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2916" w14:textId="531A3504" w:rsidR="0085643C" w:rsidRDefault="0085643C"/>
    <w:p w14:paraId="2F70B664" w14:textId="77777777" w:rsidR="0085643C" w:rsidRDefault="0085643C"/>
    <w:tbl>
      <w:tblPr>
        <w:tblStyle w:val="TableGridLight"/>
        <w:tblW w:w="9498" w:type="dxa"/>
        <w:tblLayout w:type="fixed"/>
        <w:tblLook w:val="0020" w:firstRow="1" w:lastRow="0" w:firstColumn="0" w:lastColumn="0" w:noHBand="0" w:noVBand="0"/>
      </w:tblPr>
      <w:tblGrid>
        <w:gridCol w:w="4253"/>
        <w:gridCol w:w="1418"/>
        <w:gridCol w:w="3827"/>
      </w:tblGrid>
      <w:tr w:rsidR="00F71A8B" w14:paraId="1BDE44CE" w14:textId="77777777" w:rsidTr="00431599">
        <w:tc>
          <w:tcPr>
            <w:tcW w:w="4253" w:type="dxa"/>
          </w:tcPr>
          <w:p w14:paraId="067F1F4C" w14:textId="32D69B82" w:rsidR="00F71A8B" w:rsidRPr="00F71A8B" w:rsidRDefault="00F71A8B" w:rsidP="00366B15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55E06061" w14:textId="77777777" w:rsidR="00F71A8B" w:rsidRDefault="00D25C16" w:rsidP="00366B15">
            <w:pPr>
              <w:pStyle w:val="Heading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0C7A3B5A" wp14:editId="3AF8AD9D">
                  <wp:extent cx="2254250" cy="1568450"/>
                  <wp:effectExtent l="0" t="0" r="0" b="0"/>
                  <wp:docPr id="2" name="Picture 2" descr="Hertfordshire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56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A8B" w14:paraId="534918C0" w14:textId="77777777" w:rsidTr="00431599">
        <w:tc>
          <w:tcPr>
            <w:tcW w:w="4253" w:type="dxa"/>
          </w:tcPr>
          <w:p w14:paraId="32B97784" w14:textId="77777777" w:rsidR="00F71A8B" w:rsidRDefault="00F71A8B" w:rsidP="00366B15">
            <w:pPr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2"/>
          </w:tcPr>
          <w:p w14:paraId="102AC15F" w14:textId="77777777" w:rsidR="00F71A8B" w:rsidRDefault="00F71A8B" w:rsidP="00366B15">
            <w:pPr>
              <w:pStyle w:val="Heading2"/>
              <w:rPr>
                <w:rFonts w:ascii="Arial" w:hAnsi="Arial"/>
                <w:sz w:val="22"/>
              </w:rPr>
            </w:pPr>
          </w:p>
        </w:tc>
      </w:tr>
      <w:tr w:rsidR="00124272" w14:paraId="1F145461" w14:textId="77777777" w:rsidTr="00431599">
        <w:tc>
          <w:tcPr>
            <w:tcW w:w="4253" w:type="dxa"/>
          </w:tcPr>
          <w:p w14:paraId="36476347" w14:textId="77777777" w:rsidR="00124272" w:rsidRDefault="00124272" w:rsidP="00366B15">
            <w:pPr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2"/>
          </w:tcPr>
          <w:p w14:paraId="6BB8795A" w14:textId="11D04FB0" w:rsidR="00124272" w:rsidRPr="00022A68" w:rsidRDefault="00124272" w:rsidP="00366B15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</w:tr>
      <w:tr w:rsidR="003861BA" w14:paraId="6DF41F17" w14:textId="77777777" w:rsidTr="00431599">
        <w:tc>
          <w:tcPr>
            <w:tcW w:w="4253" w:type="dxa"/>
          </w:tcPr>
          <w:p w14:paraId="69F5C941" w14:textId="77777777" w:rsidR="003861BA" w:rsidRPr="00124272" w:rsidRDefault="003861BA" w:rsidP="00366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00ACC7D" w14:textId="77777777" w:rsidR="003861BA" w:rsidRDefault="000F70C5" w:rsidP="00366B15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Adult Care </w:t>
            </w:r>
            <w:r w:rsidR="009B0362" w:rsidRPr="009B0362">
              <w:rPr>
                <w:rFonts w:ascii="Arial" w:hAnsi="Arial"/>
                <w:sz w:val="26"/>
                <w:szCs w:val="26"/>
              </w:rPr>
              <w:t>Services</w:t>
            </w:r>
          </w:p>
          <w:p w14:paraId="1536AF69" w14:textId="432FBEE0" w:rsidR="0085643C" w:rsidRPr="0085643C" w:rsidRDefault="0085643C" w:rsidP="0085643C">
            <w:r>
              <w:rPr>
                <w:rFonts w:ascii="Arial" w:hAnsi="Arial"/>
                <w:b/>
                <w:sz w:val="26"/>
                <w:szCs w:val="26"/>
              </w:rPr>
              <w:t xml:space="preserve">                               </w:t>
            </w:r>
            <w:r w:rsidRPr="00F71A8B">
              <w:rPr>
                <w:rFonts w:ascii="Arial" w:hAnsi="Arial"/>
                <w:b/>
                <w:sz w:val="26"/>
                <w:szCs w:val="26"/>
              </w:rPr>
              <w:t xml:space="preserve">Director: </w:t>
            </w:r>
            <w:r>
              <w:rPr>
                <w:rFonts w:ascii="Arial" w:hAnsi="Arial"/>
                <w:b/>
                <w:sz w:val="26"/>
                <w:szCs w:val="26"/>
              </w:rPr>
              <w:t>Chris Badger</w:t>
            </w:r>
          </w:p>
        </w:tc>
      </w:tr>
      <w:tr w:rsidR="00DC2CB4" w14:paraId="20574D80" w14:textId="77777777" w:rsidTr="00431599">
        <w:tc>
          <w:tcPr>
            <w:tcW w:w="4253" w:type="dxa"/>
          </w:tcPr>
          <w:p w14:paraId="4959AE4A" w14:textId="5C677814" w:rsidR="00DC2CB4" w:rsidRPr="00124272" w:rsidRDefault="00DC2CB4" w:rsidP="00E94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0802D52" w14:textId="77777777" w:rsidR="00DC2CB4" w:rsidRPr="00124272" w:rsidRDefault="00DC2CB4" w:rsidP="00366B1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124272">
              <w:rPr>
                <w:rFonts w:ascii="Arial" w:hAnsi="Arial" w:cs="Arial"/>
                <w:sz w:val="24"/>
                <w:szCs w:val="24"/>
              </w:rPr>
              <w:t>Hertfordshire County Council</w:t>
            </w:r>
          </w:p>
        </w:tc>
      </w:tr>
      <w:tr w:rsidR="00DC2CB4" w14:paraId="7B726334" w14:textId="77777777" w:rsidTr="00431599">
        <w:tc>
          <w:tcPr>
            <w:tcW w:w="4253" w:type="dxa"/>
          </w:tcPr>
          <w:p w14:paraId="5044EF81" w14:textId="087674C8" w:rsidR="00DC2CB4" w:rsidRPr="00124272" w:rsidRDefault="00DC2CB4" w:rsidP="00E94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FA5170E" w14:textId="77777777" w:rsidR="00DC2CB4" w:rsidRPr="00124272" w:rsidRDefault="00DC2CB4" w:rsidP="00366B1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Pegs Lane</w:t>
            </w:r>
          </w:p>
        </w:tc>
      </w:tr>
      <w:tr w:rsidR="00DC2CB4" w14:paraId="79932CA6" w14:textId="77777777" w:rsidTr="00431599">
        <w:tc>
          <w:tcPr>
            <w:tcW w:w="4253" w:type="dxa"/>
          </w:tcPr>
          <w:p w14:paraId="6E54AA1D" w14:textId="4C414AF9" w:rsidR="00DC2CB4" w:rsidRPr="00844BE9" w:rsidRDefault="00DC2CB4" w:rsidP="00E94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410F0DDA" w14:textId="77777777" w:rsidR="00DC2CB4" w:rsidRPr="00124272" w:rsidRDefault="00DC2CB4" w:rsidP="000F70C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Hertford</w:t>
            </w:r>
          </w:p>
        </w:tc>
      </w:tr>
      <w:tr w:rsidR="00431599" w14:paraId="17E93939" w14:textId="77777777" w:rsidTr="00041ECC">
        <w:tc>
          <w:tcPr>
            <w:tcW w:w="4253" w:type="dxa"/>
          </w:tcPr>
          <w:p w14:paraId="1E24CEF3" w14:textId="7C8A63FC" w:rsidR="00431599" w:rsidRPr="00844BE9" w:rsidRDefault="00431599" w:rsidP="00E94C4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5245" w:type="dxa"/>
            <w:gridSpan w:val="2"/>
          </w:tcPr>
          <w:p w14:paraId="4ECC8A7A" w14:textId="3F0075A1" w:rsidR="00431599" w:rsidRPr="00124272" w:rsidRDefault="00431599" w:rsidP="00D25C16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Herts, SG13 8DP</w:t>
            </w:r>
          </w:p>
        </w:tc>
      </w:tr>
      <w:bookmarkEnd w:id="0"/>
      <w:tr w:rsidR="007F73BB" w:rsidRPr="002E5A2C" w14:paraId="3FEFCD5E" w14:textId="77777777" w:rsidTr="00431599">
        <w:trPr>
          <w:trHeight w:val="185"/>
        </w:trPr>
        <w:tc>
          <w:tcPr>
            <w:tcW w:w="4253" w:type="dxa"/>
          </w:tcPr>
          <w:p w14:paraId="3A38DCB0" w14:textId="77777777" w:rsidR="007F73BB" w:rsidRPr="002E5A2C" w:rsidRDefault="007F73BB" w:rsidP="00DC1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EAF2374" w14:textId="77777777" w:rsidR="007F73BB" w:rsidRPr="00654F25" w:rsidRDefault="007F73BB" w:rsidP="007F73BB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3BB" w:rsidRPr="002E5A2C" w14:paraId="43793740" w14:textId="77777777" w:rsidTr="00431599">
        <w:tc>
          <w:tcPr>
            <w:tcW w:w="4253" w:type="dxa"/>
          </w:tcPr>
          <w:p w14:paraId="6DA659C6" w14:textId="77777777" w:rsidR="007F73BB" w:rsidRPr="002E5A2C" w:rsidRDefault="007F73BB" w:rsidP="00DC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EFDD6" w14:textId="77777777" w:rsidR="007F73BB" w:rsidRPr="00654F25" w:rsidRDefault="007F73BB" w:rsidP="007F73BB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4F25">
              <w:rPr>
                <w:rFonts w:ascii="Arial" w:hAnsi="Arial" w:cs="Arial"/>
                <w:b/>
                <w:sz w:val="24"/>
                <w:szCs w:val="24"/>
              </w:rPr>
              <w:t>Ref:</w:t>
            </w:r>
          </w:p>
        </w:tc>
        <w:tc>
          <w:tcPr>
            <w:tcW w:w="3827" w:type="dxa"/>
          </w:tcPr>
          <w:p w14:paraId="1CECCCCB" w14:textId="2F738C11" w:rsidR="007F73BB" w:rsidRPr="00654F25" w:rsidRDefault="007F4A52" w:rsidP="007F7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Direct Payment FAQs</w:t>
            </w:r>
          </w:p>
        </w:tc>
      </w:tr>
      <w:tr w:rsidR="007F73BB" w:rsidRPr="002E5A2C" w14:paraId="797500AC" w14:textId="77777777" w:rsidTr="00431599">
        <w:tc>
          <w:tcPr>
            <w:tcW w:w="4253" w:type="dxa"/>
          </w:tcPr>
          <w:p w14:paraId="1C49723C" w14:textId="77777777" w:rsidR="007F73BB" w:rsidRPr="002E5A2C" w:rsidRDefault="007F73BB" w:rsidP="00DC19B5">
            <w:pPr>
              <w:rPr>
                <w:rFonts w:ascii="Arial" w:hAnsi="Arial" w:cs="Arial"/>
                <w:sz w:val="24"/>
                <w:szCs w:val="24"/>
              </w:rPr>
            </w:pPr>
            <w:r w:rsidRPr="002E5A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E5A2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8B0356C" w14:textId="77777777" w:rsidR="007F73BB" w:rsidRPr="00654F25" w:rsidRDefault="007F73BB" w:rsidP="007F7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54F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827" w:type="dxa"/>
          </w:tcPr>
          <w:p w14:paraId="2AFE50F8" w14:textId="0326EEAF" w:rsidR="007F73BB" w:rsidRPr="00654F25" w:rsidRDefault="007F73BB" w:rsidP="007F7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5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="007F4A52">
              <w:rPr>
                <w:rFonts w:ascii="Arial" w:hAnsi="Arial" w:cs="Arial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F4A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73BB" w:rsidRPr="002E5A2C" w14:paraId="081CF1E2" w14:textId="77777777" w:rsidTr="00431599">
        <w:tc>
          <w:tcPr>
            <w:tcW w:w="4253" w:type="dxa"/>
          </w:tcPr>
          <w:p w14:paraId="18A7CABC" w14:textId="77777777" w:rsidR="007F73BB" w:rsidRPr="002E5A2C" w:rsidRDefault="007F73BB" w:rsidP="00DC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958B3" w14:textId="77777777" w:rsidR="007F73BB" w:rsidRPr="002E5A2C" w:rsidRDefault="007F73BB" w:rsidP="00DC19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6CB306" w14:textId="77777777" w:rsidR="007F73BB" w:rsidRPr="002E5A2C" w:rsidRDefault="007F73BB" w:rsidP="00DC1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781296" w14:textId="77777777" w:rsidR="007F73BB" w:rsidRPr="002E5A2C" w:rsidRDefault="007F73BB" w:rsidP="007F73BB">
      <w:pPr>
        <w:rPr>
          <w:rFonts w:ascii="Arial" w:hAnsi="Arial"/>
          <w:b/>
          <w:sz w:val="24"/>
          <w:szCs w:val="24"/>
        </w:rPr>
      </w:pPr>
    </w:p>
    <w:p w14:paraId="6E6DFA21" w14:textId="0E92A0E2" w:rsidR="007F73BB" w:rsidRDefault="007F73BB" w:rsidP="007F73BB">
      <w:pPr>
        <w:rPr>
          <w:rFonts w:ascii="Arial" w:hAnsi="Arial" w:cs="Arial"/>
          <w:sz w:val="24"/>
          <w:szCs w:val="24"/>
        </w:rPr>
      </w:pPr>
      <w:r w:rsidRPr="00DC0981">
        <w:rPr>
          <w:rFonts w:ascii="Arial" w:hAnsi="Arial" w:cs="Arial"/>
          <w:sz w:val="24"/>
          <w:szCs w:val="24"/>
        </w:rPr>
        <w:t xml:space="preserve">Dear  </w:t>
      </w:r>
    </w:p>
    <w:p w14:paraId="2A32A691" w14:textId="77777777" w:rsidR="007F73BB" w:rsidRPr="00DC0981" w:rsidRDefault="007F73BB" w:rsidP="007F73BB">
      <w:pPr>
        <w:rPr>
          <w:rFonts w:ascii="Arial" w:hAnsi="Arial" w:cs="Arial"/>
          <w:sz w:val="24"/>
          <w:szCs w:val="24"/>
        </w:rPr>
      </w:pPr>
    </w:p>
    <w:p w14:paraId="0C21A493" w14:textId="6D750926" w:rsidR="007F73BB" w:rsidRPr="00DC0981" w:rsidRDefault="00005512" w:rsidP="00EB2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Help</w:t>
      </w:r>
      <w:r w:rsidR="00A57682">
        <w:rPr>
          <w:rFonts w:ascii="Arial" w:hAnsi="Arial" w:cs="Arial"/>
          <w:b/>
          <w:sz w:val="24"/>
          <w:szCs w:val="24"/>
        </w:rPr>
        <w:t xml:space="preserve"> </w:t>
      </w:r>
      <w:r w:rsidR="007F73BB" w:rsidRPr="00DC0981">
        <w:rPr>
          <w:rFonts w:ascii="Arial" w:hAnsi="Arial" w:cs="Arial"/>
          <w:b/>
          <w:sz w:val="24"/>
          <w:szCs w:val="24"/>
        </w:rPr>
        <w:t>for people who get a Direct Payment</w:t>
      </w:r>
      <w:r w:rsidR="001117D6">
        <w:rPr>
          <w:rFonts w:ascii="Arial" w:hAnsi="Arial" w:cs="Arial"/>
          <w:b/>
          <w:sz w:val="24"/>
          <w:szCs w:val="24"/>
        </w:rPr>
        <w:t xml:space="preserve"> and their Personal Assistants (PAs)</w:t>
      </w:r>
    </w:p>
    <w:p w14:paraId="794D47BC" w14:textId="77777777" w:rsidR="00DE4DFC" w:rsidRDefault="00DE4DFC" w:rsidP="007F73BB">
      <w:pPr>
        <w:jc w:val="both"/>
        <w:rPr>
          <w:rFonts w:ascii="Arial" w:hAnsi="Arial" w:cs="Arial"/>
          <w:sz w:val="24"/>
          <w:szCs w:val="24"/>
        </w:rPr>
      </w:pPr>
    </w:p>
    <w:p w14:paraId="6A9E9330" w14:textId="3A846C34" w:rsidR="007F73BB" w:rsidRPr="007F73BB" w:rsidRDefault="001F3E92" w:rsidP="00005512">
      <w:pPr>
        <w:spacing w:after="120"/>
        <w:rPr>
          <w:rFonts w:ascii="Arial" w:hAnsi="Arial" w:cs="Arial"/>
          <w:sz w:val="24"/>
          <w:szCs w:val="24"/>
        </w:rPr>
      </w:pPr>
      <w:r w:rsidRPr="007F73BB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someone</w:t>
      </w:r>
      <w:r w:rsidRPr="007F73BB">
        <w:rPr>
          <w:rFonts w:ascii="Arial" w:hAnsi="Arial" w:cs="Arial"/>
          <w:sz w:val="24"/>
          <w:szCs w:val="24"/>
        </w:rPr>
        <w:t xml:space="preserve"> who </w:t>
      </w:r>
      <w:r>
        <w:rPr>
          <w:rFonts w:ascii="Arial" w:hAnsi="Arial" w:cs="Arial"/>
          <w:sz w:val="24"/>
          <w:szCs w:val="24"/>
        </w:rPr>
        <w:t>receives</w:t>
      </w:r>
      <w:r w:rsidRPr="007F73BB">
        <w:rPr>
          <w:rFonts w:ascii="Arial" w:hAnsi="Arial" w:cs="Arial"/>
          <w:sz w:val="24"/>
          <w:szCs w:val="24"/>
        </w:rPr>
        <w:t xml:space="preserve"> a Direct Payment (or </w:t>
      </w:r>
      <w:r w:rsidR="0011716F">
        <w:rPr>
          <w:rFonts w:ascii="Arial" w:hAnsi="Arial" w:cs="Arial"/>
          <w:sz w:val="24"/>
          <w:szCs w:val="24"/>
        </w:rPr>
        <w:t xml:space="preserve">manages a direct payment for </w:t>
      </w:r>
      <w:r>
        <w:rPr>
          <w:rFonts w:ascii="Arial" w:hAnsi="Arial" w:cs="Arial"/>
          <w:sz w:val="24"/>
          <w:szCs w:val="24"/>
        </w:rPr>
        <w:t>someone</w:t>
      </w:r>
      <w:r w:rsidRPr="007F73BB">
        <w:rPr>
          <w:rFonts w:ascii="Arial" w:hAnsi="Arial" w:cs="Arial"/>
          <w:sz w:val="24"/>
          <w:szCs w:val="24"/>
        </w:rPr>
        <w:t xml:space="preserve">), </w:t>
      </w:r>
      <w:r w:rsidR="008E2D94">
        <w:rPr>
          <w:rFonts w:ascii="Arial" w:hAnsi="Arial" w:cs="Arial"/>
          <w:sz w:val="24"/>
          <w:szCs w:val="24"/>
        </w:rPr>
        <w:t>I am</w:t>
      </w:r>
      <w:r>
        <w:rPr>
          <w:rFonts w:ascii="Arial" w:hAnsi="Arial" w:cs="Arial"/>
          <w:sz w:val="24"/>
          <w:szCs w:val="24"/>
        </w:rPr>
        <w:t xml:space="preserve"> writing </w:t>
      </w:r>
      <w:r w:rsidR="00A57682">
        <w:rPr>
          <w:rFonts w:ascii="Arial" w:hAnsi="Arial" w:cs="Arial"/>
          <w:sz w:val="24"/>
          <w:szCs w:val="24"/>
        </w:rPr>
        <w:t xml:space="preserve">to </w:t>
      </w:r>
      <w:r w:rsidR="001117D6">
        <w:rPr>
          <w:rFonts w:ascii="Arial" w:hAnsi="Arial" w:cs="Arial"/>
          <w:sz w:val="24"/>
          <w:szCs w:val="24"/>
        </w:rPr>
        <w:t xml:space="preserve">let you know </w:t>
      </w:r>
      <w:r w:rsidR="00A57682">
        <w:rPr>
          <w:rFonts w:ascii="Arial" w:hAnsi="Arial" w:cs="Arial"/>
          <w:sz w:val="24"/>
          <w:szCs w:val="24"/>
        </w:rPr>
        <w:t>about the help that is available</w:t>
      </w:r>
      <w:r w:rsidR="001117D6">
        <w:rPr>
          <w:rFonts w:ascii="Arial" w:hAnsi="Arial" w:cs="Arial"/>
          <w:sz w:val="24"/>
          <w:szCs w:val="24"/>
        </w:rPr>
        <w:t xml:space="preserve"> to you</w:t>
      </w:r>
      <w:r w:rsidR="00A57682">
        <w:rPr>
          <w:rFonts w:ascii="Arial" w:hAnsi="Arial" w:cs="Arial"/>
          <w:sz w:val="24"/>
          <w:szCs w:val="24"/>
        </w:rPr>
        <w:t xml:space="preserve"> </w:t>
      </w:r>
      <w:r w:rsidR="00FE7E80">
        <w:rPr>
          <w:rFonts w:ascii="Arial" w:hAnsi="Arial" w:cs="Arial"/>
          <w:sz w:val="24"/>
          <w:szCs w:val="24"/>
        </w:rPr>
        <w:t>due to</w:t>
      </w:r>
      <w:r w:rsidR="00FE7E80" w:rsidRPr="00514D78">
        <w:rPr>
          <w:rFonts w:ascii="Arial" w:hAnsi="Arial" w:cs="Arial"/>
          <w:sz w:val="24"/>
          <w:szCs w:val="24"/>
        </w:rPr>
        <w:t xml:space="preserve"> Covid-19 </w:t>
      </w:r>
      <w:r w:rsidR="00FE7E80">
        <w:rPr>
          <w:rFonts w:ascii="Arial" w:hAnsi="Arial" w:cs="Arial"/>
          <w:sz w:val="24"/>
          <w:szCs w:val="24"/>
        </w:rPr>
        <w:t>(</w:t>
      </w:r>
      <w:r w:rsidR="00FE7E80" w:rsidRPr="00514D78">
        <w:rPr>
          <w:rFonts w:ascii="Arial" w:hAnsi="Arial" w:cs="Arial"/>
          <w:sz w:val="24"/>
          <w:szCs w:val="24"/>
        </w:rPr>
        <w:t>coronavirus</w:t>
      </w:r>
      <w:r w:rsidR="00FE7E80">
        <w:rPr>
          <w:rFonts w:ascii="Arial" w:hAnsi="Arial" w:cs="Arial"/>
          <w:sz w:val="24"/>
          <w:szCs w:val="24"/>
        </w:rPr>
        <w:t xml:space="preserve">). We have </w:t>
      </w:r>
      <w:r w:rsidR="00005512">
        <w:rPr>
          <w:rFonts w:ascii="Arial" w:hAnsi="Arial" w:cs="Arial"/>
          <w:sz w:val="24"/>
          <w:szCs w:val="24"/>
        </w:rPr>
        <w:t>included some</w:t>
      </w:r>
      <w:r w:rsidR="00FE7E80">
        <w:rPr>
          <w:rFonts w:ascii="Arial" w:hAnsi="Arial" w:cs="Arial"/>
          <w:sz w:val="24"/>
          <w:szCs w:val="24"/>
        </w:rPr>
        <w:t xml:space="preserve"> Frequently Asked Questions (FAQ</w:t>
      </w:r>
      <w:r w:rsidR="00005512">
        <w:rPr>
          <w:rFonts w:ascii="Arial" w:hAnsi="Arial" w:cs="Arial"/>
          <w:sz w:val="24"/>
          <w:szCs w:val="24"/>
        </w:rPr>
        <w:t>s</w:t>
      </w:r>
      <w:r w:rsidR="00FE7E80">
        <w:rPr>
          <w:rFonts w:ascii="Arial" w:hAnsi="Arial" w:cs="Arial"/>
          <w:sz w:val="24"/>
          <w:szCs w:val="24"/>
        </w:rPr>
        <w:t xml:space="preserve">) </w:t>
      </w:r>
      <w:r w:rsidR="00005512">
        <w:rPr>
          <w:rFonts w:ascii="Arial" w:hAnsi="Arial" w:cs="Arial"/>
          <w:sz w:val="24"/>
          <w:szCs w:val="24"/>
        </w:rPr>
        <w:t xml:space="preserve">with this letter to support you to keep safe and get the care you need. </w:t>
      </w:r>
    </w:p>
    <w:p w14:paraId="4EAD8392" w14:textId="76D74C83" w:rsidR="00005512" w:rsidRDefault="001F3E92" w:rsidP="000055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F73BB" w:rsidRPr="007F73BB">
        <w:rPr>
          <w:rFonts w:ascii="Arial" w:hAnsi="Arial" w:cs="Arial"/>
          <w:sz w:val="24"/>
          <w:szCs w:val="24"/>
        </w:rPr>
        <w:t xml:space="preserve"> note that</w:t>
      </w:r>
      <w:r w:rsidR="00005512">
        <w:rPr>
          <w:rFonts w:ascii="Arial" w:hAnsi="Arial" w:cs="Arial"/>
          <w:sz w:val="24"/>
          <w:szCs w:val="24"/>
        </w:rPr>
        <w:t xml:space="preserve"> this information is updated</w:t>
      </w:r>
      <w:r w:rsidR="007F4A52">
        <w:rPr>
          <w:rFonts w:ascii="Arial" w:hAnsi="Arial" w:cs="Arial"/>
          <w:sz w:val="24"/>
          <w:szCs w:val="24"/>
        </w:rPr>
        <w:t xml:space="preserve"> regularly in line with Government guidance. </w:t>
      </w:r>
      <w:r w:rsidR="002E0B2F">
        <w:rPr>
          <w:rFonts w:ascii="Arial" w:hAnsi="Arial" w:cs="Arial"/>
          <w:sz w:val="24"/>
          <w:szCs w:val="24"/>
        </w:rPr>
        <w:t xml:space="preserve">For the </w:t>
      </w:r>
      <w:r w:rsidR="00A57682">
        <w:rPr>
          <w:rFonts w:ascii="Arial" w:hAnsi="Arial" w:cs="Arial"/>
          <w:sz w:val="24"/>
          <w:szCs w:val="24"/>
        </w:rPr>
        <w:t xml:space="preserve">full version of our </w:t>
      </w:r>
      <w:r w:rsidR="002E0B2F">
        <w:rPr>
          <w:rFonts w:ascii="Arial" w:hAnsi="Arial" w:cs="Arial"/>
          <w:sz w:val="24"/>
          <w:szCs w:val="24"/>
        </w:rPr>
        <w:t xml:space="preserve">FAQs please </w:t>
      </w:r>
      <w:r w:rsidR="00005512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005512" w:rsidRPr="004E63ED">
          <w:rPr>
            <w:rStyle w:val="Hyperlink"/>
            <w:rFonts w:ascii="Arial" w:hAnsi="Arial" w:cs="Arial"/>
            <w:sz w:val="24"/>
            <w:szCs w:val="24"/>
          </w:rPr>
          <w:t>www.hertfordshire.gov.uk/serviceupdates</w:t>
        </w:r>
      </w:hyperlink>
      <w:r w:rsidR="002E0B2F">
        <w:rPr>
          <w:rStyle w:val="Hyperlink"/>
          <w:rFonts w:ascii="Arial" w:hAnsi="Arial" w:cs="Arial"/>
          <w:sz w:val="24"/>
          <w:szCs w:val="24"/>
        </w:rPr>
        <w:t>,</w:t>
      </w:r>
      <w:r w:rsidR="002E0B2F">
        <w:rPr>
          <w:rFonts w:ascii="Arial" w:hAnsi="Arial" w:cs="Arial"/>
          <w:sz w:val="24"/>
          <w:szCs w:val="24"/>
        </w:rPr>
        <w:t xml:space="preserve">select ‘Adult Social Care and Day Services’ and then ‘Direct Payment Users and their Personal Assistants’. </w:t>
      </w:r>
      <w:r w:rsidR="00005512">
        <w:rPr>
          <w:rFonts w:ascii="Arial" w:hAnsi="Arial" w:cs="Arial"/>
          <w:sz w:val="24"/>
          <w:szCs w:val="24"/>
        </w:rPr>
        <w:t xml:space="preserve">There is also an easy read version of this letter and the FAQs on our website. </w:t>
      </w:r>
    </w:p>
    <w:p w14:paraId="719D4BE2" w14:textId="77777777" w:rsidR="00005512" w:rsidRDefault="00005512" w:rsidP="00005512">
      <w:pPr>
        <w:rPr>
          <w:rFonts w:ascii="Arial" w:hAnsi="Arial" w:cs="Arial"/>
          <w:sz w:val="24"/>
          <w:szCs w:val="24"/>
        </w:rPr>
      </w:pPr>
    </w:p>
    <w:p w14:paraId="3A7500C2" w14:textId="2144AD32" w:rsidR="00005512" w:rsidRPr="002E0B2F" w:rsidRDefault="00005512" w:rsidP="00005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FAQs on our website include important information for your Personal Assistant (PA).</w:t>
      </w:r>
      <w:r w:rsidR="007F427B">
        <w:rPr>
          <w:rFonts w:ascii="Arial" w:hAnsi="Arial" w:cs="Arial"/>
          <w:sz w:val="24"/>
          <w:szCs w:val="24"/>
        </w:rPr>
        <w:t xml:space="preserve"> If you are unable to access our website or need any further guidance with the content of this letter please call Leonard Cheshire on 01462 439000.</w:t>
      </w:r>
    </w:p>
    <w:p w14:paraId="3C41611B" w14:textId="77777777" w:rsidR="00005512" w:rsidRDefault="00005512" w:rsidP="007F73BB">
      <w:pPr>
        <w:jc w:val="both"/>
        <w:rPr>
          <w:rFonts w:ascii="Arial" w:hAnsi="Arial" w:cs="Arial"/>
          <w:sz w:val="24"/>
          <w:szCs w:val="24"/>
        </w:rPr>
      </w:pPr>
    </w:p>
    <w:p w14:paraId="7BE28E1D" w14:textId="104A0F9A" w:rsidR="00DE4DFC" w:rsidRDefault="00DE4DFC" w:rsidP="00DE4D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that thing</w:t>
      </w:r>
      <w:r w:rsidR="00A57682">
        <w:rPr>
          <w:rFonts w:ascii="Arial" w:hAnsi="Arial" w:cs="Arial"/>
          <w:sz w:val="24"/>
          <w:szCs w:val="24"/>
        </w:rPr>
        <w:t xml:space="preserve">s have been </w:t>
      </w:r>
      <w:r w:rsidR="001117D6">
        <w:rPr>
          <w:rFonts w:ascii="Arial" w:hAnsi="Arial" w:cs="Arial"/>
          <w:sz w:val="24"/>
          <w:szCs w:val="24"/>
        </w:rPr>
        <w:t>changing</w:t>
      </w:r>
      <w:r w:rsidR="00A57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you </w:t>
      </w:r>
      <w:r w:rsidR="001117D6">
        <w:rPr>
          <w:rFonts w:ascii="Arial" w:hAnsi="Arial" w:cs="Arial"/>
          <w:sz w:val="24"/>
          <w:szCs w:val="24"/>
        </w:rPr>
        <w:t xml:space="preserve">in these challenging times </w:t>
      </w:r>
      <w:r>
        <w:rPr>
          <w:rFonts w:ascii="Arial" w:hAnsi="Arial" w:cs="Arial"/>
          <w:sz w:val="24"/>
          <w:szCs w:val="24"/>
        </w:rPr>
        <w:t xml:space="preserve">and it may be difficult to use your Direct Payment in the way you usually do. </w:t>
      </w:r>
      <w:r w:rsidR="001117D6" w:rsidRPr="001117D6">
        <w:rPr>
          <w:rFonts w:ascii="Arial" w:hAnsi="Arial" w:cs="Arial"/>
          <w:sz w:val="24"/>
          <w:szCs w:val="24"/>
        </w:rPr>
        <w:t xml:space="preserve">What matters most is that you can use your </w:t>
      </w:r>
      <w:r w:rsidR="008E3435">
        <w:rPr>
          <w:rFonts w:ascii="Arial" w:hAnsi="Arial" w:cs="Arial"/>
          <w:sz w:val="24"/>
          <w:szCs w:val="24"/>
        </w:rPr>
        <w:t>D</w:t>
      </w:r>
      <w:r w:rsidR="001117D6" w:rsidRPr="001117D6">
        <w:rPr>
          <w:rFonts w:ascii="Arial" w:hAnsi="Arial" w:cs="Arial"/>
          <w:sz w:val="24"/>
          <w:szCs w:val="24"/>
        </w:rPr>
        <w:t xml:space="preserve">irect </w:t>
      </w:r>
      <w:r w:rsidR="008E3435">
        <w:rPr>
          <w:rFonts w:ascii="Arial" w:hAnsi="Arial" w:cs="Arial"/>
          <w:sz w:val="24"/>
          <w:szCs w:val="24"/>
        </w:rPr>
        <w:t>P</w:t>
      </w:r>
      <w:r w:rsidR="001117D6" w:rsidRPr="001117D6">
        <w:rPr>
          <w:rFonts w:ascii="Arial" w:hAnsi="Arial" w:cs="Arial"/>
          <w:sz w:val="24"/>
          <w:szCs w:val="24"/>
        </w:rPr>
        <w:t>ayment in a way that allows you to stay safe and well and continue to get the care and support you need</w:t>
      </w:r>
      <w:r w:rsidR="001117D6">
        <w:rPr>
          <w:rFonts w:ascii="Arial" w:hAnsi="Arial" w:cs="Arial"/>
          <w:sz w:val="24"/>
          <w:szCs w:val="24"/>
        </w:rPr>
        <w:t xml:space="preserve"> in line with your care and support plan. If you are unsure on what you can spend your </w:t>
      </w:r>
      <w:r w:rsidR="008E3435">
        <w:rPr>
          <w:rFonts w:ascii="Arial" w:hAnsi="Arial" w:cs="Arial"/>
          <w:sz w:val="24"/>
          <w:szCs w:val="24"/>
        </w:rPr>
        <w:t>D</w:t>
      </w:r>
      <w:r w:rsidR="001117D6">
        <w:rPr>
          <w:rFonts w:ascii="Arial" w:hAnsi="Arial" w:cs="Arial"/>
          <w:sz w:val="24"/>
          <w:szCs w:val="24"/>
        </w:rPr>
        <w:t xml:space="preserve">irect </w:t>
      </w:r>
      <w:r w:rsidR="008E3435">
        <w:rPr>
          <w:rFonts w:ascii="Arial" w:hAnsi="Arial" w:cs="Arial"/>
          <w:sz w:val="24"/>
          <w:szCs w:val="24"/>
        </w:rPr>
        <w:t>P</w:t>
      </w:r>
      <w:r w:rsidR="001117D6">
        <w:rPr>
          <w:rFonts w:ascii="Arial" w:hAnsi="Arial" w:cs="Arial"/>
          <w:sz w:val="24"/>
          <w:szCs w:val="24"/>
        </w:rPr>
        <w:t xml:space="preserve">ayment on, please call </w:t>
      </w:r>
      <w:r w:rsidR="001117D6" w:rsidRPr="00847096">
        <w:rPr>
          <w:rFonts w:ascii="Arial" w:hAnsi="Arial" w:cs="Arial"/>
          <w:sz w:val="24"/>
          <w:szCs w:val="24"/>
        </w:rPr>
        <w:t>0300</w:t>
      </w:r>
      <w:r w:rsidR="001117D6">
        <w:rPr>
          <w:rFonts w:ascii="Arial" w:hAnsi="Arial" w:cs="Arial"/>
          <w:sz w:val="24"/>
          <w:szCs w:val="24"/>
        </w:rPr>
        <w:t xml:space="preserve"> </w:t>
      </w:r>
      <w:r w:rsidR="001117D6" w:rsidRPr="00847096">
        <w:rPr>
          <w:rFonts w:ascii="Arial" w:hAnsi="Arial" w:cs="Arial"/>
          <w:sz w:val="24"/>
          <w:szCs w:val="24"/>
        </w:rPr>
        <w:t>123 4042</w:t>
      </w:r>
      <w:r w:rsidR="001117D6">
        <w:rPr>
          <w:rFonts w:ascii="Arial" w:hAnsi="Arial" w:cs="Arial"/>
          <w:sz w:val="24"/>
          <w:szCs w:val="24"/>
        </w:rPr>
        <w:t xml:space="preserve"> and ask to speak to your social care worker.</w:t>
      </w:r>
    </w:p>
    <w:p w14:paraId="34103431" w14:textId="77777777" w:rsidR="007F73BB" w:rsidRPr="007F73BB" w:rsidRDefault="007F73BB" w:rsidP="00376526">
      <w:pPr>
        <w:jc w:val="both"/>
        <w:rPr>
          <w:rFonts w:ascii="Arial" w:hAnsi="Arial" w:cs="Arial"/>
          <w:sz w:val="24"/>
          <w:szCs w:val="24"/>
        </w:rPr>
      </w:pPr>
    </w:p>
    <w:p w14:paraId="43A3FA68" w14:textId="180FDFFA" w:rsidR="00376526" w:rsidRPr="007F73BB" w:rsidRDefault="00376526" w:rsidP="00376526">
      <w:pPr>
        <w:jc w:val="both"/>
        <w:rPr>
          <w:rFonts w:ascii="Arial" w:hAnsi="Arial" w:cs="Arial"/>
          <w:sz w:val="24"/>
          <w:szCs w:val="24"/>
        </w:rPr>
      </w:pPr>
      <w:r w:rsidRPr="007F73BB">
        <w:rPr>
          <w:rFonts w:ascii="Arial" w:hAnsi="Arial" w:cs="Arial"/>
          <w:sz w:val="24"/>
          <w:szCs w:val="24"/>
        </w:rPr>
        <w:t>Yours sincerely</w:t>
      </w:r>
    </w:p>
    <w:p w14:paraId="4E2937BC" w14:textId="6B342E7E" w:rsidR="00376526" w:rsidRPr="007F73BB" w:rsidRDefault="00376526" w:rsidP="00376526">
      <w:pPr>
        <w:rPr>
          <w:rFonts w:ascii="Arial" w:hAnsi="Arial" w:cs="Arial"/>
          <w:sz w:val="24"/>
          <w:szCs w:val="24"/>
        </w:rPr>
      </w:pPr>
    </w:p>
    <w:p w14:paraId="22AAC5FD" w14:textId="669FA3AF" w:rsidR="00376526" w:rsidRDefault="00643BC8" w:rsidP="00366B15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A1AE334" wp14:editId="4039D964">
            <wp:extent cx="2305050" cy="781050"/>
            <wp:effectExtent l="0" t="0" r="0" b="0"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B69C" w14:textId="1C66A448" w:rsidR="00643BC8" w:rsidRDefault="00643BC8" w:rsidP="00366B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Sam Wood-Ede</w:t>
      </w:r>
    </w:p>
    <w:p w14:paraId="28B918D4" w14:textId="5B98B7AA" w:rsidR="00643BC8" w:rsidRDefault="00643BC8" w:rsidP="00366B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Direct Payment Manager</w:t>
      </w:r>
    </w:p>
    <w:p w14:paraId="0CCAD5B8" w14:textId="30740AF8" w:rsidR="00643BC8" w:rsidRPr="00643BC8" w:rsidRDefault="00643BC8" w:rsidP="00366B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Adult Care Services</w:t>
      </w:r>
    </w:p>
    <w:sectPr w:rsidR="00643BC8" w:rsidRPr="00643BC8" w:rsidSect="00D25C16">
      <w:pgSz w:w="11909" w:h="16834" w:code="9"/>
      <w:pgMar w:top="1412" w:right="1423" w:bottom="1701" w:left="1276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CC71" w14:textId="77777777" w:rsidR="0085643C" w:rsidRDefault="0085643C" w:rsidP="0085643C">
      <w:r>
        <w:separator/>
      </w:r>
    </w:p>
  </w:endnote>
  <w:endnote w:type="continuationSeparator" w:id="0">
    <w:p w14:paraId="377D54BB" w14:textId="77777777" w:rsidR="0085643C" w:rsidRDefault="0085643C" w:rsidP="0085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0667" w14:textId="77777777" w:rsidR="0085643C" w:rsidRDefault="0085643C" w:rsidP="0085643C">
      <w:r>
        <w:separator/>
      </w:r>
    </w:p>
  </w:footnote>
  <w:footnote w:type="continuationSeparator" w:id="0">
    <w:p w14:paraId="1343A814" w14:textId="77777777" w:rsidR="0085643C" w:rsidRDefault="0085643C" w:rsidP="0085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45E"/>
    <w:multiLevelType w:val="hybridMultilevel"/>
    <w:tmpl w:val="EA00C1D0"/>
    <w:lvl w:ilvl="0" w:tplc="A224C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20369"/>
    <w:multiLevelType w:val="hybridMultilevel"/>
    <w:tmpl w:val="EF1A4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F4"/>
    <w:rsid w:val="00005512"/>
    <w:rsid w:val="00022A68"/>
    <w:rsid w:val="00042DED"/>
    <w:rsid w:val="00085C18"/>
    <w:rsid w:val="00090833"/>
    <w:rsid w:val="000B0BF3"/>
    <w:rsid w:val="000C0FE3"/>
    <w:rsid w:val="000F70C5"/>
    <w:rsid w:val="001117D6"/>
    <w:rsid w:val="0011716F"/>
    <w:rsid w:val="00124272"/>
    <w:rsid w:val="0019456E"/>
    <w:rsid w:val="00194C30"/>
    <w:rsid w:val="001F3E92"/>
    <w:rsid w:val="002D122D"/>
    <w:rsid w:val="002E0B2F"/>
    <w:rsid w:val="00301C19"/>
    <w:rsid w:val="00366B15"/>
    <w:rsid w:val="00376526"/>
    <w:rsid w:val="003861BA"/>
    <w:rsid w:val="003B662E"/>
    <w:rsid w:val="003F6695"/>
    <w:rsid w:val="00431599"/>
    <w:rsid w:val="004409D5"/>
    <w:rsid w:val="00487715"/>
    <w:rsid w:val="005C7F65"/>
    <w:rsid w:val="00621DF4"/>
    <w:rsid w:val="00643BC8"/>
    <w:rsid w:val="00672786"/>
    <w:rsid w:val="006772FA"/>
    <w:rsid w:val="006A27E4"/>
    <w:rsid w:val="00704BF6"/>
    <w:rsid w:val="007148A8"/>
    <w:rsid w:val="007400B3"/>
    <w:rsid w:val="00773A0D"/>
    <w:rsid w:val="007C630A"/>
    <w:rsid w:val="007D1C77"/>
    <w:rsid w:val="007F427B"/>
    <w:rsid w:val="007F4A52"/>
    <w:rsid w:val="007F73BB"/>
    <w:rsid w:val="00844BE9"/>
    <w:rsid w:val="0085643C"/>
    <w:rsid w:val="008D1C9B"/>
    <w:rsid w:val="008D34DD"/>
    <w:rsid w:val="008D4D33"/>
    <w:rsid w:val="008E2D94"/>
    <w:rsid w:val="008E3435"/>
    <w:rsid w:val="0094679B"/>
    <w:rsid w:val="009704D3"/>
    <w:rsid w:val="0097347C"/>
    <w:rsid w:val="00980C13"/>
    <w:rsid w:val="009B0362"/>
    <w:rsid w:val="009E79AF"/>
    <w:rsid w:val="00A57682"/>
    <w:rsid w:val="00AA1301"/>
    <w:rsid w:val="00AB0001"/>
    <w:rsid w:val="00AC5AE3"/>
    <w:rsid w:val="00AE471C"/>
    <w:rsid w:val="00B271EC"/>
    <w:rsid w:val="00B31F89"/>
    <w:rsid w:val="00B37BD2"/>
    <w:rsid w:val="00BD4EB0"/>
    <w:rsid w:val="00C565A4"/>
    <w:rsid w:val="00C95DF3"/>
    <w:rsid w:val="00CC01C6"/>
    <w:rsid w:val="00CD7E90"/>
    <w:rsid w:val="00D25C16"/>
    <w:rsid w:val="00D81CA9"/>
    <w:rsid w:val="00DB7B1F"/>
    <w:rsid w:val="00DC2CB4"/>
    <w:rsid w:val="00DE4DFC"/>
    <w:rsid w:val="00E17E6B"/>
    <w:rsid w:val="00E31E68"/>
    <w:rsid w:val="00E87F18"/>
    <w:rsid w:val="00EB214F"/>
    <w:rsid w:val="00EF369C"/>
    <w:rsid w:val="00F71A8B"/>
    <w:rsid w:val="00F93852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8AE9D"/>
  <w15:docId w15:val="{0211D98E-CB22-492D-8C6B-FD5EF15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44"/>
        <w:tab w:val="left" w:pos="4140"/>
      </w:tabs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jc w:val="center"/>
    </w:pPr>
    <w:rPr>
      <w:b/>
      <w:color w:val="00000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4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0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3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B7B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B7B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B1F"/>
  </w:style>
  <w:style w:type="character" w:customStyle="1" w:styleId="CommentTextChar">
    <w:name w:val="Comment Text Char"/>
    <w:basedOn w:val="DefaultParagraphFont"/>
    <w:link w:val="CommentText"/>
    <w:semiHidden/>
    <w:rsid w:val="00DB7B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B1F"/>
    <w:rPr>
      <w:b/>
      <w:bCs/>
    </w:rPr>
  </w:style>
  <w:style w:type="table" w:styleId="TableGridLight">
    <w:name w:val="Grid Table Light"/>
    <w:basedOn w:val="TableNormal"/>
    <w:uiPriority w:val="40"/>
    <w:rsid w:val="004315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/serviceupd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Harrington</dc:creator>
  <cp:lastModifiedBy>Niall Taylor</cp:lastModifiedBy>
  <cp:revision>2</cp:revision>
  <cp:lastPrinted>2019-08-07T16:15:00Z</cp:lastPrinted>
  <dcterms:created xsi:type="dcterms:W3CDTF">2021-01-20T11:50:00Z</dcterms:created>
  <dcterms:modified xsi:type="dcterms:W3CDTF">2021-01-20T11:50:00Z</dcterms:modified>
</cp:coreProperties>
</file>