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6" w:rsidRDefault="001E64A6" w:rsidP="008175ED">
      <w:pPr>
        <w:jc w:val="right"/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352550" cy="800100"/>
            <wp:effectExtent l="0" t="0" r="0" b="0"/>
            <wp:docPr id="1" name="Picture 1" descr="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8A" w:rsidRPr="00182B8A" w:rsidRDefault="00FF529C" w:rsidP="008175E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ONGOING CARE LEAVER</w:t>
      </w:r>
      <w:r w:rsidR="00153C30" w:rsidRPr="00153C30">
        <w:rPr>
          <w:b/>
          <w:sz w:val="28"/>
          <w:szCs w:val="28"/>
          <w:lang w:val="en-US"/>
        </w:rPr>
        <w:t xml:space="preserve"> SUPPORT</w:t>
      </w:r>
      <w:r w:rsidR="00182B8A">
        <w:rPr>
          <w:b/>
          <w:sz w:val="28"/>
          <w:szCs w:val="28"/>
          <w:lang w:val="en-US"/>
        </w:rPr>
        <w:t xml:space="preserve"> – INFORMATION </w:t>
      </w:r>
      <w:r w:rsidR="00291E79">
        <w:rPr>
          <w:b/>
          <w:sz w:val="28"/>
          <w:szCs w:val="28"/>
          <w:lang w:val="en-US"/>
        </w:rPr>
        <w:t>SHEET FOR</w:t>
      </w:r>
      <w:r w:rsidR="00061B09">
        <w:rPr>
          <w:b/>
          <w:sz w:val="28"/>
          <w:szCs w:val="28"/>
          <w:lang w:val="en-US"/>
        </w:rPr>
        <w:t xml:space="preserve"> YOUNG PEOPLE</w:t>
      </w:r>
    </w:p>
    <w:p w:rsidR="002E13BF" w:rsidRPr="002E13BF" w:rsidRDefault="00D405E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What Has Changed</w:t>
      </w:r>
      <w:r w:rsidR="002E13BF">
        <w:rPr>
          <w:sz w:val="24"/>
          <w:szCs w:val="24"/>
          <w:u w:val="single"/>
          <w:lang w:val="en-US"/>
        </w:rPr>
        <w:t>?</w:t>
      </w:r>
    </w:p>
    <w:p w:rsidR="007E6CDC" w:rsidRDefault="00153C30">
      <w:pPr>
        <w:rPr>
          <w:sz w:val="24"/>
          <w:szCs w:val="24"/>
          <w:lang w:val="en-US"/>
        </w:rPr>
      </w:pPr>
      <w:r w:rsidRPr="00FB1236">
        <w:rPr>
          <w:sz w:val="24"/>
          <w:szCs w:val="24"/>
          <w:lang w:val="en-US"/>
        </w:rPr>
        <w:t xml:space="preserve">The new </w:t>
      </w:r>
      <w:r w:rsidR="00061B09" w:rsidRPr="00FB1236">
        <w:rPr>
          <w:sz w:val="24"/>
          <w:szCs w:val="24"/>
          <w:lang w:val="en-US"/>
        </w:rPr>
        <w:t>duty under the Children &amp; Social Work Act extends</w:t>
      </w:r>
      <w:r w:rsidR="00061B09">
        <w:rPr>
          <w:sz w:val="24"/>
          <w:szCs w:val="24"/>
          <w:lang w:val="en-US"/>
        </w:rPr>
        <w:t xml:space="preserve"> th</w:t>
      </w:r>
      <w:r w:rsidRPr="00FB1236">
        <w:rPr>
          <w:sz w:val="24"/>
          <w:szCs w:val="24"/>
          <w:lang w:val="en-US"/>
        </w:rPr>
        <w:t>e time c</w:t>
      </w:r>
      <w:r w:rsidR="00B2066D">
        <w:rPr>
          <w:sz w:val="24"/>
          <w:szCs w:val="24"/>
          <w:lang w:val="en-US"/>
        </w:rPr>
        <w:t xml:space="preserve">are leavers can </w:t>
      </w:r>
      <w:r w:rsidR="00061B09">
        <w:rPr>
          <w:sz w:val="24"/>
          <w:szCs w:val="24"/>
          <w:lang w:val="en-US"/>
        </w:rPr>
        <w:t xml:space="preserve">expect to </w:t>
      </w:r>
      <w:r w:rsidR="00B2066D">
        <w:rPr>
          <w:sz w:val="24"/>
          <w:szCs w:val="24"/>
          <w:lang w:val="en-US"/>
        </w:rPr>
        <w:t>r</w:t>
      </w:r>
      <w:r w:rsidR="00061B09">
        <w:rPr>
          <w:sz w:val="24"/>
          <w:szCs w:val="24"/>
          <w:lang w:val="en-US"/>
        </w:rPr>
        <w:t>eceive support from their local authority. Previously</w:t>
      </w:r>
      <w:r w:rsidR="00B2066D">
        <w:rPr>
          <w:sz w:val="24"/>
          <w:szCs w:val="24"/>
          <w:lang w:val="en-US"/>
        </w:rPr>
        <w:t xml:space="preserve"> care leavers received support until they reached 21 years. Wi</w:t>
      </w:r>
      <w:r w:rsidR="00A745C5">
        <w:rPr>
          <w:sz w:val="24"/>
          <w:szCs w:val="24"/>
          <w:lang w:val="en-US"/>
        </w:rPr>
        <w:t>th the change, on</w:t>
      </w:r>
      <w:r w:rsidR="007314EB">
        <w:rPr>
          <w:sz w:val="24"/>
          <w:szCs w:val="24"/>
          <w:lang w:val="en-US"/>
        </w:rPr>
        <w:t xml:space="preserve">going </w:t>
      </w:r>
      <w:r w:rsidR="00B2066D">
        <w:rPr>
          <w:sz w:val="24"/>
          <w:szCs w:val="24"/>
          <w:lang w:val="en-US"/>
        </w:rPr>
        <w:t>su</w:t>
      </w:r>
      <w:r w:rsidR="00061B09">
        <w:rPr>
          <w:sz w:val="24"/>
          <w:szCs w:val="24"/>
          <w:lang w:val="en-US"/>
        </w:rPr>
        <w:t>pport</w:t>
      </w:r>
      <w:r w:rsidR="00B2066D">
        <w:rPr>
          <w:sz w:val="24"/>
          <w:szCs w:val="24"/>
          <w:lang w:val="en-US"/>
        </w:rPr>
        <w:t xml:space="preserve"> is now available for all care </w:t>
      </w:r>
      <w:r w:rsidR="007314EB">
        <w:rPr>
          <w:sz w:val="24"/>
          <w:szCs w:val="24"/>
          <w:lang w:val="en-US"/>
        </w:rPr>
        <w:t>leavers up</w:t>
      </w:r>
      <w:r w:rsidR="00B2066D">
        <w:rPr>
          <w:sz w:val="24"/>
          <w:szCs w:val="24"/>
          <w:lang w:val="en-US"/>
        </w:rPr>
        <w:t xml:space="preserve"> to the age of 25. This change</w:t>
      </w:r>
      <w:r w:rsidR="00FF529C">
        <w:rPr>
          <w:sz w:val="24"/>
          <w:szCs w:val="24"/>
          <w:lang w:val="en-US"/>
        </w:rPr>
        <w:t xml:space="preserve"> became effective from the 1</w:t>
      </w:r>
      <w:r w:rsidR="00FF529C" w:rsidRPr="00FF529C">
        <w:rPr>
          <w:sz w:val="24"/>
          <w:szCs w:val="24"/>
          <w:vertAlign w:val="superscript"/>
          <w:lang w:val="en-US"/>
        </w:rPr>
        <w:t>st</w:t>
      </w:r>
      <w:r w:rsidR="00FF529C">
        <w:rPr>
          <w:sz w:val="24"/>
          <w:szCs w:val="24"/>
          <w:lang w:val="en-US"/>
        </w:rPr>
        <w:t xml:space="preserve"> April 2018</w:t>
      </w:r>
      <w:r w:rsidRPr="00FB1236">
        <w:rPr>
          <w:sz w:val="24"/>
          <w:szCs w:val="24"/>
          <w:lang w:val="en-US"/>
        </w:rPr>
        <w:t xml:space="preserve">. The aim is to support care leavers so that they can live successful independent </w:t>
      </w:r>
      <w:r w:rsidR="00B2066D">
        <w:rPr>
          <w:sz w:val="24"/>
          <w:szCs w:val="24"/>
          <w:lang w:val="en-US"/>
        </w:rPr>
        <w:t xml:space="preserve">lives with continued support from their local authority if this is needed. It is acknowledged that each care leaver will reach the </w:t>
      </w:r>
      <w:r w:rsidRPr="00FB1236">
        <w:rPr>
          <w:sz w:val="24"/>
          <w:szCs w:val="24"/>
          <w:lang w:val="en-US"/>
        </w:rPr>
        <w:t>poi</w:t>
      </w:r>
      <w:r w:rsidR="00B2066D">
        <w:rPr>
          <w:sz w:val="24"/>
          <w:szCs w:val="24"/>
          <w:lang w:val="en-US"/>
        </w:rPr>
        <w:t>nt of full independence at different points of their life.</w:t>
      </w:r>
      <w:r w:rsidR="007E6CDC">
        <w:rPr>
          <w:sz w:val="24"/>
          <w:szCs w:val="24"/>
          <w:lang w:val="en-US"/>
        </w:rPr>
        <w:t xml:space="preserve"> T</w:t>
      </w:r>
      <w:r w:rsidRPr="00FB1236">
        <w:rPr>
          <w:sz w:val="24"/>
          <w:szCs w:val="24"/>
          <w:lang w:val="en-US"/>
        </w:rPr>
        <w:t xml:space="preserve">here is no assumption that all care leavers will </w:t>
      </w:r>
      <w:r w:rsidR="00182B8A">
        <w:rPr>
          <w:sz w:val="24"/>
          <w:szCs w:val="24"/>
          <w:lang w:val="en-US"/>
        </w:rPr>
        <w:t xml:space="preserve">want or </w:t>
      </w:r>
      <w:r w:rsidR="00FB1236" w:rsidRPr="00FB1236">
        <w:rPr>
          <w:sz w:val="24"/>
          <w:szCs w:val="24"/>
          <w:lang w:val="en-US"/>
        </w:rPr>
        <w:t xml:space="preserve">require ongoing </w:t>
      </w:r>
      <w:r w:rsidRPr="00FB1236">
        <w:rPr>
          <w:sz w:val="24"/>
          <w:szCs w:val="24"/>
          <w:lang w:val="en-US"/>
        </w:rPr>
        <w:t xml:space="preserve">Personal Adviser support until </w:t>
      </w:r>
      <w:r w:rsidR="008175ED">
        <w:rPr>
          <w:sz w:val="24"/>
          <w:szCs w:val="24"/>
          <w:lang w:val="en-US"/>
        </w:rPr>
        <w:t xml:space="preserve">the </w:t>
      </w:r>
      <w:r w:rsidR="008175ED" w:rsidRPr="00FB1236">
        <w:rPr>
          <w:sz w:val="24"/>
          <w:szCs w:val="24"/>
          <w:lang w:val="en-US"/>
        </w:rPr>
        <w:t xml:space="preserve">age </w:t>
      </w:r>
      <w:r w:rsidR="008175ED">
        <w:rPr>
          <w:sz w:val="24"/>
          <w:szCs w:val="24"/>
          <w:lang w:val="en-US"/>
        </w:rPr>
        <w:t xml:space="preserve">of </w:t>
      </w:r>
      <w:r w:rsidR="00B2066D">
        <w:rPr>
          <w:sz w:val="24"/>
          <w:szCs w:val="24"/>
          <w:lang w:val="en-US"/>
        </w:rPr>
        <w:t>25 and that t</w:t>
      </w:r>
      <w:r w:rsidR="007E6CDC">
        <w:rPr>
          <w:sz w:val="24"/>
          <w:szCs w:val="24"/>
          <w:lang w:val="en-US"/>
        </w:rPr>
        <w:t>hey should develop maturity and more independence with the right suppor</w:t>
      </w:r>
      <w:r w:rsidR="00B2066D">
        <w:rPr>
          <w:sz w:val="24"/>
          <w:szCs w:val="24"/>
          <w:lang w:val="en-US"/>
        </w:rPr>
        <w:t>t and social networks around them upon leaving care.</w:t>
      </w:r>
      <w:r w:rsidR="00061B09">
        <w:rPr>
          <w:sz w:val="24"/>
          <w:szCs w:val="24"/>
          <w:lang w:val="en-US"/>
        </w:rPr>
        <w:t xml:space="preserve"> But for some care leavers, they need support beyond reaching the age of 21.</w:t>
      </w:r>
    </w:p>
    <w:p w:rsidR="002E13BF" w:rsidRDefault="002E13BF">
      <w:pPr>
        <w:rPr>
          <w:sz w:val="24"/>
          <w:szCs w:val="24"/>
          <w:u w:val="single"/>
          <w:lang w:val="en-US"/>
        </w:rPr>
      </w:pPr>
      <w:r w:rsidRPr="002E13BF">
        <w:rPr>
          <w:sz w:val="24"/>
          <w:szCs w:val="24"/>
          <w:u w:val="single"/>
          <w:lang w:val="en-US"/>
        </w:rPr>
        <w:t>W</w:t>
      </w:r>
      <w:r w:rsidR="00061B09">
        <w:rPr>
          <w:sz w:val="24"/>
          <w:szCs w:val="24"/>
          <w:u w:val="single"/>
          <w:lang w:val="en-US"/>
        </w:rPr>
        <w:t>hat can I expect if I have an extended service?</w:t>
      </w:r>
    </w:p>
    <w:p w:rsidR="00E64DDE" w:rsidRPr="00AC3A33" w:rsidRDefault="00AC3A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will be different to the care leaver service you have been receiving as it is recogn</w:t>
      </w:r>
      <w:r w:rsidR="00E64DDE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ed that you are older and your needs are </w:t>
      </w:r>
      <w:r w:rsidR="00215D33">
        <w:rPr>
          <w:sz w:val="24"/>
          <w:szCs w:val="24"/>
          <w:lang w:val="en-US"/>
        </w:rPr>
        <w:t>likely to be different.</w:t>
      </w:r>
      <w:r w:rsidR="00182B8A">
        <w:rPr>
          <w:sz w:val="24"/>
          <w:szCs w:val="24"/>
          <w:lang w:val="en-US"/>
        </w:rPr>
        <w:t xml:space="preserve"> We want to provide you with somebody to turn to for advice or sup</w:t>
      </w:r>
      <w:r w:rsidR="008175ED">
        <w:rPr>
          <w:sz w:val="24"/>
          <w:szCs w:val="24"/>
          <w:lang w:val="en-US"/>
        </w:rPr>
        <w:t xml:space="preserve">port </w:t>
      </w:r>
      <w:r w:rsidR="007E6CDC">
        <w:rPr>
          <w:sz w:val="24"/>
          <w:szCs w:val="24"/>
          <w:lang w:val="en-US"/>
        </w:rPr>
        <w:t>but</w:t>
      </w:r>
      <w:r w:rsidR="001E64A6">
        <w:rPr>
          <w:sz w:val="24"/>
          <w:szCs w:val="24"/>
          <w:lang w:val="en-US"/>
        </w:rPr>
        <w:t xml:space="preserve"> </w:t>
      </w:r>
      <w:r w:rsidR="008175ED">
        <w:rPr>
          <w:sz w:val="24"/>
          <w:szCs w:val="24"/>
          <w:lang w:val="en-US"/>
        </w:rPr>
        <w:t xml:space="preserve">we </w:t>
      </w:r>
      <w:r w:rsidR="00E64DDE">
        <w:rPr>
          <w:sz w:val="24"/>
          <w:szCs w:val="24"/>
          <w:lang w:val="en-US"/>
        </w:rPr>
        <w:t xml:space="preserve">also </w:t>
      </w:r>
      <w:r w:rsidR="001E64A6">
        <w:rPr>
          <w:sz w:val="24"/>
          <w:szCs w:val="24"/>
          <w:lang w:val="en-US"/>
        </w:rPr>
        <w:t>respect</w:t>
      </w:r>
      <w:r w:rsidR="00215D33">
        <w:rPr>
          <w:sz w:val="24"/>
          <w:szCs w:val="24"/>
          <w:lang w:val="en-US"/>
        </w:rPr>
        <w:t xml:space="preserve"> that you might want more </w:t>
      </w:r>
      <w:r w:rsidR="001E64A6">
        <w:rPr>
          <w:sz w:val="24"/>
          <w:szCs w:val="24"/>
          <w:lang w:val="en-US"/>
        </w:rPr>
        <w:t xml:space="preserve">freedom </w:t>
      </w:r>
      <w:r w:rsidR="00E64DDE">
        <w:rPr>
          <w:sz w:val="24"/>
          <w:szCs w:val="24"/>
          <w:lang w:val="en-US"/>
        </w:rPr>
        <w:t xml:space="preserve">as an older young adult </w:t>
      </w:r>
      <w:r w:rsidR="001E64A6">
        <w:rPr>
          <w:sz w:val="24"/>
          <w:szCs w:val="24"/>
          <w:lang w:val="en-US"/>
        </w:rPr>
        <w:t xml:space="preserve">to </w:t>
      </w:r>
      <w:r w:rsidR="00215D33">
        <w:rPr>
          <w:sz w:val="24"/>
          <w:szCs w:val="24"/>
          <w:lang w:val="en-US"/>
        </w:rPr>
        <w:t xml:space="preserve">make your own </w:t>
      </w:r>
      <w:r w:rsidR="008175ED">
        <w:rPr>
          <w:sz w:val="24"/>
          <w:szCs w:val="24"/>
          <w:lang w:val="en-US"/>
        </w:rPr>
        <w:t>c</w:t>
      </w:r>
      <w:r w:rsidR="00215D33">
        <w:rPr>
          <w:sz w:val="24"/>
          <w:szCs w:val="24"/>
          <w:lang w:val="en-US"/>
        </w:rPr>
        <w:t>hoices, independently from the local authority.</w:t>
      </w:r>
    </w:p>
    <w:p w:rsidR="001E64A6" w:rsidRDefault="002E13BF">
      <w:pPr>
        <w:rPr>
          <w:lang w:val="en-US"/>
        </w:rPr>
      </w:pPr>
      <w:r>
        <w:rPr>
          <w:lang w:val="en-US"/>
        </w:rPr>
        <w:t xml:space="preserve">If you still have some needs at the age of 21, you </w:t>
      </w:r>
      <w:r w:rsidR="00E64DDE">
        <w:rPr>
          <w:lang w:val="en-US"/>
        </w:rPr>
        <w:t xml:space="preserve">can </w:t>
      </w:r>
      <w:r w:rsidR="001E64A6">
        <w:rPr>
          <w:lang w:val="en-US"/>
        </w:rPr>
        <w:t xml:space="preserve">receive a service from a specifically trained Personal </w:t>
      </w:r>
      <w:r w:rsidR="00E64DDE">
        <w:rPr>
          <w:lang w:val="en-US"/>
        </w:rPr>
        <w:t>Adviser</w:t>
      </w:r>
      <w:r w:rsidR="00215D33">
        <w:rPr>
          <w:lang w:val="en-US"/>
        </w:rPr>
        <w:t xml:space="preserve"> who </w:t>
      </w:r>
      <w:r w:rsidR="00E64DDE">
        <w:rPr>
          <w:lang w:val="en-US"/>
        </w:rPr>
        <w:t>is located</w:t>
      </w:r>
      <w:r w:rsidR="00A47153">
        <w:rPr>
          <w:lang w:val="en-US"/>
        </w:rPr>
        <w:t xml:space="preserve"> </w:t>
      </w:r>
      <w:r w:rsidR="001E64A6">
        <w:rPr>
          <w:lang w:val="en-US"/>
        </w:rPr>
        <w:t>within our Services fo</w:t>
      </w:r>
      <w:r w:rsidR="00215D33">
        <w:rPr>
          <w:lang w:val="en-US"/>
        </w:rPr>
        <w:t>r Young People team for care leavers aged 21 and over.  The following inform</w:t>
      </w:r>
      <w:r w:rsidR="00804467">
        <w:rPr>
          <w:lang w:val="en-US"/>
        </w:rPr>
        <w:t>ation aims to help you make an informed de</w:t>
      </w:r>
      <w:r w:rsidR="00215D33">
        <w:rPr>
          <w:lang w:val="en-US"/>
        </w:rPr>
        <w:t xml:space="preserve">cision about an ongoing care leaver service. </w:t>
      </w:r>
    </w:p>
    <w:p w:rsidR="00E64DDE" w:rsidRDefault="007D17B1">
      <w:pPr>
        <w:rPr>
          <w:lang w:val="en-US"/>
        </w:rPr>
      </w:pPr>
      <w:r>
        <w:rPr>
          <w:lang w:val="en-US"/>
        </w:rPr>
        <w:t>There will still be a pathway plan in place, but it doesn’t need to be a full one as there might only be the need for support i</w:t>
      </w:r>
      <w:r w:rsidR="002E13BF">
        <w:rPr>
          <w:lang w:val="en-US"/>
        </w:rPr>
        <w:t xml:space="preserve">n one aspect of </w:t>
      </w:r>
      <w:r w:rsidR="001E64A6">
        <w:rPr>
          <w:lang w:val="en-US"/>
        </w:rPr>
        <w:t>your</w:t>
      </w:r>
      <w:r w:rsidR="002E13BF">
        <w:rPr>
          <w:lang w:val="en-US"/>
        </w:rPr>
        <w:t xml:space="preserve"> life (however, </w:t>
      </w:r>
      <w:r w:rsidR="001E64A6">
        <w:rPr>
          <w:lang w:val="en-US"/>
        </w:rPr>
        <w:t>you</w:t>
      </w:r>
      <w:r w:rsidR="002E13BF">
        <w:rPr>
          <w:lang w:val="en-US"/>
        </w:rPr>
        <w:t xml:space="preserve"> might have more complex needs, In which case a full pathway plan will be in place).</w:t>
      </w:r>
      <w:r w:rsidR="00AC3A33">
        <w:rPr>
          <w:lang w:val="en-US"/>
        </w:rPr>
        <w:t xml:space="preserve"> </w:t>
      </w:r>
      <w:r w:rsidR="008175ED">
        <w:rPr>
          <w:lang w:val="en-US"/>
        </w:rPr>
        <w:t xml:space="preserve"> </w:t>
      </w:r>
    </w:p>
    <w:p w:rsidR="00AC3A33" w:rsidRDefault="002E13BF">
      <w:pPr>
        <w:rPr>
          <w:lang w:val="en-US"/>
        </w:rPr>
      </w:pPr>
      <w:r>
        <w:rPr>
          <w:lang w:val="en-US"/>
        </w:rPr>
        <w:t>Contact with your 21</w:t>
      </w:r>
      <w:r w:rsidR="00AC3A33">
        <w:rPr>
          <w:lang w:val="en-US"/>
        </w:rPr>
        <w:t>yr</w:t>
      </w:r>
      <w:r>
        <w:rPr>
          <w:lang w:val="en-US"/>
        </w:rPr>
        <w:t>+ Personal Adviser can be as much or as little as agreed between you and</w:t>
      </w:r>
      <w:r w:rsidR="00AC3A33">
        <w:rPr>
          <w:lang w:val="en-US"/>
        </w:rPr>
        <w:t xml:space="preserve"> you</w:t>
      </w:r>
      <w:r w:rsidR="003A42E4">
        <w:rPr>
          <w:lang w:val="en-US"/>
        </w:rPr>
        <w:t>r PA. You</w:t>
      </w:r>
      <w:r w:rsidR="00AC3A33">
        <w:rPr>
          <w:lang w:val="en-US"/>
        </w:rPr>
        <w:t xml:space="preserve"> will also agree the wa</w:t>
      </w:r>
      <w:r w:rsidR="001E64A6">
        <w:rPr>
          <w:lang w:val="en-US"/>
        </w:rPr>
        <w:t>ys in which contact will happen (whether face to face, by phone, email or social media Apps).</w:t>
      </w:r>
    </w:p>
    <w:p w:rsidR="001E64A6" w:rsidRDefault="00AC3A33">
      <w:pPr>
        <w:rPr>
          <w:lang w:val="en-US"/>
        </w:rPr>
      </w:pPr>
      <w:r>
        <w:rPr>
          <w:lang w:val="en-US"/>
        </w:rPr>
        <w:t xml:space="preserve">If </w:t>
      </w:r>
      <w:r w:rsidR="002E13BF">
        <w:rPr>
          <w:lang w:val="en-US"/>
        </w:rPr>
        <w:t xml:space="preserve">you feel that </w:t>
      </w:r>
      <w:r>
        <w:rPr>
          <w:lang w:val="en-US"/>
        </w:rPr>
        <w:t xml:space="preserve">you do not need the PAs involvement </w:t>
      </w:r>
      <w:r w:rsidR="00E64DDE">
        <w:rPr>
          <w:lang w:val="en-US"/>
        </w:rPr>
        <w:t>at any time</w:t>
      </w:r>
      <w:r>
        <w:rPr>
          <w:lang w:val="en-US"/>
        </w:rPr>
        <w:t xml:space="preserve"> because things are better for you then you can agree</w:t>
      </w:r>
      <w:r w:rsidR="001E64A6">
        <w:rPr>
          <w:lang w:val="en-US"/>
        </w:rPr>
        <w:t xml:space="preserve"> </w:t>
      </w:r>
      <w:r>
        <w:rPr>
          <w:lang w:val="en-US"/>
        </w:rPr>
        <w:t xml:space="preserve">with your PA to only have contact again if you have another need, in which case it will be left that you will come back to ask for support if </w:t>
      </w:r>
      <w:r w:rsidR="00A47153">
        <w:rPr>
          <w:lang w:val="en-US"/>
        </w:rPr>
        <w:t>you have the need to.</w:t>
      </w:r>
      <w:r w:rsidR="00182B8A">
        <w:rPr>
          <w:lang w:val="en-US"/>
        </w:rPr>
        <w:t xml:space="preserve">  </w:t>
      </w:r>
      <w:r w:rsidR="001E64A6">
        <w:rPr>
          <w:lang w:val="en-US"/>
        </w:rPr>
        <w:t xml:space="preserve"> </w:t>
      </w:r>
    </w:p>
    <w:p w:rsidR="00A47153" w:rsidRDefault="00A47153">
      <w:pPr>
        <w:rPr>
          <w:lang w:val="en-US"/>
        </w:rPr>
      </w:pPr>
      <w:r>
        <w:rPr>
          <w:lang w:val="en-US"/>
        </w:rPr>
        <w:t xml:space="preserve">It might be that you decide that you do not need or want a continuing care leaver service right now, but then something crops up and you want some advice and guidance and do not have someone to turn to.  The 21yr+ service we offer allows you to make contact and get advice and guidance </w:t>
      </w:r>
      <w:r w:rsidR="00E64DDE">
        <w:rPr>
          <w:lang w:val="en-US"/>
        </w:rPr>
        <w:t xml:space="preserve">whenever </w:t>
      </w:r>
      <w:r>
        <w:rPr>
          <w:lang w:val="en-US"/>
        </w:rPr>
        <w:t>you need it.  This will continue to be offered to you until you reach the age of 25yrs.</w:t>
      </w:r>
    </w:p>
    <w:p w:rsidR="007C2F8F" w:rsidRDefault="00F7493B">
      <w:pPr>
        <w:rPr>
          <w:rFonts w:eastAsia="Calibri" w:cs="Arial"/>
          <w:lang w:val="en-US"/>
        </w:rPr>
      </w:pPr>
      <w:r>
        <w:t xml:space="preserve">Further information can be found at </w:t>
      </w:r>
      <w:hyperlink r:id="rId7" w:history="1">
        <w:r w:rsidRPr="001542EC">
          <w:rPr>
            <w:rStyle w:val="Hyperlink"/>
            <w:rFonts w:ascii="Arial" w:eastAsia="Calibri" w:hAnsi="Arial" w:cs="Arial"/>
            <w:lang w:val="en-US"/>
          </w:rPr>
          <w:t>www.hertfordshire.gov</w:t>
        </w:r>
        <w:r w:rsidRPr="001542EC">
          <w:rPr>
            <w:rStyle w:val="Hyperlink"/>
            <w:rFonts w:ascii="Arial" w:eastAsia="Calibri" w:hAnsi="Arial" w:cs="Arial"/>
            <w:lang w:val="en-US"/>
          </w:rPr>
          <w:t>.</w:t>
        </w:r>
        <w:r w:rsidRPr="001542EC">
          <w:rPr>
            <w:rStyle w:val="Hyperlink"/>
            <w:rFonts w:ascii="Arial" w:eastAsia="Calibri" w:hAnsi="Arial" w:cs="Arial"/>
            <w:lang w:val="en-US"/>
          </w:rPr>
          <w:t>uk/leavingcare</w:t>
        </w:r>
      </w:hyperlink>
      <w:r>
        <w:rPr>
          <w:rFonts w:ascii="Arial" w:eastAsia="Calibri" w:hAnsi="Arial" w:cs="Arial"/>
          <w:lang w:val="en-US"/>
        </w:rPr>
        <w:t xml:space="preserve">.  </w:t>
      </w:r>
      <w:r w:rsidRPr="001542EC">
        <w:rPr>
          <w:rFonts w:ascii="Arial" w:eastAsia="Calibri" w:hAnsi="Arial" w:cs="Arial"/>
          <w:lang w:val="en-US"/>
        </w:rPr>
        <w:t xml:space="preserve">If you would like to request a service, please email us at </w:t>
      </w:r>
      <w:hyperlink r:id="rId8" w:history="1">
        <w:r w:rsidRPr="001542EC">
          <w:rPr>
            <w:rStyle w:val="Hyperlink"/>
            <w:rFonts w:ascii="Arial" w:eastAsia="Calibri" w:hAnsi="Arial" w:cs="Arial"/>
            <w:lang w:val="en-US"/>
          </w:rPr>
          <w:t>leavingcare@hertfordshire.gov.uk</w:t>
        </w:r>
      </w:hyperlink>
      <w:r w:rsidRPr="001542EC">
        <w:rPr>
          <w:rFonts w:ascii="Arial" w:eastAsia="Calibri" w:hAnsi="Arial" w:cs="Arial"/>
          <w:lang w:val="en-US"/>
        </w:rPr>
        <w:t xml:space="preserve"> </w:t>
      </w:r>
      <w:proofErr w:type="gramStart"/>
      <w:r w:rsidRPr="001542EC">
        <w:rPr>
          <w:rFonts w:ascii="Arial" w:eastAsia="Calibri" w:hAnsi="Arial" w:cs="Arial"/>
          <w:lang w:val="en-US"/>
        </w:rPr>
        <w:t>Please</w:t>
      </w:r>
      <w:proofErr w:type="gramEnd"/>
      <w:r w:rsidRPr="001542EC">
        <w:rPr>
          <w:rFonts w:ascii="Arial" w:eastAsia="Calibri" w:hAnsi="Arial" w:cs="Arial"/>
          <w:lang w:val="en-US"/>
        </w:rPr>
        <w:t xml:space="preserve"> provide some brief information on what services you would like from us.  Alternatively if you would like to speak to someone please call on 0300 123 4043</w:t>
      </w:r>
      <w:bookmarkStart w:id="0" w:name="_GoBack"/>
      <w:bookmarkEnd w:id="0"/>
    </w:p>
    <w:sectPr w:rsidR="007C2F8F" w:rsidSect="00FF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2D3"/>
    <w:multiLevelType w:val="hybridMultilevel"/>
    <w:tmpl w:val="61E2B2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8"/>
    <w:rsid w:val="00061B09"/>
    <w:rsid w:val="00153C30"/>
    <w:rsid w:val="00182B8A"/>
    <w:rsid w:val="001E64A6"/>
    <w:rsid w:val="00215D33"/>
    <w:rsid w:val="00291E79"/>
    <w:rsid w:val="002E13BF"/>
    <w:rsid w:val="003A42E4"/>
    <w:rsid w:val="005C3323"/>
    <w:rsid w:val="007314EB"/>
    <w:rsid w:val="007A5631"/>
    <w:rsid w:val="007C2F8F"/>
    <w:rsid w:val="007D17B1"/>
    <w:rsid w:val="007E6CDC"/>
    <w:rsid w:val="00804467"/>
    <w:rsid w:val="008175ED"/>
    <w:rsid w:val="00844047"/>
    <w:rsid w:val="00A47153"/>
    <w:rsid w:val="00A745C5"/>
    <w:rsid w:val="00AC3A33"/>
    <w:rsid w:val="00B2066D"/>
    <w:rsid w:val="00BF1598"/>
    <w:rsid w:val="00C34E53"/>
    <w:rsid w:val="00CF7B39"/>
    <w:rsid w:val="00D23EC8"/>
    <w:rsid w:val="00D405E7"/>
    <w:rsid w:val="00E64DDE"/>
    <w:rsid w:val="00F7493B"/>
    <w:rsid w:val="00FB1236"/>
    <w:rsid w:val="00FD37EB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vingcare@hertfordsh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rtfordshire.gov.uk/leaving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Cook</dc:creator>
  <cp:lastModifiedBy>Caroline Cook</cp:lastModifiedBy>
  <cp:revision>2</cp:revision>
  <dcterms:created xsi:type="dcterms:W3CDTF">2018-04-09T12:51:00Z</dcterms:created>
  <dcterms:modified xsi:type="dcterms:W3CDTF">2018-04-09T12:51:00Z</dcterms:modified>
</cp:coreProperties>
</file>