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F396" w14:textId="77777777" w:rsidR="00FD1566" w:rsidRDefault="00FD1566" w:rsidP="006303E5">
      <w:pPr>
        <w:pStyle w:val="Title"/>
        <w:jc w:val="center"/>
        <w:rPr>
          <w:rFonts w:ascii="Arial Black" w:hAnsi="Arial Black"/>
          <w:b/>
          <w:bCs/>
          <w:color w:val="7030A0"/>
        </w:rPr>
      </w:pPr>
    </w:p>
    <w:p w14:paraId="4F32DB57" w14:textId="77777777" w:rsidR="00FD1566" w:rsidRDefault="00FD1566" w:rsidP="006303E5">
      <w:pPr>
        <w:pStyle w:val="Title"/>
        <w:jc w:val="center"/>
        <w:rPr>
          <w:rFonts w:ascii="Arial Black" w:hAnsi="Arial Black"/>
          <w:b/>
          <w:bCs/>
          <w:color w:val="7030A0"/>
        </w:rPr>
      </w:pPr>
    </w:p>
    <w:p w14:paraId="24538E3E" w14:textId="6454FE8E" w:rsidR="0088000E" w:rsidRDefault="006303E5" w:rsidP="006303E5">
      <w:pPr>
        <w:pStyle w:val="Title"/>
        <w:jc w:val="center"/>
        <w:rPr>
          <w:rFonts w:ascii="Arial Black" w:hAnsi="Arial Black"/>
          <w:b/>
          <w:bCs/>
          <w:color w:val="7030A0"/>
        </w:rPr>
      </w:pPr>
      <w:r w:rsidRPr="006303E5">
        <w:rPr>
          <w:rFonts w:ascii="Arial Black" w:hAnsi="Arial Black"/>
          <w:b/>
          <w:bCs/>
          <w:color w:val="7030A0"/>
        </w:rPr>
        <w:t>PURPLE PLEDGE OF PRINCIPLES FOR</w:t>
      </w:r>
      <w:r w:rsidR="008006FC">
        <w:rPr>
          <w:rFonts w:ascii="Arial Black" w:hAnsi="Arial Black"/>
          <w:b/>
          <w:bCs/>
          <w:color w:val="7030A0"/>
        </w:rPr>
        <w:t xml:space="preserve"> </w:t>
      </w:r>
      <w:proofErr w:type="gramStart"/>
      <w:r w:rsidR="008006FC">
        <w:rPr>
          <w:rFonts w:ascii="Arial Black" w:hAnsi="Arial Black"/>
          <w:b/>
          <w:bCs/>
          <w:color w:val="7030A0"/>
        </w:rPr>
        <w:t xml:space="preserve">COMMUNITY </w:t>
      </w:r>
      <w:r w:rsidRPr="006303E5">
        <w:rPr>
          <w:rFonts w:ascii="Arial Black" w:hAnsi="Arial Black"/>
          <w:b/>
          <w:bCs/>
          <w:color w:val="7030A0"/>
        </w:rPr>
        <w:t xml:space="preserve"> HEALTH</w:t>
      </w:r>
      <w:proofErr w:type="gramEnd"/>
      <w:r w:rsidRPr="006303E5">
        <w:rPr>
          <w:rFonts w:ascii="Arial Black" w:hAnsi="Arial Black"/>
          <w:b/>
          <w:bCs/>
          <w:color w:val="7030A0"/>
        </w:rPr>
        <w:t xml:space="preserve"> SERVICES</w:t>
      </w:r>
    </w:p>
    <w:p w14:paraId="0F688318" w14:textId="7F458215" w:rsidR="006303E5" w:rsidRDefault="006303E5" w:rsidP="006303E5"/>
    <w:p w14:paraId="289C6D9F" w14:textId="14262855" w:rsidR="006303E5" w:rsidRDefault="006303E5" w:rsidP="006303E5"/>
    <w:p w14:paraId="16E607DE" w14:textId="6DCDBBAD" w:rsidR="006303E5" w:rsidRPr="006303E5" w:rsidRDefault="006303E5" w:rsidP="006303E5"/>
    <w:p w14:paraId="7F5DF907" w14:textId="70D98931" w:rsidR="006303E5" w:rsidRDefault="006303E5" w:rsidP="006303E5">
      <w:pPr>
        <w:pStyle w:val="Title"/>
        <w:jc w:val="center"/>
        <w:rPr>
          <w:rFonts w:ascii="Arial Black" w:hAnsi="Arial Black"/>
          <w:b/>
          <w:bCs/>
          <w:color w:val="7030A0"/>
          <w:sz w:val="44"/>
          <w:szCs w:val="44"/>
        </w:rPr>
      </w:pPr>
      <w:r w:rsidRPr="00DD0CD7">
        <w:rPr>
          <w:rFonts w:ascii="Arial Black" w:hAnsi="Arial Black"/>
          <w:b/>
          <w:bCs/>
          <w:color w:val="7030A0"/>
          <w:sz w:val="44"/>
          <w:szCs w:val="44"/>
        </w:rPr>
        <w:t>HANDBOOK</w:t>
      </w:r>
    </w:p>
    <w:p w14:paraId="408BA1B7" w14:textId="77777777" w:rsidR="00DD0CD7" w:rsidRPr="00BA3F3B" w:rsidRDefault="00DD0CD7" w:rsidP="00DD0CD7">
      <w:pPr>
        <w:jc w:val="center"/>
        <w:rPr>
          <w:rFonts w:ascii="Arial" w:hAnsi="Arial" w:cs="Arial"/>
        </w:rPr>
      </w:pPr>
      <w:r w:rsidRPr="00BA3F3B">
        <w:rPr>
          <w:rFonts w:ascii="Arial" w:hAnsi="Arial" w:cs="Arial"/>
          <w:color w:val="7030A0"/>
          <w:sz w:val="28"/>
          <w:szCs w:val="28"/>
        </w:rPr>
        <w:t xml:space="preserve">This handbook is designed to accompany the Purple Principles and Pledges for health professional’s training videos, which can be located here: </w:t>
      </w:r>
    </w:p>
    <w:p w14:paraId="64710540" w14:textId="21D697D6" w:rsidR="00DD0CD7" w:rsidRPr="00BA3F3B" w:rsidRDefault="00DB094A" w:rsidP="00DD0CD7">
      <w:pPr>
        <w:jc w:val="center"/>
        <w:rPr>
          <w:rStyle w:val="Hyperlink"/>
          <w:rFonts w:ascii="Arial" w:hAnsi="Arial" w:cs="Arial"/>
        </w:rPr>
      </w:pPr>
      <w:hyperlink r:id="rId11" w:history="1">
        <w:r w:rsidR="00DD0CD7" w:rsidRPr="00BA3F3B">
          <w:rPr>
            <w:rStyle w:val="Hyperlink"/>
            <w:rFonts w:ascii="Arial" w:hAnsi="Arial" w:cs="Arial"/>
          </w:rPr>
          <w:t>Purple Principle and Pledges for health professionals</w:t>
        </w:r>
      </w:hyperlink>
    </w:p>
    <w:p w14:paraId="11B8126D" w14:textId="77777777" w:rsidR="00ED6AF8" w:rsidRPr="00BA3F3B" w:rsidRDefault="00ED6AF8" w:rsidP="00DD0CD7">
      <w:pPr>
        <w:jc w:val="center"/>
        <w:rPr>
          <w:rStyle w:val="Hyperlink"/>
          <w:rFonts w:ascii="Arial" w:hAnsi="Arial" w:cs="Arial"/>
          <w:b/>
          <w:bCs/>
          <w:sz w:val="28"/>
          <w:szCs w:val="28"/>
          <w:u w:val="none"/>
        </w:rPr>
      </w:pPr>
    </w:p>
    <w:p w14:paraId="0320964A" w14:textId="1F2707F9" w:rsidR="00ED6AF8" w:rsidRPr="00BA3F3B" w:rsidRDefault="00ED6AF8" w:rsidP="00DD0CD7">
      <w:pPr>
        <w:jc w:val="center"/>
        <w:rPr>
          <w:rFonts w:ascii="Arial" w:hAnsi="Arial" w:cs="Arial"/>
          <w:b/>
          <w:bCs/>
          <w:sz w:val="28"/>
          <w:szCs w:val="28"/>
        </w:rPr>
      </w:pPr>
      <w:bookmarkStart w:id="0" w:name="_Hlk175061719"/>
      <w:r w:rsidRPr="00BA3F3B">
        <w:rPr>
          <w:rStyle w:val="Hyperlink"/>
          <w:rFonts w:ascii="Arial" w:hAnsi="Arial" w:cs="Arial"/>
          <w:b/>
          <w:bCs/>
          <w:sz w:val="28"/>
          <w:szCs w:val="28"/>
          <w:u w:val="none"/>
        </w:rPr>
        <w:t xml:space="preserve">The National Mandatory Learning Disability and Autism Training </w:t>
      </w:r>
      <w:r w:rsidR="008006FC" w:rsidRPr="008006FC">
        <w:rPr>
          <w:rStyle w:val="Hyperlink"/>
          <w:rFonts w:ascii="Arial" w:hAnsi="Arial" w:cs="Arial"/>
          <w:b/>
          <w:bCs/>
          <w:u w:val="none"/>
        </w:rPr>
        <w:t>[Sometimes delivered as Oliver McGowan Training]</w:t>
      </w:r>
      <w:r w:rsidR="008006FC">
        <w:rPr>
          <w:rStyle w:val="Hyperlink"/>
          <w:rFonts w:ascii="Arial" w:hAnsi="Arial" w:cs="Arial"/>
          <w:b/>
          <w:bCs/>
          <w:sz w:val="28"/>
          <w:szCs w:val="28"/>
          <w:u w:val="none"/>
        </w:rPr>
        <w:t xml:space="preserve"> </w:t>
      </w:r>
      <w:r w:rsidRPr="00BA3F3B">
        <w:rPr>
          <w:rStyle w:val="Hyperlink"/>
          <w:rFonts w:ascii="Arial" w:hAnsi="Arial" w:cs="Arial"/>
          <w:b/>
          <w:bCs/>
          <w:sz w:val="28"/>
          <w:szCs w:val="28"/>
          <w:u w:val="none"/>
        </w:rPr>
        <w:t xml:space="preserve">Provides you with the foundation of understanding – The Purple Principles aims to help you to embed this in your services </w:t>
      </w:r>
      <w:proofErr w:type="gramStart"/>
      <w:r w:rsidRPr="00BA3F3B">
        <w:rPr>
          <w:rStyle w:val="Hyperlink"/>
          <w:rFonts w:ascii="Arial" w:hAnsi="Arial" w:cs="Arial"/>
          <w:b/>
          <w:bCs/>
          <w:sz w:val="28"/>
          <w:szCs w:val="28"/>
          <w:u w:val="none"/>
        </w:rPr>
        <w:t>practice</w:t>
      </w:r>
      <w:proofErr w:type="gramEnd"/>
      <w:r w:rsidRPr="00BA3F3B">
        <w:rPr>
          <w:rStyle w:val="Hyperlink"/>
          <w:rFonts w:ascii="Arial" w:hAnsi="Arial" w:cs="Arial"/>
          <w:b/>
          <w:bCs/>
          <w:sz w:val="28"/>
          <w:szCs w:val="28"/>
          <w:u w:val="none"/>
        </w:rPr>
        <w:t xml:space="preserve"> </w:t>
      </w:r>
    </w:p>
    <w:bookmarkEnd w:id="0"/>
    <w:p w14:paraId="79FA1F85" w14:textId="2D966F7C" w:rsidR="006303E5" w:rsidRDefault="00D273AA">
      <w:r>
        <w:rPr>
          <w:noProof/>
        </w:rPr>
        <w:drawing>
          <wp:anchor distT="0" distB="0" distL="114300" distR="114300" simplePos="0" relativeHeight="251658240" behindDoc="1" locked="0" layoutInCell="1" allowOverlap="1" wp14:anchorId="3091D2BF" wp14:editId="005AF8EE">
            <wp:simplePos x="0" y="0"/>
            <wp:positionH relativeFrom="column">
              <wp:posOffset>321669</wp:posOffset>
            </wp:positionH>
            <wp:positionV relativeFrom="paragraph">
              <wp:posOffset>138789</wp:posOffset>
            </wp:positionV>
            <wp:extent cx="5020945" cy="1788795"/>
            <wp:effectExtent l="0" t="0" r="8255" b="1905"/>
            <wp:wrapTight wrapText="bothSides">
              <wp:wrapPolygon edited="0">
                <wp:start x="0" y="0"/>
                <wp:lineTo x="0" y="21393"/>
                <wp:lineTo x="21554" y="21393"/>
                <wp:lineTo x="21554"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094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5190B" w14:textId="13FEB5F0" w:rsidR="006303E5" w:rsidRPr="006303E5" w:rsidRDefault="006303E5" w:rsidP="006303E5"/>
    <w:p w14:paraId="532E415C" w14:textId="7AB682E5" w:rsidR="006303E5" w:rsidRPr="006303E5" w:rsidRDefault="006303E5" w:rsidP="006303E5"/>
    <w:p w14:paraId="601B2FC8" w14:textId="0E04EF17" w:rsidR="006303E5" w:rsidRPr="006303E5" w:rsidRDefault="006303E5" w:rsidP="006303E5"/>
    <w:p w14:paraId="6E54FA41" w14:textId="4D117298" w:rsidR="006303E5" w:rsidRPr="006303E5" w:rsidRDefault="006303E5" w:rsidP="006303E5"/>
    <w:p w14:paraId="3166091C" w14:textId="3278537C" w:rsidR="006303E5" w:rsidRPr="006303E5" w:rsidRDefault="006303E5" w:rsidP="006303E5"/>
    <w:p w14:paraId="4D278D7E" w14:textId="65455668" w:rsidR="006303E5" w:rsidRPr="006303E5" w:rsidRDefault="00D273AA" w:rsidP="006303E5">
      <w:r>
        <w:rPr>
          <w:noProof/>
        </w:rPr>
        <mc:AlternateContent>
          <mc:Choice Requires="wps">
            <w:drawing>
              <wp:anchor distT="0" distB="0" distL="114300" distR="114300" simplePos="0" relativeHeight="251658241" behindDoc="0" locked="0" layoutInCell="1" allowOverlap="1" wp14:anchorId="14FB6F6A" wp14:editId="3010C752">
                <wp:simplePos x="0" y="0"/>
                <wp:positionH relativeFrom="margin">
                  <wp:align>center</wp:align>
                </wp:positionH>
                <wp:positionV relativeFrom="paragraph">
                  <wp:posOffset>170980</wp:posOffset>
                </wp:positionV>
                <wp:extent cx="6835775" cy="1143000"/>
                <wp:effectExtent l="0" t="0" r="22225" b="1905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1143000"/>
                        </a:xfrm>
                        <a:prstGeom prst="rect">
                          <a:avLst/>
                        </a:prstGeom>
                        <a:solidFill>
                          <a:srgbClr val="FFFFFF"/>
                        </a:solidFill>
                        <a:ln w="9525">
                          <a:solidFill>
                            <a:sysClr val="window" lastClr="FFFFFF"/>
                          </a:solidFill>
                          <a:miter lim="800000"/>
                          <a:headEnd/>
                          <a:tailEnd/>
                        </a:ln>
                      </wps:spPr>
                      <wps:txbx>
                        <w:txbxContent>
                          <w:p w14:paraId="70740641" w14:textId="77777777" w:rsidR="00F6271C" w:rsidRPr="00DD0CD7" w:rsidRDefault="00F6271C" w:rsidP="006303E5">
                            <w:pPr>
                              <w:jc w:val="center"/>
                              <w:rPr>
                                <w:rFonts w:ascii="Arial Black" w:hAnsi="Arial Black"/>
                                <w:color w:val="76599C"/>
                                <w:sz w:val="36"/>
                                <w:szCs w:val="36"/>
                              </w:rPr>
                            </w:pPr>
                            <w:r w:rsidRPr="00DD0CD7">
                              <w:rPr>
                                <w:rFonts w:ascii="Arial Black" w:hAnsi="Arial Black"/>
                                <w:color w:val="76599C"/>
                                <w:sz w:val="36"/>
                                <w:szCs w:val="36"/>
                              </w:rPr>
                              <w:t>Improving health outcomes for people with learning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6F6A" id="_x0000_t202" coordsize="21600,21600" o:spt="202" path="m,l,21600r21600,l21600,xe">
                <v:stroke joinstyle="miter"/>
                <v:path gradientshapeok="t" o:connecttype="rect"/>
              </v:shapetype>
              <v:shape id="Text Box 13" o:spid="_x0000_s1026" type="#_x0000_t202" alt="&quot;&quot;" style="position:absolute;margin-left:0;margin-top:13.45pt;width:538.25pt;height:90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" strokecolor="window">
                <v:textbox>
                  <w:txbxContent>
                    <w:p w14:paraId="70740641" w14:textId="77777777" w:rsidR="00F6271C" w:rsidRPr="00DD0CD7" w:rsidRDefault="00F6271C" w:rsidP="006303E5">
                      <w:pPr>
                        <w:jc w:val="center"/>
                        <w:rPr>
                          <w:rFonts w:ascii="Arial Black" w:hAnsi="Arial Black"/>
                          <w:color w:val="76599C"/>
                          <w:sz w:val="36"/>
                          <w:szCs w:val="36"/>
                        </w:rPr>
                      </w:pPr>
                      <w:r w:rsidRPr="00DD0CD7">
                        <w:rPr>
                          <w:rFonts w:ascii="Arial Black" w:hAnsi="Arial Black"/>
                          <w:color w:val="76599C"/>
                          <w:sz w:val="36"/>
                          <w:szCs w:val="36"/>
                        </w:rPr>
                        <w:t>Improving health outcomes for people with learning disabilities</w:t>
                      </w:r>
                    </w:p>
                  </w:txbxContent>
                </v:textbox>
                <w10:wrap anchorx="margin"/>
              </v:shape>
            </w:pict>
          </mc:Fallback>
        </mc:AlternateContent>
      </w:r>
    </w:p>
    <w:p w14:paraId="28207F5A" w14:textId="6016C9B7" w:rsidR="006303E5" w:rsidRPr="006303E5" w:rsidRDefault="006303E5" w:rsidP="006303E5"/>
    <w:p w14:paraId="1A75D433" w14:textId="5B17B589" w:rsidR="006303E5" w:rsidRPr="006303E5" w:rsidRDefault="006303E5" w:rsidP="006303E5"/>
    <w:p w14:paraId="678C9F55" w14:textId="1DA192CD" w:rsidR="006303E5" w:rsidRPr="006303E5" w:rsidRDefault="006303E5" w:rsidP="006303E5"/>
    <w:p w14:paraId="02902672" w14:textId="13BD22F7" w:rsidR="006303E5" w:rsidRPr="006303E5" w:rsidRDefault="006303E5" w:rsidP="006303E5"/>
    <w:p w14:paraId="624B4168" w14:textId="77777777" w:rsidR="00FA7F4F" w:rsidRDefault="00FA7F4F" w:rsidP="006303E5">
      <w:pPr>
        <w:tabs>
          <w:tab w:val="left" w:pos="7034"/>
        </w:tabs>
      </w:pPr>
    </w:p>
    <w:p w14:paraId="7B725563" w14:textId="091AC02D" w:rsidR="006303E5" w:rsidRDefault="006303E5" w:rsidP="006303E5">
      <w:pPr>
        <w:tabs>
          <w:tab w:val="left" w:pos="7034"/>
        </w:tabs>
      </w:pPr>
      <w:r>
        <w:tab/>
      </w:r>
    </w:p>
    <w:tbl>
      <w:tblPr>
        <w:tblStyle w:val="GridTable5Dark-Accent6"/>
        <w:tblW w:w="0" w:type="auto"/>
        <w:tblLook w:val="04A0" w:firstRow="1" w:lastRow="0" w:firstColumn="1" w:lastColumn="0" w:noHBand="0" w:noVBand="1"/>
      </w:tblPr>
      <w:tblGrid>
        <w:gridCol w:w="923"/>
        <w:gridCol w:w="7368"/>
      </w:tblGrid>
      <w:tr w:rsidR="00D273AA" w:rsidRPr="00F06CD5" w14:paraId="60758699" w14:textId="77777777" w:rsidTr="002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EB1B0D1" w14:textId="77777777" w:rsidR="00D273AA" w:rsidRPr="00F06CD5" w:rsidRDefault="00D273AA" w:rsidP="002C3DD8">
            <w:pPr>
              <w:jc w:val="center"/>
              <w:rPr>
                <w:rFonts w:ascii="Calibri" w:eastAsia="Calibri" w:hAnsi="Calibri" w:cs="Times New Roman"/>
                <w:b w:val="0"/>
                <w:bCs w:val="0"/>
                <w:color w:val="auto"/>
              </w:rPr>
            </w:pPr>
            <w:r w:rsidRPr="00F06CD5">
              <w:rPr>
                <w:rFonts w:ascii="Calibri" w:eastAsia="Calibri" w:hAnsi="Calibri" w:cs="Times New Roman"/>
                <w:color w:val="auto"/>
              </w:rPr>
              <w:t>PAGE</w:t>
            </w:r>
          </w:p>
        </w:tc>
        <w:tc>
          <w:tcPr>
            <w:tcW w:w="7368" w:type="dxa"/>
            <w:shd w:val="clear" w:color="auto" w:fill="CCCCFF"/>
          </w:tcPr>
          <w:p w14:paraId="61D917DE" w14:textId="77777777" w:rsidR="00D273AA" w:rsidRPr="00F06CD5" w:rsidRDefault="00D273AA" w:rsidP="002C3DD8">
            <w:pPr>
              <w:ind w:left="36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rPr>
            </w:pPr>
            <w:r w:rsidRPr="00F06CD5">
              <w:rPr>
                <w:rFonts w:ascii="Calibri" w:eastAsia="Calibri" w:hAnsi="Calibri" w:cs="Times New Roman"/>
                <w:color w:val="auto"/>
              </w:rPr>
              <w:t>INDEX</w:t>
            </w:r>
          </w:p>
        </w:tc>
      </w:tr>
      <w:tr w:rsidR="00D273AA" w:rsidRPr="00F06CD5" w14:paraId="3E941687"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7B98B74"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p>
        </w:tc>
        <w:tc>
          <w:tcPr>
            <w:tcW w:w="7368" w:type="dxa"/>
            <w:shd w:val="clear" w:color="auto" w:fill="CCCCFF"/>
          </w:tcPr>
          <w:p w14:paraId="44279BE2"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Hertfordshire Services</w:t>
            </w:r>
          </w:p>
        </w:tc>
      </w:tr>
      <w:tr w:rsidR="00D273AA" w:rsidRPr="00F06CD5" w14:paraId="6721D07B"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2310252"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p>
        </w:tc>
        <w:tc>
          <w:tcPr>
            <w:tcW w:w="7368" w:type="dxa"/>
            <w:shd w:val="clear" w:color="auto" w:fill="CCCCFF"/>
          </w:tcPr>
          <w:p w14:paraId="3D32F65B"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The Purple Star Strategy</w:t>
            </w:r>
          </w:p>
        </w:tc>
      </w:tr>
      <w:tr w:rsidR="00D273AA" w:rsidRPr="00F06CD5" w14:paraId="35FCA5E9"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747ED35"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6</w:t>
            </w:r>
          </w:p>
        </w:tc>
        <w:tc>
          <w:tcPr>
            <w:tcW w:w="7368" w:type="dxa"/>
            <w:shd w:val="clear" w:color="auto" w:fill="CCCCFF"/>
          </w:tcPr>
          <w:p w14:paraId="3D63BAA8"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How does the purple pledge of principles work for your service?</w:t>
            </w:r>
          </w:p>
        </w:tc>
      </w:tr>
      <w:tr w:rsidR="00D273AA" w:rsidRPr="00F06CD5" w14:paraId="6D35F33C"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8759E2F"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8</w:t>
            </w:r>
          </w:p>
        </w:tc>
        <w:tc>
          <w:tcPr>
            <w:tcW w:w="7368" w:type="dxa"/>
            <w:shd w:val="clear" w:color="auto" w:fill="CCCCFF"/>
          </w:tcPr>
          <w:p w14:paraId="13422FF1"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Video links</w:t>
            </w:r>
          </w:p>
        </w:tc>
      </w:tr>
      <w:tr w:rsidR="00D273AA" w:rsidRPr="00F06CD5" w14:paraId="75ABA0C4"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9C137F6"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10</w:t>
            </w:r>
          </w:p>
        </w:tc>
        <w:tc>
          <w:tcPr>
            <w:tcW w:w="7368" w:type="dxa"/>
            <w:shd w:val="clear" w:color="auto" w:fill="CCCCFF"/>
          </w:tcPr>
          <w:p w14:paraId="148CB941"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b/>
                <w:bCs/>
              </w:rPr>
              <w:t>Principle 1 - What is a learning Disability, learning Difficulty and Autism?</w:t>
            </w:r>
          </w:p>
        </w:tc>
      </w:tr>
      <w:tr w:rsidR="00D273AA" w:rsidRPr="00F06CD5" w14:paraId="4B171386"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4437B35"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14</w:t>
            </w:r>
          </w:p>
        </w:tc>
        <w:tc>
          <w:tcPr>
            <w:tcW w:w="7368" w:type="dxa"/>
            <w:shd w:val="clear" w:color="auto" w:fill="CCCCFF"/>
          </w:tcPr>
          <w:p w14:paraId="3BDA91C5"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What causes a learning disability?</w:t>
            </w:r>
          </w:p>
        </w:tc>
      </w:tr>
      <w:tr w:rsidR="00D273AA" w:rsidRPr="00F06CD5" w14:paraId="225B7CE5"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F54D72B"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15</w:t>
            </w:r>
          </w:p>
        </w:tc>
        <w:tc>
          <w:tcPr>
            <w:tcW w:w="7368" w:type="dxa"/>
            <w:shd w:val="clear" w:color="auto" w:fill="CCCCFF"/>
          </w:tcPr>
          <w:p w14:paraId="04CF5E26"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Inclusion Tool</w:t>
            </w:r>
          </w:p>
        </w:tc>
      </w:tr>
      <w:tr w:rsidR="00D273AA" w:rsidRPr="00F06CD5" w14:paraId="39E30D13"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2AD333A9"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18</w:t>
            </w:r>
          </w:p>
        </w:tc>
        <w:tc>
          <w:tcPr>
            <w:tcW w:w="7368" w:type="dxa"/>
            <w:shd w:val="clear" w:color="auto" w:fill="CCCCFF"/>
          </w:tcPr>
          <w:p w14:paraId="0371A567"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What is Autism?</w:t>
            </w:r>
          </w:p>
        </w:tc>
      </w:tr>
      <w:tr w:rsidR="00D273AA" w:rsidRPr="00F06CD5" w14:paraId="54C6049F"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67975A1"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2</w:t>
            </w:r>
            <w:r>
              <w:rPr>
                <w:rFonts w:ascii="Calibri" w:eastAsia="Calibri" w:hAnsi="Calibri" w:cs="Times New Roman"/>
                <w:color w:val="auto"/>
              </w:rPr>
              <w:t>2</w:t>
            </w:r>
          </w:p>
        </w:tc>
        <w:tc>
          <w:tcPr>
            <w:tcW w:w="7368" w:type="dxa"/>
            <w:shd w:val="clear" w:color="auto" w:fill="CCCCFF"/>
          </w:tcPr>
          <w:p w14:paraId="0CA298A1"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2 – Why are there health inequalities?</w:t>
            </w:r>
          </w:p>
        </w:tc>
      </w:tr>
      <w:tr w:rsidR="00D273AA" w:rsidRPr="00F06CD5" w14:paraId="64C2BB8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BAC2113"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2</w:t>
            </w:r>
            <w:r>
              <w:rPr>
                <w:rFonts w:ascii="Calibri" w:eastAsia="Calibri" w:hAnsi="Calibri" w:cs="Times New Roman"/>
                <w:color w:val="auto"/>
              </w:rPr>
              <w:t>7</w:t>
            </w:r>
          </w:p>
        </w:tc>
        <w:tc>
          <w:tcPr>
            <w:tcW w:w="7368" w:type="dxa"/>
            <w:shd w:val="clear" w:color="auto" w:fill="CCCCFF"/>
          </w:tcPr>
          <w:p w14:paraId="257DC386"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3 – Adapting your service</w:t>
            </w:r>
          </w:p>
        </w:tc>
      </w:tr>
      <w:tr w:rsidR="00D273AA" w:rsidRPr="00F06CD5" w14:paraId="4A44543B"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DA20231"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32</w:t>
            </w:r>
          </w:p>
        </w:tc>
        <w:tc>
          <w:tcPr>
            <w:tcW w:w="7368" w:type="dxa"/>
            <w:shd w:val="clear" w:color="auto" w:fill="CCCCFF"/>
          </w:tcPr>
          <w:p w14:paraId="6B3ACFD7"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4 – Time</w:t>
            </w:r>
          </w:p>
        </w:tc>
      </w:tr>
      <w:tr w:rsidR="00D273AA" w:rsidRPr="00F06CD5" w14:paraId="59EBF795"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A602F47"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r>
              <w:rPr>
                <w:rFonts w:ascii="Calibri" w:eastAsia="Calibri" w:hAnsi="Calibri" w:cs="Times New Roman"/>
                <w:color w:val="auto"/>
              </w:rPr>
              <w:t>5</w:t>
            </w:r>
          </w:p>
        </w:tc>
        <w:tc>
          <w:tcPr>
            <w:tcW w:w="7368" w:type="dxa"/>
            <w:shd w:val="clear" w:color="auto" w:fill="CCCCFF"/>
          </w:tcPr>
          <w:p w14:paraId="17029A73"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5 - Environment</w:t>
            </w:r>
          </w:p>
        </w:tc>
      </w:tr>
      <w:tr w:rsidR="00D273AA" w:rsidRPr="00F06CD5" w14:paraId="6B2BC64B"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C85E5BF"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r>
              <w:rPr>
                <w:rFonts w:ascii="Calibri" w:eastAsia="Calibri" w:hAnsi="Calibri" w:cs="Times New Roman"/>
                <w:color w:val="auto"/>
              </w:rPr>
              <w:t>8</w:t>
            </w:r>
          </w:p>
        </w:tc>
        <w:tc>
          <w:tcPr>
            <w:tcW w:w="7368" w:type="dxa"/>
            <w:shd w:val="clear" w:color="auto" w:fill="CCCCFF"/>
          </w:tcPr>
          <w:p w14:paraId="47CBA954"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6 – Attitude</w:t>
            </w:r>
          </w:p>
        </w:tc>
      </w:tr>
      <w:tr w:rsidR="00D273AA" w:rsidRPr="00F06CD5" w14:paraId="33D0657E"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9630FBB"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41</w:t>
            </w:r>
          </w:p>
        </w:tc>
        <w:tc>
          <w:tcPr>
            <w:tcW w:w="7368" w:type="dxa"/>
            <w:shd w:val="clear" w:color="auto" w:fill="CCCCFF"/>
          </w:tcPr>
          <w:p w14:paraId="385F1C60"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7 – Communication</w:t>
            </w:r>
          </w:p>
        </w:tc>
      </w:tr>
      <w:tr w:rsidR="00D273AA" w:rsidRPr="00F06CD5" w14:paraId="0011C676"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CD26BB6"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4</w:t>
            </w:r>
            <w:r>
              <w:rPr>
                <w:rFonts w:ascii="Calibri" w:eastAsia="Calibri" w:hAnsi="Calibri" w:cs="Times New Roman"/>
                <w:color w:val="auto"/>
              </w:rPr>
              <w:t>6</w:t>
            </w:r>
          </w:p>
        </w:tc>
        <w:tc>
          <w:tcPr>
            <w:tcW w:w="7368" w:type="dxa"/>
            <w:shd w:val="clear" w:color="auto" w:fill="CCCCFF"/>
          </w:tcPr>
          <w:p w14:paraId="0F7B1643"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8 - Help</w:t>
            </w:r>
          </w:p>
        </w:tc>
      </w:tr>
      <w:tr w:rsidR="00D273AA" w:rsidRPr="00F06CD5" w14:paraId="1ED8B91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4F7403C"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4</w:t>
            </w:r>
            <w:r>
              <w:rPr>
                <w:rFonts w:ascii="Calibri" w:eastAsia="Calibri" w:hAnsi="Calibri" w:cs="Times New Roman"/>
                <w:color w:val="auto"/>
              </w:rPr>
              <w:t>7</w:t>
            </w:r>
          </w:p>
        </w:tc>
        <w:tc>
          <w:tcPr>
            <w:tcW w:w="7368" w:type="dxa"/>
            <w:shd w:val="clear" w:color="auto" w:fill="CCCCFF"/>
          </w:tcPr>
          <w:p w14:paraId="5C680D72"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Mental capacity and Best Interest decisions</w:t>
            </w:r>
          </w:p>
        </w:tc>
      </w:tr>
      <w:tr w:rsidR="00D273AA" w:rsidRPr="00F06CD5" w14:paraId="5380CAA4"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7B425A2F"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50</w:t>
            </w:r>
          </w:p>
        </w:tc>
        <w:tc>
          <w:tcPr>
            <w:tcW w:w="7368" w:type="dxa"/>
            <w:shd w:val="clear" w:color="auto" w:fill="CCCCFF"/>
          </w:tcPr>
          <w:p w14:paraId="3B8AB64F"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 xml:space="preserve">LD nursing Service Help </w:t>
            </w:r>
          </w:p>
        </w:tc>
      </w:tr>
      <w:tr w:rsidR="00D273AA" w:rsidRPr="00F06CD5" w14:paraId="214AC9C1"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EEADC88"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51</w:t>
            </w:r>
          </w:p>
        </w:tc>
        <w:tc>
          <w:tcPr>
            <w:tcW w:w="7368" w:type="dxa"/>
            <w:shd w:val="clear" w:color="auto" w:fill="CCCCFF"/>
          </w:tcPr>
          <w:p w14:paraId="631B16E9"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 xml:space="preserve">Purple Folder / Purple Cards and Purple All Stars </w:t>
            </w:r>
          </w:p>
        </w:tc>
      </w:tr>
      <w:tr w:rsidR="00D273AA" w:rsidRPr="00F06CD5" w14:paraId="40B24BB1"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D2AB42C" w14:textId="77777777" w:rsidR="00D273AA" w:rsidRPr="00F06CD5" w:rsidRDefault="00D273AA" w:rsidP="002C3DD8">
            <w:pPr>
              <w:jc w:val="right"/>
              <w:rPr>
                <w:rFonts w:ascii="Calibri" w:eastAsia="Calibri" w:hAnsi="Calibri" w:cs="Times New Roman"/>
              </w:rPr>
            </w:pPr>
            <w:r w:rsidRPr="00F81A5F">
              <w:rPr>
                <w:rFonts w:ascii="Calibri" w:eastAsia="Calibri" w:hAnsi="Calibri" w:cs="Times New Roman"/>
                <w:color w:val="auto"/>
              </w:rPr>
              <w:t>54</w:t>
            </w:r>
          </w:p>
        </w:tc>
        <w:tc>
          <w:tcPr>
            <w:tcW w:w="7368" w:type="dxa"/>
            <w:shd w:val="clear" w:color="auto" w:fill="CCCCFF"/>
          </w:tcPr>
          <w:p w14:paraId="7A4EEBA0"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The Purple All Stars</w:t>
            </w:r>
          </w:p>
        </w:tc>
      </w:tr>
      <w:tr w:rsidR="00D273AA" w:rsidRPr="00F06CD5" w14:paraId="15B3FF3B"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30E94CE"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5</w:t>
            </w:r>
          </w:p>
        </w:tc>
        <w:tc>
          <w:tcPr>
            <w:tcW w:w="7368" w:type="dxa"/>
            <w:shd w:val="clear" w:color="auto" w:fill="CCCCFF"/>
          </w:tcPr>
          <w:p w14:paraId="316F4B99"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DNA CPR – HELP to get it right</w:t>
            </w:r>
          </w:p>
        </w:tc>
      </w:tr>
      <w:tr w:rsidR="00D273AA" w:rsidRPr="00F06CD5" w14:paraId="061BA83F"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5533B53"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6</w:t>
            </w:r>
          </w:p>
        </w:tc>
        <w:tc>
          <w:tcPr>
            <w:tcW w:w="7368" w:type="dxa"/>
            <w:shd w:val="clear" w:color="auto" w:fill="CCCCFF"/>
          </w:tcPr>
          <w:p w14:paraId="55179E2B"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Safeguarding – every small thing may be a piece of a much bigger picture</w:t>
            </w:r>
          </w:p>
        </w:tc>
      </w:tr>
      <w:tr w:rsidR="00D273AA" w:rsidRPr="00F06CD5" w14:paraId="4DF35A1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6E123D72"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9</w:t>
            </w:r>
          </w:p>
        </w:tc>
        <w:tc>
          <w:tcPr>
            <w:tcW w:w="7368" w:type="dxa"/>
            <w:shd w:val="clear" w:color="auto" w:fill="CCCCFF"/>
          </w:tcPr>
          <w:p w14:paraId="4CCC1FF8"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Principle 8 pledge page</w:t>
            </w:r>
          </w:p>
        </w:tc>
      </w:tr>
      <w:tr w:rsidR="00D273AA" w:rsidRPr="00F06CD5" w14:paraId="62A58A2D"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BD4EF64"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60</w:t>
            </w:r>
          </w:p>
        </w:tc>
        <w:tc>
          <w:tcPr>
            <w:tcW w:w="7368" w:type="dxa"/>
            <w:shd w:val="clear" w:color="auto" w:fill="CCCCFF"/>
          </w:tcPr>
          <w:p w14:paraId="02F0958A"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 xml:space="preserve">RECORD OF TEAM /SERVICE TRAINING FORM </w:t>
            </w:r>
          </w:p>
        </w:tc>
      </w:tr>
      <w:tr w:rsidR="00D273AA" w:rsidRPr="00F06CD5" w14:paraId="5894C56C"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3B2BF4A"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61</w:t>
            </w:r>
          </w:p>
        </w:tc>
        <w:tc>
          <w:tcPr>
            <w:tcW w:w="7368" w:type="dxa"/>
            <w:shd w:val="clear" w:color="auto" w:fill="CCCCFF"/>
          </w:tcPr>
          <w:p w14:paraId="7B612351"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RECORD OF SERVICE PLEDGES DOCUMENT</w:t>
            </w:r>
          </w:p>
        </w:tc>
      </w:tr>
      <w:tr w:rsidR="00D273AA" w:rsidRPr="00F06CD5" w14:paraId="75399F5C"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E66A8C2"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62</w:t>
            </w:r>
          </w:p>
        </w:tc>
        <w:tc>
          <w:tcPr>
            <w:tcW w:w="7368" w:type="dxa"/>
            <w:shd w:val="clear" w:color="auto" w:fill="CCCCFF"/>
          </w:tcPr>
          <w:p w14:paraId="2365033A"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Useful websites</w:t>
            </w:r>
          </w:p>
        </w:tc>
      </w:tr>
      <w:tr w:rsidR="00D273AA" w:rsidRPr="00077D6B" w14:paraId="15B3C643"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EA37DB7" w14:textId="77777777" w:rsidR="00D273AA" w:rsidRPr="006303E5" w:rsidRDefault="00D273AA" w:rsidP="002C3DD8">
            <w:pPr>
              <w:jc w:val="right"/>
              <w:rPr>
                <w:rFonts w:ascii="Calibri" w:eastAsia="Calibri" w:hAnsi="Calibri" w:cs="Times New Roman"/>
                <w:b w:val="0"/>
                <w:bCs w:val="0"/>
              </w:rPr>
            </w:pPr>
          </w:p>
        </w:tc>
        <w:tc>
          <w:tcPr>
            <w:tcW w:w="7368" w:type="dxa"/>
            <w:shd w:val="clear" w:color="auto" w:fill="CCCCFF"/>
          </w:tcPr>
          <w:p w14:paraId="211AA189" w14:textId="77777777" w:rsidR="00D273AA" w:rsidRPr="00077D6B"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56EF98FD" w14:textId="32FEDED1" w:rsidR="006303E5" w:rsidRDefault="006303E5" w:rsidP="006303E5">
      <w:pPr>
        <w:tabs>
          <w:tab w:val="left" w:pos="7034"/>
        </w:tabs>
      </w:pPr>
    </w:p>
    <w:p w14:paraId="76B6D762" w14:textId="078AD383" w:rsidR="006303E5" w:rsidRDefault="006303E5" w:rsidP="006303E5">
      <w:pPr>
        <w:tabs>
          <w:tab w:val="left" w:pos="7034"/>
        </w:tabs>
      </w:pPr>
    </w:p>
    <w:p w14:paraId="6ED4B92A" w14:textId="77777777" w:rsidR="00E56899" w:rsidRDefault="00E56899" w:rsidP="006303E5">
      <w:pPr>
        <w:tabs>
          <w:tab w:val="left" w:pos="7034"/>
        </w:tabs>
      </w:pPr>
    </w:p>
    <w:p w14:paraId="6502B607" w14:textId="77777777" w:rsidR="00E56899" w:rsidRDefault="00E56899" w:rsidP="006303E5">
      <w:pPr>
        <w:tabs>
          <w:tab w:val="left" w:pos="7034"/>
        </w:tabs>
      </w:pPr>
    </w:p>
    <w:p w14:paraId="193DF01A" w14:textId="77777777" w:rsidR="00E56899" w:rsidRDefault="00E56899" w:rsidP="006303E5">
      <w:pPr>
        <w:tabs>
          <w:tab w:val="left" w:pos="7034"/>
        </w:tabs>
      </w:pPr>
    </w:p>
    <w:p w14:paraId="069269A1" w14:textId="77777777" w:rsidR="00E56899" w:rsidRDefault="00E56899" w:rsidP="006303E5">
      <w:pPr>
        <w:tabs>
          <w:tab w:val="left" w:pos="7034"/>
        </w:tabs>
      </w:pPr>
    </w:p>
    <w:p w14:paraId="06246FFE" w14:textId="77777777" w:rsidR="00E56899" w:rsidRDefault="00E56899" w:rsidP="006303E5">
      <w:pPr>
        <w:tabs>
          <w:tab w:val="left" w:pos="7034"/>
        </w:tabs>
      </w:pPr>
    </w:p>
    <w:p w14:paraId="0FE3CC5F" w14:textId="77777777" w:rsidR="00E56899" w:rsidRDefault="00E56899" w:rsidP="006303E5">
      <w:pPr>
        <w:tabs>
          <w:tab w:val="left" w:pos="7034"/>
        </w:tabs>
      </w:pPr>
    </w:p>
    <w:p w14:paraId="519E9B8B" w14:textId="77777777" w:rsidR="00E56899" w:rsidRDefault="00E56899" w:rsidP="006303E5">
      <w:pPr>
        <w:tabs>
          <w:tab w:val="left" w:pos="7034"/>
        </w:tabs>
      </w:pPr>
    </w:p>
    <w:p w14:paraId="4A515035" w14:textId="77777777" w:rsidR="00E56899" w:rsidRDefault="00E56899" w:rsidP="006303E5">
      <w:pPr>
        <w:tabs>
          <w:tab w:val="left" w:pos="7034"/>
        </w:tabs>
      </w:pPr>
    </w:p>
    <w:p w14:paraId="41B010AB" w14:textId="77777777" w:rsidR="00AD5372" w:rsidRDefault="00AD5372" w:rsidP="006303E5">
      <w:pPr>
        <w:tabs>
          <w:tab w:val="left" w:pos="7034"/>
        </w:tabs>
      </w:pPr>
    </w:p>
    <w:p w14:paraId="0B946C63" w14:textId="77777777" w:rsidR="00EA6668" w:rsidRDefault="00EA6668" w:rsidP="006303E5">
      <w:pPr>
        <w:tabs>
          <w:tab w:val="left" w:pos="7034"/>
        </w:tabs>
      </w:pPr>
    </w:p>
    <w:p w14:paraId="175D93C7" w14:textId="77777777" w:rsidR="00E56899" w:rsidRDefault="00E56899" w:rsidP="006303E5">
      <w:pPr>
        <w:tabs>
          <w:tab w:val="left" w:pos="7034"/>
        </w:tabs>
      </w:pPr>
    </w:p>
    <w:p w14:paraId="136BCF66" w14:textId="77777777" w:rsidR="006303E5" w:rsidRPr="00BA3F3B" w:rsidRDefault="006303E5" w:rsidP="006303E5">
      <w:pPr>
        <w:kinsoku w:val="0"/>
        <w:overflowPunct w:val="0"/>
        <w:spacing w:after="0" w:line="240" w:lineRule="auto"/>
        <w:jc w:val="center"/>
        <w:textAlignment w:val="baseline"/>
        <w:rPr>
          <w:rFonts w:ascii="Arial" w:eastAsia="Times New Roman" w:hAnsi="Arial" w:cs="Arial"/>
          <w:b/>
          <w:bCs/>
          <w:color w:val="171717"/>
          <w:kern w:val="24"/>
          <w:sz w:val="28"/>
          <w:szCs w:val="28"/>
          <w:u w:val="single"/>
          <w:lang w:eastAsia="en-GB"/>
        </w:rPr>
      </w:pPr>
      <w:r w:rsidRPr="00BA3F3B">
        <w:rPr>
          <w:rFonts w:ascii="Arial" w:eastAsia="Times New Roman" w:hAnsi="Arial" w:cs="Arial"/>
          <w:b/>
          <w:bCs/>
          <w:color w:val="171717"/>
          <w:kern w:val="24"/>
          <w:sz w:val="28"/>
          <w:szCs w:val="28"/>
          <w:u w:val="single"/>
          <w:lang w:eastAsia="en-GB"/>
        </w:rPr>
        <w:t>Hertfordshire Services</w:t>
      </w:r>
    </w:p>
    <w:p w14:paraId="2A004722" w14:textId="77777777" w:rsidR="006303E5" w:rsidRPr="00BA3F3B" w:rsidRDefault="006303E5" w:rsidP="006303E5">
      <w:pPr>
        <w:kinsoku w:val="0"/>
        <w:overflowPunct w:val="0"/>
        <w:spacing w:after="0" w:line="240" w:lineRule="auto"/>
        <w:jc w:val="center"/>
        <w:textAlignment w:val="baseline"/>
        <w:rPr>
          <w:rFonts w:ascii="Arial" w:eastAsia="Times New Roman" w:hAnsi="Arial" w:cs="Arial"/>
          <w:color w:val="171717"/>
          <w:kern w:val="24"/>
          <w:sz w:val="24"/>
          <w:szCs w:val="24"/>
          <w:u w:val="single"/>
          <w:lang w:eastAsia="en-GB"/>
        </w:rPr>
      </w:pPr>
    </w:p>
    <w:p w14:paraId="67B5BD5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p>
    <w:p w14:paraId="422D923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Purple Star Strategy Team 01438 844 681 </w:t>
      </w:r>
    </w:p>
    <w:p w14:paraId="694F1920" w14:textId="77777777" w:rsidR="006303E5" w:rsidRPr="00BA3F3B" w:rsidRDefault="00DB094A" w:rsidP="006303E5">
      <w:pPr>
        <w:kinsoku w:val="0"/>
        <w:overflowPunct w:val="0"/>
        <w:spacing w:after="0" w:line="240" w:lineRule="auto"/>
        <w:jc w:val="both"/>
        <w:textAlignment w:val="baseline"/>
        <w:rPr>
          <w:rFonts w:ascii="Arial" w:eastAsia="Times New Roman" w:hAnsi="Arial" w:cs="Arial"/>
          <w:b/>
          <w:color w:val="171717"/>
          <w:kern w:val="24"/>
          <w:sz w:val="24"/>
          <w:szCs w:val="24"/>
          <w:u w:val="single"/>
          <w:lang w:eastAsia="en-GB"/>
        </w:rPr>
      </w:pPr>
      <w:hyperlink r:id="rId13" w:history="1">
        <w:r w:rsidR="006303E5" w:rsidRPr="00BA3F3B">
          <w:rPr>
            <w:rFonts w:ascii="Arial" w:eastAsia="Times New Roman" w:hAnsi="Arial" w:cs="Arial"/>
            <w:b/>
            <w:color w:val="0000FF"/>
            <w:kern w:val="24"/>
            <w:sz w:val="24"/>
            <w:szCs w:val="24"/>
            <w:u w:val="single"/>
            <w:lang w:eastAsia="en-GB"/>
          </w:rPr>
          <w:t>purplestarstrategy@hertfordshire.gov.uk</w:t>
        </w:r>
      </w:hyperlink>
      <w:r w:rsidR="006303E5" w:rsidRPr="00BA3F3B">
        <w:rPr>
          <w:rFonts w:ascii="Arial" w:eastAsia="Times New Roman" w:hAnsi="Arial" w:cs="Arial"/>
          <w:b/>
          <w:color w:val="171717"/>
          <w:kern w:val="24"/>
          <w:sz w:val="24"/>
          <w:szCs w:val="24"/>
          <w:u w:val="single"/>
          <w:lang w:eastAsia="en-GB"/>
        </w:rPr>
        <w:t xml:space="preserve"> </w:t>
      </w:r>
    </w:p>
    <w:p w14:paraId="1A83D5F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r w:rsidRPr="00BA3F3B">
        <w:rPr>
          <w:rFonts w:ascii="Arial" w:eastAsia="Times New Roman" w:hAnsi="Arial" w:cs="Arial"/>
          <w:bCs/>
          <w:color w:val="171717"/>
          <w:kern w:val="24"/>
          <w:sz w:val="24"/>
          <w:szCs w:val="24"/>
          <w:lang w:eastAsia="en-GB"/>
        </w:rPr>
        <w:t xml:space="preserve">If you have any queries throughout your Purple Star Accreditation or Monitoring Process, please don’t hesitate to get in touch with the team on the above number or email address. </w:t>
      </w:r>
    </w:p>
    <w:p w14:paraId="4EB42970"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p>
    <w:p w14:paraId="70A69D2E" w14:textId="77777777" w:rsidR="006303E5" w:rsidRPr="00BA3F3B" w:rsidRDefault="006303E5"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Health Professionals can find information on our service and tools at -  </w:t>
      </w:r>
      <w:hyperlink r:id="rId14" w:history="1">
        <w:r w:rsidRPr="00BA3F3B">
          <w:rPr>
            <w:rFonts w:ascii="Arial" w:eastAsia="Times New Roman" w:hAnsi="Arial" w:cs="Arial"/>
            <w:b/>
            <w:color w:val="0000FF"/>
            <w:kern w:val="24"/>
            <w:sz w:val="24"/>
            <w:szCs w:val="24"/>
            <w:u w:val="single"/>
            <w:lang w:eastAsia="en-GB"/>
          </w:rPr>
          <w:t>www.hertfordshire.gov.uk/LDprofessionals</w:t>
        </w:r>
      </w:hyperlink>
      <w:r w:rsidRPr="00BA3F3B">
        <w:rPr>
          <w:rFonts w:ascii="Arial" w:eastAsia="Times New Roman" w:hAnsi="Arial" w:cs="Arial"/>
          <w:b/>
          <w:color w:val="171717"/>
          <w:kern w:val="24"/>
          <w:sz w:val="24"/>
          <w:szCs w:val="24"/>
          <w:lang w:eastAsia="en-GB"/>
        </w:rPr>
        <w:t xml:space="preserve">  </w:t>
      </w:r>
    </w:p>
    <w:p w14:paraId="42E8D257" w14:textId="77777777" w:rsidR="006303E5" w:rsidRPr="00BA3F3B" w:rsidRDefault="006303E5"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People with learning disabilities and their carers can also find information about our services and keeping healthy at – </w:t>
      </w:r>
    </w:p>
    <w:p w14:paraId="78DA2B58" w14:textId="77777777" w:rsidR="006303E5" w:rsidRPr="00BA3F3B" w:rsidRDefault="00DB094A"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hyperlink r:id="rId15" w:history="1">
        <w:r w:rsidR="006303E5" w:rsidRPr="00BA3F3B">
          <w:rPr>
            <w:rFonts w:ascii="Arial" w:eastAsia="Times New Roman" w:hAnsi="Arial" w:cs="Arial"/>
            <w:b/>
            <w:color w:val="0000FF"/>
            <w:kern w:val="24"/>
            <w:sz w:val="24"/>
            <w:szCs w:val="24"/>
            <w:u w:val="single"/>
            <w:lang w:eastAsia="en-GB"/>
          </w:rPr>
          <w:t>www.hertfordshire.gov.uk/LDMyHealth</w:t>
        </w:r>
      </w:hyperlink>
      <w:r w:rsidR="006303E5" w:rsidRPr="00BA3F3B">
        <w:rPr>
          <w:rFonts w:ascii="Arial" w:eastAsia="Times New Roman" w:hAnsi="Arial" w:cs="Arial"/>
          <w:b/>
          <w:color w:val="171717"/>
          <w:kern w:val="24"/>
          <w:sz w:val="24"/>
          <w:szCs w:val="24"/>
          <w:lang w:eastAsia="en-GB"/>
        </w:rPr>
        <w:t xml:space="preserve"> </w:t>
      </w:r>
    </w:p>
    <w:p w14:paraId="64BDC3B5"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p>
    <w:p w14:paraId="5F09D09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Health Liaison Team        01438 845 372</w:t>
      </w:r>
    </w:p>
    <w:p w14:paraId="169428E5" w14:textId="77777777" w:rsidR="006303E5" w:rsidRPr="00BA3F3B" w:rsidRDefault="00DB094A" w:rsidP="006303E5">
      <w:pPr>
        <w:kinsoku w:val="0"/>
        <w:overflowPunct w:val="0"/>
        <w:spacing w:after="0" w:line="240" w:lineRule="auto"/>
        <w:jc w:val="both"/>
        <w:textAlignment w:val="baseline"/>
        <w:rPr>
          <w:rFonts w:ascii="Arial" w:eastAsia="Times New Roman" w:hAnsi="Arial" w:cs="Arial"/>
          <w:b/>
          <w:bCs/>
          <w:color w:val="171717"/>
          <w:kern w:val="24"/>
          <w:sz w:val="24"/>
          <w:szCs w:val="24"/>
          <w:u w:val="single"/>
          <w:lang w:eastAsia="en-GB"/>
        </w:rPr>
      </w:pPr>
      <w:hyperlink r:id="rId16" w:history="1">
        <w:r w:rsidR="006303E5" w:rsidRPr="00BA3F3B">
          <w:rPr>
            <w:rFonts w:ascii="Arial" w:eastAsia="Times New Roman" w:hAnsi="Arial" w:cs="Arial"/>
            <w:b/>
            <w:bCs/>
            <w:color w:val="0000FF"/>
            <w:kern w:val="24"/>
            <w:sz w:val="24"/>
            <w:szCs w:val="24"/>
            <w:u w:val="single"/>
            <w:lang w:eastAsia="en-GB"/>
          </w:rPr>
          <w:t>healthliaisonteam.referrals@hertfordshire.gov.uk</w:t>
        </w:r>
      </w:hyperlink>
      <w:r w:rsidR="006303E5" w:rsidRPr="00BA3F3B">
        <w:rPr>
          <w:rFonts w:ascii="Arial" w:eastAsia="Times New Roman" w:hAnsi="Arial" w:cs="Arial"/>
          <w:b/>
          <w:bCs/>
          <w:kern w:val="24"/>
          <w:sz w:val="24"/>
          <w:szCs w:val="24"/>
          <w:u w:val="single"/>
          <w:lang w:eastAsia="en-GB"/>
        </w:rPr>
        <w:t xml:space="preserve"> </w:t>
      </w:r>
    </w:p>
    <w:p w14:paraId="4CF18C38" w14:textId="77777777" w:rsidR="006303E5" w:rsidRPr="00BA3F3B" w:rsidRDefault="006303E5" w:rsidP="006303E5">
      <w:pPr>
        <w:kinsoku w:val="0"/>
        <w:overflowPunct w:val="0"/>
        <w:spacing w:after="0" w:line="240" w:lineRule="auto"/>
        <w:textAlignment w:val="baseline"/>
        <w:rPr>
          <w:rFonts w:ascii="Arial" w:eastAsia="Times New Roman" w:hAnsi="Arial" w:cs="Arial"/>
          <w:sz w:val="24"/>
          <w:szCs w:val="24"/>
          <w:lang w:eastAsia="en-GB"/>
        </w:rPr>
      </w:pPr>
      <w:r w:rsidRPr="00BA3F3B">
        <w:rPr>
          <w:rFonts w:ascii="Arial" w:eastAsia="Times New Roman" w:hAnsi="Arial" w:cs="Arial"/>
          <w:sz w:val="24"/>
          <w:szCs w:val="24"/>
          <w:lang w:eastAsia="en-GB"/>
        </w:rPr>
        <w:t xml:space="preserve">The nurses in this team support people with a learning disability in accessing secondary health care. If you refer someone to secondary health and have concerns about how their health needs will be met, then contact this team. Leave a message and they will call back. This service is available Monday-Friday 9am-5pm. </w:t>
      </w:r>
    </w:p>
    <w:p w14:paraId="699D0E91"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color w:val="171717"/>
          <w:kern w:val="24"/>
          <w:sz w:val="24"/>
          <w:szCs w:val="24"/>
          <w:lang w:eastAsia="en-GB"/>
        </w:rPr>
      </w:pPr>
    </w:p>
    <w:p w14:paraId="4944C2CB"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FF0000"/>
          <w:kern w:val="24"/>
          <w:sz w:val="24"/>
          <w:szCs w:val="24"/>
          <w:lang w:eastAsia="en-GB"/>
        </w:rPr>
      </w:pPr>
      <w:r w:rsidRPr="00BA3F3B">
        <w:rPr>
          <w:rFonts w:ascii="Arial" w:eastAsia="Times New Roman" w:hAnsi="Arial" w:cs="Arial"/>
          <w:b/>
          <w:color w:val="171717"/>
          <w:kern w:val="24"/>
          <w:sz w:val="24"/>
          <w:szCs w:val="24"/>
          <w:lang w:eastAsia="en-GB"/>
        </w:rPr>
        <w:t xml:space="preserve">Purple Folder                01438 843 848 </w:t>
      </w:r>
    </w:p>
    <w:p w14:paraId="467B87E5" w14:textId="6E89D172" w:rsidR="00AE4BE8" w:rsidRPr="00BA3F3B" w:rsidRDefault="00DB094A" w:rsidP="006303E5">
      <w:pPr>
        <w:kinsoku w:val="0"/>
        <w:overflowPunct w:val="0"/>
        <w:spacing w:after="0" w:line="240" w:lineRule="auto"/>
        <w:jc w:val="both"/>
        <w:textAlignment w:val="baseline"/>
        <w:rPr>
          <w:rFonts w:ascii="Arial" w:hAnsi="Arial" w:cs="Arial"/>
        </w:rPr>
      </w:pPr>
      <w:hyperlink r:id="rId17" w:history="1">
        <w:r w:rsidR="00AE4BE8" w:rsidRPr="00BA3F3B">
          <w:rPr>
            <w:rStyle w:val="Hyperlink"/>
            <w:rFonts w:ascii="Arial" w:hAnsi="Arial" w:cs="Arial"/>
          </w:rPr>
          <w:t>purplefolder@hertfordshire.gov.uk</w:t>
        </w:r>
      </w:hyperlink>
      <w:r w:rsidR="00AE4BE8" w:rsidRPr="00BA3F3B">
        <w:rPr>
          <w:rFonts w:ascii="Arial" w:hAnsi="Arial" w:cs="Arial"/>
        </w:rPr>
        <w:t xml:space="preserve"> </w:t>
      </w:r>
    </w:p>
    <w:p w14:paraId="6C3BE716" w14:textId="171C9575" w:rsidR="006303E5" w:rsidRPr="00BA3F3B" w:rsidRDefault="000345D7" w:rsidP="006303E5">
      <w:pPr>
        <w:kinsoku w:val="0"/>
        <w:overflowPunct w:val="0"/>
        <w:spacing w:after="0" w:line="240" w:lineRule="auto"/>
        <w:jc w:val="both"/>
        <w:textAlignment w:val="baseline"/>
        <w:rPr>
          <w:rFonts w:ascii="Arial" w:eastAsia="Times New Roman" w:hAnsi="Arial" w:cs="Arial"/>
          <w:color w:val="171717"/>
          <w:kern w:val="24"/>
          <w:sz w:val="24"/>
          <w:szCs w:val="24"/>
          <w:lang w:eastAsia="en-GB"/>
        </w:rPr>
      </w:pPr>
      <w:r w:rsidRPr="00BA3F3B">
        <w:rPr>
          <w:rFonts w:ascii="Arial" w:eastAsia="Times New Roman" w:hAnsi="Arial" w:cs="Arial"/>
          <w:color w:val="171717"/>
          <w:kern w:val="24"/>
          <w:sz w:val="24"/>
          <w:szCs w:val="24"/>
          <w:lang w:eastAsia="en-GB"/>
        </w:rPr>
        <w:t>For adults</w:t>
      </w:r>
      <w:r w:rsidR="004349ED" w:rsidRPr="00BA3F3B">
        <w:rPr>
          <w:rFonts w:ascii="Arial" w:eastAsia="Times New Roman" w:hAnsi="Arial" w:cs="Arial"/>
          <w:color w:val="171717"/>
          <w:kern w:val="24"/>
          <w:sz w:val="24"/>
          <w:szCs w:val="24"/>
          <w:lang w:eastAsia="en-GB"/>
        </w:rPr>
        <w:t xml:space="preserve"> who are registered as having a learning disability, please visit our</w:t>
      </w:r>
      <w:r w:rsidR="00890AAE" w:rsidRPr="00BA3F3B">
        <w:rPr>
          <w:rFonts w:ascii="Arial" w:eastAsia="Times New Roman" w:hAnsi="Arial" w:cs="Arial"/>
          <w:color w:val="171717"/>
          <w:kern w:val="24"/>
          <w:sz w:val="24"/>
          <w:szCs w:val="24"/>
          <w:lang w:eastAsia="en-GB"/>
        </w:rPr>
        <w:t xml:space="preserve"> website</w:t>
      </w:r>
      <w:r w:rsidR="0003326A" w:rsidRPr="00BA3F3B">
        <w:rPr>
          <w:rFonts w:ascii="Arial" w:eastAsia="Times New Roman" w:hAnsi="Arial" w:cs="Arial"/>
          <w:color w:val="171717"/>
          <w:kern w:val="24"/>
          <w:sz w:val="24"/>
          <w:szCs w:val="24"/>
          <w:lang w:eastAsia="en-GB"/>
        </w:rPr>
        <w:t xml:space="preserve"> for details on our new 2023 version purple folder</w:t>
      </w:r>
      <w:r w:rsidR="00890AAE" w:rsidRPr="00BA3F3B">
        <w:rPr>
          <w:rFonts w:ascii="Arial" w:eastAsia="Times New Roman" w:hAnsi="Arial" w:cs="Arial"/>
          <w:color w:val="171717"/>
          <w:kern w:val="24"/>
          <w:sz w:val="24"/>
          <w:szCs w:val="24"/>
          <w:lang w:eastAsia="en-GB"/>
        </w:rPr>
        <w:t xml:space="preserve"> </w:t>
      </w:r>
      <w:hyperlink r:id="rId18" w:history="1">
        <w:r w:rsidR="00890AAE" w:rsidRPr="00BA3F3B">
          <w:rPr>
            <w:rFonts w:ascii="Arial" w:hAnsi="Arial" w:cs="Arial"/>
            <w:color w:val="0000FF"/>
            <w:u w:val="single"/>
          </w:rPr>
          <w:t>The Purple Folder | Hertfordshire County Council</w:t>
        </w:r>
      </w:hyperlink>
    </w:p>
    <w:p w14:paraId="511D31F3" w14:textId="77777777" w:rsidR="006303E5" w:rsidRPr="00BA3F3B" w:rsidRDefault="006303E5" w:rsidP="006303E5">
      <w:pPr>
        <w:kinsoku w:val="0"/>
        <w:overflowPunct w:val="0"/>
        <w:spacing w:after="0" w:line="240" w:lineRule="auto"/>
        <w:ind w:left="2160"/>
        <w:jc w:val="both"/>
        <w:textAlignment w:val="baseline"/>
        <w:rPr>
          <w:rFonts w:ascii="Arial" w:eastAsia="Times New Roman" w:hAnsi="Arial" w:cs="Arial"/>
          <w:color w:val="171717"/>
          <w:kern w:val="24"/>
          <w:sz w:val="24"/>
          <w:szCs w:val="24"/>
          <w:lang w:eastAsia="en-GB"/>
        </w:rPr>
      </w:pPr>
    </w:p>
    <w:p w14:paraId="681213F6"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bCs/>
          <w:color w:val="171717"/>
          <w:kern w:val="24"/>
          <w:sz w:val="24"/>
          <w:szCs w:val="24"/>
          <w:lang w:eastAsia="en-GB"/>
        </w:rPr>
      </w:pPr>
      <w:r w:rsidRPr="00BA3F3B">
        <w:rPr>
          <w:rFonts w:ascii="Arial" w:eastAsia="Times New Roman" w:hAnsi="Arial" w:cs="Arial"/>
          <w:b/>
          <w:bCs/>
          <w:color w:val="171717"/>
          <w:kern w:val="24"/>
          <w:sz w:val="24"/>
          <w:szCs w:val="24"/>
          <w:lang w:eastAsia="en-GB"/>
        </w:rPr>
        <w:t xml:space="preserve">GP Link Nurses  </w:t>
      </w:r>
    </w:p>
    <w:p w14:paraId="1894B8A9" w14:textId="1FE51F4E" w:rsidR="006303E5" w:rsidRPr="00BA3F3B" w:rsidRDefault="006303E5" w:rsidP="006303E5">
      <w:pPr>
        <w:kinsoku w:val="0"/>
        <w:overflowPunct w:val="0"/>
        <w:spacing w:after="0" w:line="240" w:lineRule="auto"/>
        <w:textAlignment w:val="baseline"/>
        <w:rPr>
          <w:rFonts w:ascii="Arial" w:eastAsia="Times New Roman" w:hAnsi="Arial" w:cs="Arial"/>
          <w:color w:val="171717"/>
          <w:kern w:val="24"/>
          <w:sz w:val="24"/>
          <w:szCs w:val="24"/>
          <w:lang w:eastAsia="en-GB"/>
        </w:rPr>
      </w:pPr>
      <w:r w:rsidRPr="00BA3F3B">
        <w:rPr>
          <w:rFonts w:ascii="Arial" w:eastAsia="Times New Roman" w:hAnsi="Arial" w:cs="Arial"/>
          <w:color w:val="171717"/>
          <w:kern w:val="24"/>
          <w:sz w:val="24"/>
          <w:szCs w:val="24"/>
          <w:lang w:eastAsia="en-GB"/>
        </w:rPr>
        <w:t>Every GP surgery has a Community Learning Disability team. You can contact them for non-urgent discussions via their team email address</w:t>
      </w:r>
      <w:r w:rsidR="00867E73" w:rsidRPr="00BA3F3B">
        <w:rPr>
          <w:rFonts w:ascii="Arial" w:eastAsia="Times New Roman" w:hAnsi="Arial" w:cs="Arial"/>
          <w:color w:val="171717"/>
          <w:kern w:val="24"/>
          <w:sz w:val="24"/>
          <w:szCs w:val="24"/>
          <w:lang w:eastAsia="en-GB"/>
        </w:rPr>
        <w:t>.</w:t>
      </w:r>
    </w:p>
    <w:p w14:paraId="601EC5CB" w14:textId="05EB815F" w:rsidR="00525679" w:rsidRPr="00BA3F3B" w:rsidRDefault="00DB094A" w:rsidP="00BA3F3B">
      <w:pPr>
        <w:pStyle w:val="NoSpacing"/>
        <w:rPr>
          <w:rFonts w:ascii="Arial" w:hAnsi="Arial" w:cs="Arial"/>
          <w:kern w:val="24"/>
          <w:sz w:val="24"/>
          <w:szCs w:val="24"/>
          <w:lang w:eastAsia="en-GB"/>
        </w:rPr>
      </w:pPr>
      <w:hyperlink r:id="rId19" w:history="1">
        <w:r w:rsidR="00082C19" w:rsidRPr="00412D5E">
          <w:rPr>
            <w:rStyle w:val="Hyperlink"/>
            <w:rFonts w:ascii="Arial" w:hAnsi="Arial" w:cs="Arial"/>
            <w:sz w:val="24"/>
            <w:szCs w:val="24"/>
            <w:lang w:eastAsia="en-GB"/>
          </w:rPr>
          <w:t>Watfordthreerivers.adt@Hertfordshire.gov.uk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eastAsia="en-GB"/>
        </w:rPr>
        <w:t xml:space="preserve">01442 454 343 </w:t>
      </w:r>
    </w:p>
    <w:p w14:paraId="1796E859" w14:textId="7C8F2F2C" w:rsidR="00525679" w:rsidRPr="00BA3F3B" w:rsidRDefault="00DB094A" w:rsidP="00BA3F3B">
      <w:pPr>
        <w:pStyle w:val="NoSpacing"/>
        <w:rPr>
          <w:rFonts w:ascii="Arial" w:hAnsi="Arial" w:cs="Arial"/>
          <w:sz w:val="24"/>
          <w:szCs w:val="24"/>
          <w:lang w:eastAsia="en-GB"/>
        </w:rPr>
      </w:pPr>
      <w:hyperlink r:id="rId20" w:history="1">
        <w:r w:rsidR="00082C19" w:rsidRPr="00412D5E">
          <w:rPr>
            <w:rStyle w:val="Hyperlink"/>
            <w:rFonts w:ascii="Arial" w:hAnsi="Arial" w:cs="Arial"/>
            <w:sz w:val="24"/>
            <w:szCs w:val="24"/>
            <w:lang w:eastAsia="en-GB"/>
          </w:rPr>
          <w:t>StAlbans.adt@Hertfordshire.gov.uk</w:t>
        </w:r>
      </w:hyperlink>
      <w:r w:rsidR="00525679" w:rsidRPr="00BA3F3B">
        <w:rPr>
          <w:rFonts w:ascii="Arial" w:hAnsi="Arial" w:cs="Arial"/>
          <w:sz w:val="24"/>
          <w:szCs w:val="24"/>
          <w:lang w:eastAsia="en-GB"/>
        </w:rPr>
        <w:t xml:space="preserve">                              </w:t>
      </w:r>
      <w:r w:rsidR="00054B5C" w:rsidRPr="00054B5C">
        <w:rPr>
          <w:rFonts w:ascii="Arial" w:hAnsi="Arial" w:cs="Arial"/>
          <w:sz w:val="24"/>
          <w:szCs w:val="24"/>
        </w:rPr>
        <w:t>01438 843</w:t>
      </w:r>
      <w:r w:rsidR="00054B5C">
        <w:rPr>
          <w:rFonts w:ascii="Arial" w:hAnsi="Arial" w:cs="Arial"/>
          <w:sz w:val="24"/>
          <w:szCs w:val="24"/>
        </w:rPr>
        <w:t xml:space="preserve"> </w:t>
      </w:r>
      <w:r w:rsidR="00054B5C" w:rsidRPr="00054B5C">
        <w:rPr>
          <w:rFonts w:ascii="Arial" w:hAnsi="Arial" w:cs="Arial"/>
          <w:sz w:val="24"/>
          <w:szCs w:val="24"/>
        </w:rPr>
        <w:t>166</w:t>
      </w:r>
    </w:p>
    <w:p w14:paraId="135C4B84" w14:textId="6A620C24" w:rsidR="00525679" w:rsidRPr="00BA3F3B" w:rsidRDefault="00DB094A" w:rsidP="00BA3F3B">
      <w:pPr>
        <w:pStyle w:val="NoSpacing"/>
        <w:rPr>
          <w:rFonts w:ascii="Arial" w:hAnsi="Arial" w:cs="Arial"/>
          <w:sz w:val="24"/>
          <w:szCs w:val="24"/>
          <w:lang w:eastAsia="en-GB"/>
        </w:rPr>
      </w:pPr>
      <w:hyperlink r:id="rId21" w:history="1">
        <w:r w:rsidR="00082C19" w:rsidRPr="00412D5E">
          <w:rPr>
            <w:rStyle w:val="Hyperlink"/>
            <w:rFonts w:ascii="Arial" w:hAnsi="Arial" w:cs="Arial"/>
            <w:sz w:val="24"/>
            <w:szCs w:val="24"/>
            <w:lang w:eastAsia="en-GB"/>
          </w:rPr>
          <w:t>Dacorum.adt@Hertfordshire.gov.uk</w:t>
        </w:r>
      </w:hyperlink>
      <w:r w:rsidR="00525679" w:rsidRPr="00BA3F3B">
        <w:rPr>
          <w:rFonts w:ascii="Arial" w:hAnsi="Arial" w:cs="Arial"/>
          <w:sz w:val="24"/>
          <w:szCs w:val="24"/>
          <w:lang w:eastAsia="en-GB"/>
        </w:rPr>
        <w:t xml:space="preserve">                            </w:t>
      </w:r>
      <w:r w:rsidR="00BA3F3B" w:rsidRPr="00BA3F3B">
        <w:rPr>
          <w:rFonts w:ascii="Arial" w:hAnsi="Arial" w:cs="Arial"/>
          <w:sz w:val="24"/>
          <w:szCs w:val="24"/>
          <w:lang w:eastAsia="en-GB"/>
        </w:rPr>
        <w:t xml:space="preserve">  </w:t>
      </w:r>
      <w:r w:rsidR="00525679" w:rsidRPr="00BA3F3B">
        <w:rPr>
          <w:rFonts w:ascii="Arial" w:hAnsi="Arial" w:cs="Arial"/>
          <w:kern w:val="24"/>
          <w:sz w:val="24"/>
          <w:szCs w:val="24"/>
          <w:lang w:val="en-US" w:eastAsia="en-GB"/>
        </w:rPr>
        <w:t>01442 454 444</w:t>
      </w:r>
    </w:p>
    <w:p w14:paraId="56C9CEBC" w14:textId="5B73A8EC" w:rsidR="00525679" w:rsidRPr="00BA3F3B" w:rsidRDefault="00DB094A" w:rsidP="00BA3F3B">
      <w:pPr>
        <w:pStyle w:val="NoSpacing"/>
        <w:rPr>
          <w:rFonts w:ascii="Arial" w:hAnsi="Arial" w:cs="Arial"/>
          <w:sz w:val="24"/>
          <w:szCs w:val="24"/>
          <w:lang w:eastAsia="en-GB"/>
        </w:rPr>
      </w:pPr>
      <w:hyperlink r:id="rId22" w:history="1">
        <w:r w:rsidR="00082C19" w:rsidRPr="00412D5E">
          <w:rPr>
            <w:rStyle w:val="Hyperlink"/>
            <w:rFonts w:ascii="Arial" w:hAnsi="Arial" w:cs="Arial"/>
            <w:sz w:val="24"/>
            <w:szCs w:val="24"/>
            <w:lang w:eastAsia="en-GB"/>
          </w:rPr>
          <w:t>Hertsmere.adt@hertfordshire.gov.uk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01442 454 242</w:t>
      </w:r>
    </w:p>
    <w:p w14:paraId="170CDC97" w14:textId="7A23B96D" w:rsidR="00525679" w:rsidRPr="00BA3F3B" w:rsidRDefault="00DB094A" w:rsidP="00BA3F3B">
      <w:pPr>
        <w:pStyle w:val="NoSpacing"/>
        <w:rPr>
          <w:rFonts w:ascii="Arial" w:hAnsi="Arial" w:cs="Arial"/>
          <w:sz w:val="24"/>
          <w:szCs w:val="24"/>
          <w:lang w:eastAsia="en-GB"/>
        </w:rPr>
      </w:pPr>
      <w:hyperlink r:id="rId23" w:history="1">
        <w:r w:rsidR="00082C19" w:rsidRPr="00412D5E">
          <w:rPr>
            <w:rStyle w:val="Hyperlink"/>
            <w:rFonts w:ascii="Arial" w:hAnsi="Arial" w:cs="Arial"/>
            <w:sz w:val="24"/>
            <w:szCs w:val="24"/>
            <w:lang w:eastAsia="en-GB"/>
          </w:rPr>
          <w:t>WelwynHatfield.adt@Hertfordshire.gov.uk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01438 843 600</w:t>
      </w:r>
    </w:p>
    <w:p w14:paraId="63773B9C" w14:textId="2AB35E8F" w:rsidR="00525679" w:rsidRPr="00BA3F3B" w:rsidRDefault="00DB094A" w:rsidP="00BA3F3B">
      <w:pPr>
        <w:pStyle w:val="NoSpacing"/>
        <w:rPr>
          <w:rFonts w:ascii="Arial" w:hAnsi="Arial" w:cs="Arial"/>
          <w:kern w:val="24"/>
          <w:sz w:val="24"/>
          <w:szCs w:val="24"/>
          <w:lang w:val="en-US" w:eastAsia="en-GB"/>
        </w:rPr>
      </w:pPr>
      <w:hyperlink r:id="rId24" w:history="1">
        <w:r w:rsidR="00082C19" w:rsidRPr="00412D5E">
          <w:rPr>
            <w:rStyle w:val="Hyperlink"/>
            <w:rFonts w:ascii="Arial" w:hAnsi="Arial" w:cs="Arial"/>
            <w:sz w:val="24"/>
            <w:szCs w:val="24"/>
            <w:lang w:eastAsia="en-GB"/>
          </w:rPr>
          <w:t>NorthHerts.adt@Hertfordshire.gov.uk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01438 845 629</w:t>
      </w:r>
    </w:p>
    <w:p w14:paraId="7036B6B2" w14:textId="13F57C47" w:rsidR="00525679" w:rsidRPr="00BA3F3B" w:rsidRDefault="00DB094A" w:rsidP="00BA3F3B">
      <w:pPr>
        <w:pStyle w:val="NoSpacing"/>
        <w:rPr>
          <w:rFonts w:ascii="Arial" w:hAnsi="Arial" w:cs="Arial"/>
          <w:sz w:val="24"/>
          <w:szCs w:val="24"/>
          <w:lang w:eastAsia="en-GB"/>
        </w:rPr>
      </w:pPr>
      <w:hyperlink r:id="rId25" w:history="1">
        <w:r w:rsidR="00082C19" w:rsidRPr="00412D5E">
          <w:rPr>
            <w:rStyle w:val="Hyperlink"/>
            <w:rFonts w:ascii="Arial" w:hAnsi="Arial" w:cs="Arial"/>
            <w:kern w:val="24"/>
            <w:sz w:val="24"/>
            <w:szCs w:val="24"/>
            <w:lang w:val="en-US" w:eastAsia="en-GB"/>
          </w:rPr>
          <w:t>Stevenage.adt@Hertfordshire.gov.uk</w:t>
        </w:r>
      </w:hyperlink>
      <w:r w:rsidR="00525679" w:rsidRPr="00BA3F3B">
        <w:rPr>
          <w:rFonts w:ascii="Arial" w:hAnsi="Arial" w:cs="Arial"/>
          <w:kern w:val="24"/>
          <w:sz w:val="24"/>
          <w:szCs w:val="24"/>
          <w:lang w:val="en-US" w:eastAsia="en-GB"/>
        </w:rPr>
        <w:t xml:space="preserve"> </w:t>
      </w:r>
      <w:r w:rsidR="00525679" w:rsidRPr="00BA3F3B">
        <w:rPr>
          <w:rFonts w:ascii="Arial" w:hAnsi="Arial" w:cs="Arial"/>
          <w:kern w:val="24"/>
          <w:sz w:val="24"/>
          <w:szCs w:val="24"/>
          <w:lang w:val="en-US" w:eastAsia="en-GB"/>
        </w:rPr>
        <w:tab/>
      </w:r>
      <w:r w:rsidR="00525679" w:rsidRPr="00BA3F3B">
        <w:rPr>
          <w:rFonts w:ascii="Arial" w:hAnsi="Arial" w:cs="Arial"/>
          <w:kern w:val="24"/>
          <w:sz w:val="24"/>
          <w:szCs w:val="24"/>
          <w:lang w:val="en-US" w:eastAsia="en-GB"/>
        </w:rPr>
        <w:tab/>
      </w:r>
      <w:r w:rsidR="00BA3F3B" w:rsidRPr="00BA3F3B">
        <w:rPr>
          <w:rFonts w:ascii="Arial" w:hAnsi="Arial" w:cs="Arial"/>
          <w:kern w:val="24"/>
          <w:sz w:val="24"/>
          <w:szCs w:val="24"/>
          <w:lang w:val="en-US" w:eastAsia="en-GB"/>
        </w:rPr>
        <w:tab/>
      </w:r>
      <w:r w:rsidR="00525679" w:rsidRPr="00BA3F3B">
        <w:rPr>
          <w:rFonts w:ascii="Arial" w:hAnsi="Arial" w:cs="Arial"/>
          <w:kern w:val="24"/>
          <w:sz w:val="24"/>
          <w:szCs w:val="24"/>
          <w:lang w:val="en-US" w:eastAsia="en-GB"/>
        </w:rPr>
        <w:t>01438 845 529</w:t>
      </w:r>
    </w:p>
    <w:p w14:paraId="7E0BC17F" w14:textId="631F6A3D" w:rsidR="00525679" w:rsidRPr="00BA3F3B" w:rsidRDefault="00DB094A" w:rsidP="00BA3F3B">
      <w:pPr>
        <w:pStyle w:val="NoSpacing"/>
        <w:rPr>
          <w:rFonts w:ascii="Arial" w:hAnsi="Arial" w:cs="Arial"/>
          <w:kern w:val="24"/>
          <w:sz w:val="24"/>
          <w:szCs w:val="24"/>
          <w:lang w:val="en-US" w:eastAsia="en-GB"/>
        </w:rPr>
      </w:pPr>
      <w:hyperlink r:id="rId26" w:history="1">
        <w:r w:rsidR="00082C19" w:rsidRPr="00412D5E">
          <w:rPr>
            <w:rStyle w:val="Hyperlink"/>
            <w:rFonts w:ascii="Arial" w:hAnsi="Arial" w:cs="Arial"/>
            <w:sz w:val="24"/>
            <w:szCs w:val="24"/>
            <w:lang w:eastAsia="en-GB"/>
          </w:rPr>
          <w:t>Eastherts.adt@Hertfordshire.gov.uk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01438 843 111</w:t>
      </w:r>
    </w:p>
    <w:bookmarkStart w:id="1" w:name="_Hlk175061790"/>
    <w:p w14:paraId="2754D119" w14:textId="6574B8DE" w:rsidR="008B45D7" w:rsidRPr="00BA3F3B" w:rsidRDefault="0010024B" w:rsidP="00BA3F3B">
      <w:pPr>
        <w:pStyle w:val="NoSpacing"/>
        <w:rPr>
          <w:rFonts w:ascii="Arial" w:hAnsi="Arial" w:cs="Arial"/>
          <w:sz w:val="24"/>
          <w:szCs w:val="24"/>
        </w:rPr>
      </w:pPr>
      <w:r>
        <w:fldChar w:fldCharType="begin"/>
      </w:r>
      <w:r>
        <w:instrText>HYPERLINK "mailto:Broxbourne.adt@Hertfordshire.gov.uk"</w:instrText>
      </w:r>
      <w:r>
        <w:fldChar w:fldCharType="separate"/>
      </w:r>
      <w:r w:rsidR="00082C19" w:rsidRPr="00412D5E">
        <w:rPr>
          <w:rStyle w:val="Hyperlink"/>
          <w:rFonts w:ascii="Arial" w:hAnsi="Arial" w:cs="Arial"/>
          <w:sz w:val="24"/>
          <w:szCs w:val="24"/>
        </w:rPr>
        <w:t>Broxbourne.adt@Hertfordshire.gov.uk</w:t>
      </w:r>
      <w:r>
        <w:rPr>
          <w:rStyle w:val="Hyperlink"/>
          <w:rFonts w:ascii="Arial" w:hAnsi="Arial" w:cs="Arial"/>
          <w:sz w:val="24"/>
          <w:szCs w:val="24"/>
        </w:rPr>
        <w:fldChar w:fldCharType="end"/>
      </w:r>
      <w:r w:rsidR="00ED6AF8" w:rsidRPr="00BA3F3B">
        <w:rPr>
          <w:rFonts w:ascii="Arial" w:hAnsi="Arial" w:cs="Arial"/>
          <w:sz w:val="24"/>
          <w:szCs w:val="24"/>
        </w:rPr>
        <w:tab/>
      </w:r>
      <w:r w:rsidR="00ED6AF8" w:rsidRPr="00BA3F3B">
        <w:rPr>
          <w:rFonts w:ascii="Arial" w:hAnsi="Arial" w:cs="Arial"/>
          <w:sz w:val="24"/>
          <w:szCs w:val="24"/>
        </w:rPr>
        <w:tab/>
      </w:r>
      <w:r w:rsidR="00BA3F3B" w:rsidRPr="00BA3F3B">
        <w:rPr>
          <w:rFonts w:ascii="Arial" w:hAnsi="Arial" w:cs="Arial"/>
          <w:sz w:val="24"/>
          <w:szCs w:val="24"/>
        </w:rPr>
        <w:tab/>
      </w:r>
      <w:r w:rsidR="00ED6AF8" w:rsidRPr="00BA3F3B">
        <w:rPr>
          <w:rFonts w:ascii="Arial" w:hAnsi="Arial" w:cs="Arial"/>
          <w:sz w:val="24"/>
          <w:szCs w:val="24"/>
        </w:rPr>
        <w:t>01438 843 400</w:t>
      </w:r>
    </w:p>
    <w:bookmarkEnd w:id="1"/>
    <w:p w14:paraId="240B28A3" w14:textId="26773162" w:rsidR="00525679" w:rsidRPr="00BA3F3B" w:rsidRDefault="0010024B" w:rsidP="00BA3F3B">
      <w:pPr>
        <w:pStyle w:val="NoSpacing"/>
        <w:rPr>
          <w:rFonts w:ascii="Arial" w:hAnsi="Arial" w:cs="Arial"/>
          <w:sz w:val="24"/>
          <w:szCs w:val="24"/>
        </w:rPr>
      </w:pPr>
      <w:r>
        <w:fldChar w:fldCharType="begin"/>
      </w:r>
      <w:r>
        <w:instrText>HYPERLINK "mailto:0-25_Central@Hertfordshire.gov.uk"</w:instrText>
      </w:r>
      <w:r>
        <w:fldChar w:fldCharType="separate"/>
      </w:r>
      <w:r w:rsidR="00082C19" w:rsidRPr="00412D5E">
        <w:rPr>
          <w:rStyle w:val="Hyperlink"/>
          <w:rFonts w:ascii="Arial" w:eastAsia="Times New Roman" w:hAnsi="Arial" w:cs="Arial"/>
          <w:sz w:val="24"/>
          <w:szCs w:val="24"/>
          <w:shd w:val="clear" w:color="auto" w:fill="FFFFFF"/>
          <w:lang w:eastAsia="en-GB"/>
        </w:rPr>
        <w:t>0-25_Central@Hertfordshire.gov.uk</w:t>
      </w:r>
      <w:r>
        <w:rPr>
          <w:rStyle w:val="Hyperlink"/>
          <w:rFonts w:ascii="Arial" w:eastAsia="Times New Roman" w:hAnsi="Arial" w:cs="Arial"/>
          <w:sz w:val="24"/>
          <w:szCs w:val="24"/>
          <w:shd w:val="clear" w:color="auto" w:fill="FFFFFF"/>
          <w:lang w:eastAsia="en-GB"/>
        </w:rPr>
        <w:fldChar w:fldCharType="end"/>
      </w:r>
      <w:r w:rsidR="00525679" w:rsidRPr="00BA3F3B">
        <w:rPr>
          <w:rFonts w:ascii="Arial" w:hAnsi="Arial" w:cs="Arial"/>
          <w:sz w:val="24"/>
          <w:szCs w:val="24"/>
          <w:shd w:val="clear" w:color="auto" w:fill="FFFFFF"/>
          <w:lang w:eastAsia="en-GB"/>
        </w:rPr>
        <w:t xml:space="preserve">                           </w:t>
      </w:r>
      <w:r w:rsidR="00BA3F3B">
        <w:rPr>
          <w:rFonts w:ascii="Arial" w:hAnsi="Arial" w:cs="Arial"/>
          <w:sz w:val="24"/>
          <w:szCs w:val="24"/>
          <w:shd w:val="clear" w:color="auto" w:fill="FFFFFF"/>
          <w:lang w:eastAsia="en-GB"/>
        </w:rPr>
        <w:t xml:space="preserve"> </w:t>
      </w:r>
      <w:r w:rsidR="00525679" w:rsidRPr="00BA3F3B">
        <w:rPr>
          <w:rFonts w:ascii="Arial" w:hAnsi="Arial" w:cs="Arial"/>
          <w:sz w:val="24"/>
          <w:szCs w:val="24"/>
          <w:shd w:val="clear" w:color="auto" w:fill="FFFFFF"/>
          <w:lang w:eastAsia="en-GB"/>
        </w:rPr>
        <w:t xml:space="preserve">  01438 845 258</w:t>
      </w:r>
    </w:p>
    <w:p w14:paraId="30AD7045" w14:textId="08B8CEDA" w:rsidR="00DD0CD7" w:rsidRDefault="00DD0CD7" w:rsidP="006303E5">
      <w:pPr>
        <w:tabs>
          <w:tab w:val="left" w:pos="7034"/>
        </w:tabs>
      </w:pPr>
    </w:p>
    <w:p w14:paraId="1263A930" w14:textId="77777777" w:rsidR="00ED6AF8" w:rsidRDefault="00ED6AF8" w:rsidP="006303E5">
      <w:pPr>
        <w:tabs>
          <w:tab w:val="left" w:pos="7034"/>
        </w:tabs>
      </w:pPr>
    </w:p>
    <w:p w14:paraId="03EF7D86" w14:textId="77777777" w:rsidR="00ED6AF8" w:rsidRDefault="00ED6AF8" w:rsidP="006303E5">
      <w:pPr>
        <w:tabs>
          <w:tab w:val="left" w:pos="7034"/>
        </w:tabs>
      </w:pPr>
    </w:p>
    <w:p w14:paraId="7CCF9F45" w14:textId="77777777" w:rsidR="00ED6AF8" w:rsidRDefault="00ED6AF8" w:rsidP="006303E5">
      <w:pPr>
        <w:tabs>
          <w:tab w:val="left" w:pos="7034"/>
        </w:tabs>
      </w:pPr>
    </w:p>
    <w:p w14:paraId="50336E36" w14:textId="77777777" w:rsidR="00ED6AF8" w:rsidRDefault="00ED6AF8" w:rsidP="006303E5">
      <w:pPr>
        <w:tabs>
          <w:tab w:val="left" w:pos="7034"/>
        </w:tabs>
      </w:pPr>
    </w:p>
    <w:p w14:paraId="2DFDF3CB" w14:textId="6345830F" w:rsidR="00DD0CD7" w:rsidRPr="00BA3F3B" w:rsidRDefault="00DD0CD7" w:rsidP="00DD0CD7">
      <w:pPr>
        <w:kinsoku w:val="0"/>
        <w:overflowPunct w:val="0"/>
        <w:jc w:val="both"/>
        <w:textAlignment w:val="baseline"/>
        <w:rPr>
          <w:rFonts w:ascii="Arial" w:hAnsi="Arial" w:cs="Arial"/>
          <w:b/>
          <w:color w:val="171717"/>
          <w:kern w:val="24"/>
          <w:sz w:val="28"/>
          <w:szCs w:val="28"/>
        </w:rPr>
      </w:pPr>
      <w:r w:rsidRPr="00BA3F3B">
        <w:rPr>
          <w:rFonts w:ascii="Arial" w:hAnsi="Arial" w:cs="Arial"/>
          <w:b/>
          <w:color w:val="171717"/>
          <w:kern w:val="24"/>
          <w:sz w:val="28"/>
          <w:szCs w:val="28"/>
        </w:rPr>
        <w:t>Health and Social Care Service - 0300 123 4042</w:t>
      </w:r>
    </w:p>
    <w:p w14:paraId="7CC1B3CE" w14:textId="1217FE61" w:rsidR="00DD0CD7" w:rsidRPr="00BA3F3B" w:rsidRDefault="00DD0CD7" w:rsidP="00DD0CD7">
      <w:pPr>
        <w:kinsoku w:val="0"/>
        <w:overflowPunct w:val="0"/>
        <w:jc w:val="both"/>
        <w:textAlignment w:val="baseline"/>
        <w:rPr>
          <w:rFonts w:ascii="Arial" w:hAnsi="Arial" w:cs="Arial"/>
          <w:b/>
          <w:color w:val="171717"/>
          <w:kern w:val="24"/>
          <w:sz w:val="28"/>
          <w:szCs w:val="28"/>
        </w:rPr>
      </w:pPr>
      <w:r w:rsidRPr="00BA3F3B">
        <w:rPr>
          <w:rFonts w:ascii="Arial" w:hAnsi="Arial" w:cs="Arial"/>
          <w:b/>
          <w:bCs/>
          <w:color w:val="171717"/>
          <w:kern w:val="24"/>
        </w:rPr>
        <w:t>Monday - Friday 9-5 service</w:t>
      </w:r>
    </w:p>
    <w:p w14:paraId="027E8924" w14:textId="77777777" w:rsidR="00DD0CD7" w:rsidRPr="00BA3F3B" w:rsidRDefault="00DD0CD7" w:rsidP="00DD0CD7">
      <w:pPr>
        <w:kinsoku w:val="0"/>
        <w:overflowPunct w:val="0"/>
        <w:textAlignment w:val="baseline"/>
        <w:rPr>
          <w:rFonts w:ascii="Arial" w:hAnsi="Arial" w:cs="Arial"/>
          <w:color w:val="171717"/>
          <w:kern w:val="24"/>
        </w:rPr>
      </w:pPr>
      <w:r w:rsidRPr="00BA3F3B">
        <w:rPr>
          <w:rFonts w:ascii="Arial" w:hAnsi="Arial" w:cs="Arial"/>
          <w:color w:val="171717"/>
          <w:kern w:val="24"/>
        </w:rPr>
        <w:t xml:space="preserve">If you feel someone may need some help from a Community Learning Disability Nurse or Social Worker. </w:t>
      </w:r>
    </w:p>
    <w:p w14:paraId="3A3EA5AE" w14:textId="7F576DA4" w:rsidR="00DD0CD7" w:rsidRPr="00BA3F3B" w:rsidRDefault="00DD0CD7" w:rsidP="00DD0CD7">
      <w:pPr>
        <w:kinsoku w:val="0"/>
        <w:overflowPunct w:val="0"/>
        <w:jc w:val="both"/>
        <w:textAlignment w:val="baseline"/>
        <w:rPr>
          <w:rFonts w:ascii="Arial" w:hAnsi="Arial" w:cs="Arial"/>
          <w:color w:val="171717"/>
          <w:kern w:val="24"/>
        </w:rPr>
      </w:pPr>
      <w:r w:rsidRPr="00BA3F3B">
        <w:rPr>
          <w:rFonts w:ascii="Arial" w:hAnsi="Arial" w:cs="Arial"/>
          <w:color w:val="171717"/>
          <w:kern w:val="24"/>
        </w:rPr>
        <w:t>This may be due to concerns you have about:</w:t>
      </w:r>
    </w:p>
    <w:p w14:paraId="1066D835"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Family circumstances</w:t>
      </w:r>
    </w:p>
    <w:p w14:paraId="5481347B"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Care Support</w:t>
      </w:r>
    </w:p>
    <w:p w14:paraId="7BC73A9B"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Low level mental health anxiety concerns</w:t>
      </w:r>
    </w:p>
    <w:p w14:paraId="25204A0A"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 xml:space="preserve">Meeting / managing their health </w:t>
      </w:r>
      <w:proofErr w:type="gramStart"/>
      <w:r w:rsidRPr="00BA3F3B">
        <w:rPr>
          <w:rFonts w:ascii="Arial" w:hAnsi="Arial" w:cs="Arial"/>
          <w:color w:val="171717"/>
          <w:kern w:val="24"/>
        </w:rPr>
        <w:t>needs</w:t>
      </w:r>
      <w:proofErr w:type="gramEnd"/>
    </w:p>
    <w:p w14:paraId="62C533AD"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 xml:space="preserve">Or anything else – this is your starting </w:t>
      </w:r>
      <w:proofErr w:type="gramStart"/>
      <w:r w:rsidRPr="00BA3F3B">
        <w:rPr>
          <w:rFonts w:ascii="Arial" w:hAnsi="Arial" w:cs="Arial"/>
          <w:color w:val="171717"/>
          <w:kern w:val="24"/>
        </w:rPr>
        <w:t>point</w:t>
      </w:r>
      <w:proofErr w:type="gramEnd"/>
    </w:p>
    <w:p w14:paraId="6F448F3F" w14:textId="77777777" w:rsidR="00DD0CD7" w:rsidRPr="00BA3F3B" w:rsidRDefault="00DD0CD7" w:rsidP="00DD0CD7">
      <w:pPr>
        <w:kinsoku w:val="0"/>
        <w:overflowPunct w:val="0"/>
        <w:jc w:val="both"/>
        <w:textAlignment w:val="baseline"/>
        <w:rPr>
          <w:rFonts w:ascii="Arial" w:hAnsi="Arial" w:cs="Arial"/>
          <w:b/>
          <w:color w:val="171717"/>
          <w:kern w:val="24"/>
        </w:rPr>
      </w:pPr>
    </w:p>
    <w:p w14:paraId="343857E0" w14:textId="77777777" w:rsidR="00DD0CD7" w:rsidRPr="00BA3F3B" w:rsidRDefault="00DD0CD7" w:rsidP="00DD0CD7">
      <w:pPr>
        <w:kinsoku w:val="0"/>
        <w:overflowPunct w:val="0"/>
        <w:jc w:val="both"/>
        <w:textAlignment w:val="baseline"/>
        <w:rPr>
          <w:rFonts w:ascii="Arial" w:hAnsi="Arial" w:cs="Arial"/>
          <w:b/>
          <w:color w:val="171717"/>
          <w:kern w:val="24"/>
        </w:rPr>
      </w:pPr>
    </w:p>
    <w:p w14:paraId="70900D1B" w14:textId="055712F7" w:rsidR="00DD0CD7" w:rsidRPr="00BA3F3B" w:rsidRDefault="00DD0CD7" w:rsidP="00DD0CD7">
      <w:pPr>
        <w:kinsoku w:val="0"/>
        <w:overflowPunct w:val="0"/>
        <w:jc w:val="both"/>
        <w:textAlignment w:val="baseline"/>
        <w:rPr>
          <w:rFonts w:ascii="Arial" w:hAnsi="Arial" w:cs="Arial"/>
          <w:b/>
          <w:color w:val="171717"/>
          <w:kern w:val="24"/>
        </w:rPr>
      </w:pPr>
      <w:r w:rsidRPr="00BA3F3B">
        <w:rPr>
          <w:rFonts w:ascii="Arial" w:hAnsi="Arial" w:cs="Arial"/>
          <w:b/>
          <w:color w:val="171717"/>
          <w:kern w:val="24"/>
        </w:rPr>
        <w:t>Single Point of Access (HPFT)</w:t>
      </w:r>
      <w:r w:rsidRPr="00BA3F3B">
        <w:rPr>
          <w:rFonts w:ascii="Arial" w:hAnsi="Arial" w:cs="Arial"/>
          <w:b/>
          <w:color w:val="000000"/>
          <w:kern w:val="24"/>
        </w:rPr>
        <w:t xml:space="preserve"> </w:t>
      </w:r>
      <w:r w:rsidRPr="00BA3F3B">
        <w:rPr>
          <w:rFonts w:ascii="Arial" w:hAnsi="Arial" w:cs="Arial"/>
          <w:b/>
          <w:color w:val="171717"/>
          <w:kern w:val="24"/>
        </w:rPr>
        <w:t>0300 777 0707</w:t>
      </w:r>
    </w:p>
    <w:p w14:paraId="6153B1C1" w14:textId="77777777" w:rsidR="00DD0CD7" w:rsidRPr="00BA3F3B" w:rsidRDefault="00DD0CD7" w:rsidP="00DD0CD7">
      <w:pPr>
        <w:kinsoku w:val="0"/>
        <w:overflowPunct w:val="0"/>
        <w:textAlignment w:val="baseline"/>
        <w:rPr>
          <w:rFonts w:ascii="Arial" w:hAnsi="Arial" w:cs="Arial"/>
        </w:rPr>
      </w:pPr>
      <w:r w:rsidRPr="00BA3F3B">
        <w:rPr>
          <w:rFonts w:ascii="Arial" w:hAnsi="Arial" w:cs="Arial"/>
        </w:rPr>
        <w:t xml:space="preserve">If someone presents with significant mental health issues, then the best starting point is SPA as they can offer intensive support for people with a mental health and learning disability </w:t>
      </w:r>
      <w:proofErr w:type="gramStart"/>
      <w:r w:rsidRPr="00BA3F3B">
        <w:rPr>
          <w:rFonts w:ascii="Arial" w:hAnsi="Arial" w:cs="Arial"/>
        </w:rPr>
        <w:t>diagnosis</w:t>
      </w:r>
      <w:proofErr w:type="gramEnd"/>
      <w:r w:rsidRPr="00BA3F3B">
        <w:rPr>
          <w:rFonts w:ascii="Arial" w:hAnsi="Arial" w:cs="Arial"/>
        </w:rPr>
        <w:t xml:space="preserve"> </w:t>
      </w:r>
    </w:p>
    <w:p w14:paraId="62D71726" w14:textId="40EA59EA" w:rsidR="00DD0CD7" w:rsidRPr="00BA3F3B" w:rsidRDefault="00DD0CD7" w:rsidP="00DD0CD7">
      <w:pPr>
        <w:kinsoku w:val="0"/>
        <w:overflowPunct w:val="0"/>
        <w:textAlignment w:val="baseline"/>
        <w:rPr>
          <w:rFonts w:ascii="Arial" w:hAnsi="Arial" w:cs="Arial"/>
        </w:rPr>
      </w:pPr>
      <w:r w:rsidRPr="00BA3F3B">
        <w:rPr>
          <w:rFonts w:ascii="Arial" w:hAnsi="Arial" w:cs="Arial"/>
          <w:b/>
          <w:bCs/>
        </w:rPr>
        <w:t>beyond a 9-5 Monday-Friday service</w:t>
      </w:r>
      <w:r w:rsidRPr="00BA3F3B">
        <w:rPr>
          <w:rFonts w:ascii="Arial" w:hAnsi="Arial" w:cs="Arial"/>
        </w:rPr>
        <w:t xml:space="preserve">   </w:t>
      </w:r>
    </w:p>
    <w:p w14:paraId="4123BC54" w14:textId="77777777" w:rsidR="00DD0CD7" w:rsidRPr="00BA3F3B" w:rsidRDefault="00DD0CD7" w:rsidP="00DD0CD7">
      <w:pPr>
        <w:spacing w:after="200"/>
        <w:rPr>
          <w:rFonts w:ascii="Arial" w:eastAsia="Calibri" w:hAnsi="Arial" w:cs="Arial"/>
          <w:b/>
          <w:bCs/>
          <w:lang w:val="en"/>
        </w:rPr>
      </w:pPr>
    </w:p>
    <w:p w14:paraId="12FCC5CC" w14:textId="4301B09E" w:rsidR="00DD0CD7" w:rsidRPr="00BA3F3B" w:rsidRDefault="00DD0CD7" w:rsidP="00DD0CD7">
      <w:pPr>
        <w:spacing w:after="200"/>
        <w:rPr>
          <w:rFonts w:ascii="Arial" w:eastAsia="Calibri" w:hAnsi="Arial" w:cs="Arial"/>
          <w:b/>
          <w:bCs/>
          <w:lang w:val="en"/>
        </w:rPr>
      </w:pPr>
      <w:r w:rsidRPr="00BA3F3B">
        <w:rPr>
          <w:rFonts w:ascii="Arial" w:eastAsia="Calibri" w:hAnsi="Arial" w:cs="Arial"/>
          <w:b/>
          <w:bCs/>
          <w:lang w:val="en"/>
        </w:rPr>
        <w:t>Herts Help 0300 123 4044</w:t>
      </w:r>
    </w:p>
    <w:p w14:paraId="063CF070" w14:textId="6BA828C9" w:rsidR="00DD0CD7" w:rsidRPr="00BA3F3B" w:rsidRDefault="00DB094A" w:rsidP="00DD0CD7">
      <w:pPr>
        <w:spacing w:after="200"/>
        <w:rPr>
          <w:rFonts w:ascii="Arial" w:eastAsia="Calibri" w:hAnsi="Arial" w:cs="Arial"/>
          <w:b/>
          <w:bCs/>
          <w:u w:val="single"/>
        </w:rPr>
      </w:pPr>
      <w:hyperlink r:id="rId27" w:history="1">
        <w:r w:rsidR="006802EF" w:rsidRPr="00BA3F3B">
          <w:rPr>
            <w:rStyle w:val="Hyperlink"/>
            <w:rFonts w:ascii="Arial" w:eastAsia="Calibri" w:hAnsi="Arial" w:cs="Arial"/>
            <w:b/>
            <w:bCs/>
          </w:rPr>
          <w:t>www.hertfordshire.gov.uk/LDhertshelp</w:t>
        </w:r>
      </w:hyperlink>
      <w:r w:rsidR="00DD0CD7" w:rsidRPr="00BA3F3B">
        <w:rPr>
          <w:rFonts w:ascii="Arial" w:eastAsia="Calibri" w:hAnsi="Arial" w:cs="Arial"/>
          <w:b/>
          <w:bCs/>
          <w:lang w:val="en"/>
        </w:rPr>
        <w:br/>
      </w:r>
      <w:hyperlink r:id="rId28" w:history="1">
        <w:r w:rsidR="00DD0CD7" w:rsidRPr="00BA3F3B">
          <w:rPr>
            <w:rStyle w:val="Hyperlink"/>
            <w:rFonts w:ascii="Arial" w:eastAsia="Calibri" w:hAnsi="Arial" w:cs="Arial"/>
            <w:lang w:val="en"/>
          </w:rPr>
          <w:t>info@hertshelp.net</w:t>
        </w:r>
      </w:hyperlink>
      <w:r w:rsidR="00DD0CD7" w:rsidRPr="00BA3F3B">
        <w:rPr>
          <w:rFonts w:ascii="Arial" w:eastAsia="Calibri" w:hAnsi="Arial" w:cs="Arial"/>
          <w:b/>
          <w:bCs/>
          <w:lang w:val="en"/>
        </w:rPr>
        <w:br/>
      </w:r>
      <w:r w:rsidR="00DD0CD7" w:rsidRPr="00BA3F3B">
        <w:rPr>
          <w:rFonts w:ascii="Arial" w:eastAsia="Calibri" w:hAnsi="Arial" w:cs="Arial"/>
          <w:bCs/>
          <w:lang w:val="en"/>
        </w:rPr>
        <w:t>This is the generic Hertfordshire help service to support people in finding the right service they need. They know what’s available, including private and voluntary sectors in all aspects of life.</w:t>
      </w:r>
      <w:r w:rsidR="00DD0CD7" w:rsidRPr="00BA3F3B">
        <w:rPr>
          <w:rFonts w:ascii="Arial" w:eastAsia="Calibri" w:hAnsi="Arial" w:cs="Arial"/>
          <w:b/>
          <w:bCs/>
          <w:lang w:val="en"/>
        </w:rPr>
        <w:t xml:space="preserve"> </w:t>
      </w:r>
    </w:p>
    <w:p w14:paraId="6AE0BD8B" w14:textId="77777777" w:rsidR="00DD0CD7" w:rsidRPr="00BA3F3B" w:rsidRDefault="00DD0CD7" w:rsidP="00DD0CD7">
      <w:pPr>
        <w:rPr>
          <w:rFonts w:ascii="Arial" w:eastAsia="Calibri" w:hAnsi="Arial" w:cs="Arial"/>
          <w:b/>
          <w:bCs/>
          <w:lang w:val="en"/>
        </w:rPr>
      </w:pPr>
    </w:p>
    <w:p w14:paraId="4AD47AED" w14:textId="77777777" w:rsidR="00DD0CD7" w:rsidRPr="00BA3F3B" w:rsidRDefault="00DD0CD7" w:rsidP="00DD0CD7">
      <w:pPr>
        <w:rPr>
          <w:rFonts w:ascii="Arial" w:eastAsia="Calibri" w:hAnsi="Arial" w:cs="Arial"/>
          <w:b/>
          <w:bCs/>
          <w:lang w:val="en"/>
        </w:rPr>
      </w:pPr>
      <w:r w:rsidRPr="00BA3F3B">
        <w:rPr>
          <w:rFonts w:ascii="Arial" w:eastAsia="Calibri" w:hAnsi="Arial" w:cs="Arial"/>
          <w:b/>
          <w:bCs/>
          <w:lang w:val="en"/>
        </w:rPr>
        <w:t xml:space="preserve">LEDER </w:t>
      </w:r>
    </w:p>
    <w:p w14:paraId="738BF46F" w14:textId="5254F5FB" w:rsidR="00F60681" w:rsidRPr="00BA3F3B" w:rsidRDefault="00DB094A" w:rsidP="00DD0CD7">
      <w:pPr>
        <w:rPr>
          <w:rFonts w:ascii="Arial" w:eastAsia="Calibri" w:hAnsi="Arial" w:cs="Arial"/>
          <w:b/>
          <w:bCs/>
          <w:u w:val="single"/>
        </w:rPr>
      </w:pPr>
      <w:hyperlink r:id="rId29" w:history="1">
        <w:r w:rsidR="00F60681" w:rsidRPr="00BA3F3B">
          <w:rPr>
            <w:rStyle w:val="Hyperlink"/>
            <w:rFonts w:ascii="Arial" w:eastAsia="Calibri" w:hAnsi="Arial" w:cs="Arial"/>
            <w:b/>
            <w:bCs/>
          </w:rPr>
          <w:t>www.hertfordshire.gov.uk/LDleder</w:t>
        </w:r>
      </w:hyperlink>
    </w:p>
    <w:p w14:paraId="547CB2A2" w14:textId="77777777" w:rsidR="00DD0CD7" w:rsidRPr="00BA3F3B" w:rsidRDefault="00DD0CD7" w:rsidP="00DD0CD7">
      <w:pPr>
        <w:rPr>
          <w:rFonts w:ascii="Arial" w:eastAsia="Calibri" w:hAnsi="Arial" w:cs="Arial"/>
          <w:lang w:val="en"/>
        </w:rPr>
      </w:pPr>
      <w:r w:rsidRPr="00BA3F3B">
        <w:rPr>
          <w:rFonts w:ascii="Arial" w:eastAsia="Calibri" w:hAnsi="Arial" w:cs="Arial"/>
          <w:lang w:val="en"/>
        </w:rPr>
        <w:t xml:space="preserve">To tell </w:t>
      </w:r>
      <w:proofErr w:type="spellStart"/>
      <w:r w:rsidRPr="00BA3F3B">
        <w:rPr>
          <w:rFonts w:ascii="Arial" w:eastAsia="Calibri" w:hAnsi="Arial" w:cs="Arial"/>
          <w:lang w:val="en"/>
        </w:rPr>
        <w:t>LeDeR</w:t>
      </w:r>
      <w:proofErr w:type="spellEnd"/>
      <w:r w:rsidRPr="00BA3F3B">
        <w:rPr>
          <w:rFonts w:ascii="Arial" w:eastAsia="Calibri" w:hAnsi="Arial" w:cs="Arial"/>
          <w:lang w:val="en"/>
        </w:rPr>
        <w:t xml:space="preserve"> about the death of someone with a learning disability: </w:t>
      </w:r>
      <w:r w:rsidRPr="00BA3F3B">
        <w:rPr>
          <w:rFonts w:ascii="Arial" w:eastAsia="Calibri" w:hAnsi="Arial" w:cs="Arial"/>
          <w:b/>
          <w:bCs/>
          <w:lang w:val="en"/>
        </w:rPr>
        <w:t>01278 727411</w:t>
      </w:r>
      <w:r w:rsidRPr="00BA3F3B">
        <w:rPr>
          <w:rFonts w:ascii="Arial" w:eastAsia="Calibri" w:hAnsi="Arial" w:cs="Arial"/>
          <w:lang w:val="en"/>
        </w:rPr>
        <w:t xml:space="preserve"> </w:t>
      </w:r>
    </w:p>
    <w:p w14:paraId="4EDDD734" w14:textId="77777777" w:rsidR="00DD0CD7" w:rsidRPr="00BA3F3B" w:rsidRDefault="00DB094A" w:rsidP="00DD0CD7">
      <w:pPr>
        <w:rPr>
          <w:rFonts w:ascii="Arial" w:eastAsia="Calibri" w:hAnsi="Arial" w:cs="Arial"/>
          <w:b/>
          <w:bCs/>
          <w:lang w:val="en"/>
        </w:rPr>
      </w:pPr>
      <w:hyperlink r:id="rId30" w:history="1">
        <w:r w:rsidR="00DD0CD7" w:rsidRPr="00BA3F3B">
          <w:rPr>
            <w:rFonts w:ascii="Arial" w:hAnsi="Arial" w:cs="Arial"/>
            <w:color w:val="0000FF"/>
            <w:u w:val="single"/>
          </w:rPr>
          <w:t>Report the death of someone with a learning disability (leder.nhs.uk)</w:t>
        </w:r>
      </w:hyperlink>
      <w:r w:rsidR="00DD0CD7" w:rsidRPr="00BA3F3B">
        <w:rPr>
          <w:rFonts w:ascii="Arial" w:hAnsi="Arial" w:cs="Arial"/>
        </w:rPr>
        <w:t xml:space="preserve">     </w:t>
      </w:r>
      <w:hyperlink r:id="rId31" w:history="1">
        <w:r w:rsidR="00DD0CD7" w:rsidRPr="00BA3F3B">
          <w:rPr>
            <w:rStyle w:val="Hyperlink"/>
            <w:rFonts w:ascii="Arial" w:hAnsi="Arial" w:cs="Arial"/>
          </w:rPr>
          <w:t>https://leder.nhs.uk/report</w:t>
        </w:r>
      </w:hyperlink>
      <w:r w:rsidR="00DD0CD7" w:rsidRPr="00BA3F3B">
        <w:rPr>
          <w:rFonts w:ascii="Arial" w:hAnsi="Arial" w:cs="Arial"/>
        </w:rPr>
        <w:t xml:space="preserve"> </w:t>
      </w:r>
    </w:p>
    <w:p w14:paraId="34E4351F" w14:textId="7471F235" w:rsidR="00DD0CD7" w:rsidRPr="00BA3F3B" w:rsidRDefault="00DD0CD7" w:rsidP="006303E5">
      <w:pPr>
        <w:tabs>
          <w:tab w:val="left" w:pos="7034"/>
        </w:tabs>
        <w:rPr>
          <w:rFonts w:ascii="Arial" w:hAnsi="Arial" w:cs="Arial"/>
        </w:rPr>
      </w:pPr>
    </w:p>
    <w:p w14:paraId="5265CDE5" w14:textId="2698A0BC" w:rsidR="00DD0CD7" w:rsidRDefault="00DD0CD7" w:rsidP="006303E5">
      <w:pPr>
        <w:tabs>
          <w:tab w:val="left" w:pos="7034"/>
        </w:tabs>
      </w:pPr>
    </w:p>
    <w:p w14:paraId="485B1E45" w14:textId="6AA50BF7" w:rsidR="00DD0CD7" w:rsidRDefault="00DD0CD7" w:rsidP="006303E5">
      <w:pPr>
        <w:tabs>
          <w:tab w:val="left" w:pos="7034"/>
        </w:tabs>
      </w:pPr>
    </w:p>
    <w:p w14:paraId="3AD65B29" w14:textId="77777777" w:rsidR="006802EF" w:rsidRDefault="006802EF" w:rsidP="006802EF">
      <w:pPr>
        <w:rPr>
          <w:lang w:val="en" w:eastAsia="en-GB"/>
        </w:rPr>
      </w:pPr>
    </w:p>
    <w:p w14:paraId="1BAA1230" w14:textId="77777777" w:rsidR="006802EF" w:rsidRPr="006802EF" w:rsidRDefault="006802EF" w:rsidP="006802EF">
      <w:pPr>
        <w:rPr>
          <w:lang w:val="en" w:eastAsia="en-GB"/>
        </w:rPr>
      </w:pPr>
    </w:p>
    <w:p w14:paraId="40DEA05F" w14:textId="51478E77" w:rsidR="00DD0CD7" w:rsidRPr="00BA3F3B" w:rsidRDefault="00DD0CD7" w:rsidP="00DD0CD7">
      <w:pPr>
        <w:pStyle w:val="Heading1"/>
        <w:jc w:val="center"/>
        <w:rPr>
          <w:rFonts w:ascii="Arial" w:hAnsi="Arial" w:cs="Arial"/>
          <w:bCs w:val="0"/>
          <w:u w:val="single"/>
          <w:lang w:val="en"/>
        </w:rPr>
      </w:pPr>
      <w:r w:rsidRPr="00BA3F3B">
        <w:rPr>
          <w:rFonts w:ascii="Arial" w:hAnsi="Arial" w:cs="Arial"/>
          <w:bCs w:val="0"/>
          <w:u w:val="single"/>
          <w:lang w:val="en"/>
        </w:rPr>
        <w:t>The Purple Star Strategy</w:t>
      </w:r>
      <w:r w:rsidR="003C6D02" w:rsidRPr="00BA3F3B">
        <w:rPr>
          <w:rFonts w:ascii="Arial" w:hAnsi="Arial" w:cs="Arial"/>
          <w:bCs w:val="0"/>
          <w:u w:val="single"/>
          <w:lang w:val="en"/>
        </w:rPr>
        <w:t xml:space="preserve"> </w:t>
      </w:r>
    </w:p>
    <w:p w14:paraId="37BB2C76" w14:textId="77777777" w:rsidR="00DD0CD7" w:rsidRPr="00BA3F3B" w:rsidRDefault="00DD0CD7" w:rsidP="00DD0CD7">
      <w:pPr>
        <w:rPr>
          <w:rFonts w:ascii="Arial" w:hAnsi="Arial" w:cs="Arial"/>
          <w:color w:val="FF0000"/>
          <w:sz w:val="24"/>
          <w:szCs w:val="24"/>
          <w:lang w:val="en"/>
        </w:rPr>
      </w:pPr>
    </w:p>
    <w:p w14:paraId="22A57D71" w14:textId="45D61A6F" w:rsidR="00DD0CD7" w:rsidRPr="00BA3F3B" w:rsidRDefault="00DD0CD7" w:rsidP="00DD0CD7">
      <w:pPr>
        <w:pStyle w:val="NormalWeb"/>
        <w:rPr>
          <w:rFonts w:ascii="Arial" w:hAnsi="Arial" w:cs="Arial"/>
          <w:lang w:val="en"/>
        </w:rPr>
      </w:pPr>
      <w:r w:rsidRPr="00BA3F3B">
        <w:rPr>
          <w:rFonts w:ascii="Arial" w:hAnsi="Arial" w:cs="Arial"/>
          <w:lang w:val="en"/>
        </w:rPr>
        <w:t xml:space="preserve">The Purple Star brand was developed in 2014 by the Hertfordshire Community Learning Disability </w:t>
      </w:r>
      <w:r w:rsidR="00AD5372" w:rsidRPr="00BA3F3B">
        <w:rPr>
          <w:rFonts w:ascii="Arial" w:hAnsi="Arial" w:cs="Arial"/>
          <w:lang w:val="en"/>
        </w:rPr>
        <w:t xml:space="preserve">Nursing </w:t>
      </w:r>
      <w:r w:rsidRPr="00BA3F3B">
        <w:rPr>
          <w:rFonts w:ascii="Arial" w:hAnsi="Arial" w:cs="Arial"/>
          <w:lang w:val="en"/>
        </w:rPr>
        <w:t>Services through the Health Liaison Team [Herts County Council] in partnership with people with a learning disability, people who support them and the University of Hertfordshire Business School.</w:t>
      </w:r>
    </w:p>
    <w:p w14:paraId="41CA11F8" w14:textId="190C0AA6" w:rsidR="00DD0CD7" w:rsidRPr="00BA3F3B" w:rsidRDefault="00DD0CD7" w:rsidP="00DD0CD7">
      <w:pPr>
        <w:pStyle w:val="NormalWeb"/>
        <w:rPr>
          <w:rFonts w:ascii="Arial" w:hAnsi="Arial" w:cs="Arial"/>
          <w:lang w:val="en"/>
        </w:rPr>
      </w:pPr>
      <w:r w:rsidRPr="00BA3F3B">
        <w:rPr>
          <w:rFonts w:ascii="Arial" w:hAnsi="Arial" w:cs="Arial"/>
          <w:lang w:val="en"/>
        </w:rPr>
        <w:t xml:space="preserve">The Purple Star is a Trademark which is accredited to </w:t>
      </w:r>
      <w:r w:rsidR="003C6D02" w:rsidRPr="00BA3F3B">
        <w:rPr>
          <w:rFonts w:ascii="Arial" w:hAnsi="Arial" w:cs="Arial"/>
          <w:lang w:val="en"/>
        </w:rPr>
        <w:t>GP Practices in Hertfordshire</w:t>
      </w:r>
      <w:r w:rsidRPr="00BA3F3B">
        <w:rPr>
          <w:rFonts w:ascii="Arial" w:hAnsi="Arial" w:cs="Arial"/>
          <w:lang w:val="en"/>
        </w:rPr>
        <w:t xml:space="preserve"> who demonstrate the delivery of high quality reasonably adjusted services to adults with learning disabilities, in line with the requirements of the Equality Act 2010. </w:t>
      </w:r>
    </w:p>
    <w:p w14:paraId="0B20A439" w14:textId="0B5029C3" w:rsidR="00A44B41" w:rsidRPr="00BA3F3B" w:rsidRDefault="00AD5372" w:rsidP="00AD5372">
      <w:pPr>
        <w:pStyle w:val="NormalWeb"/>
        <w:rPr>
          <w:rFonts w:ascii="Arial" w:hAnsi="Arial" w:cs="Arial"/>
          <w:lang w:val="en"/>
        </w:rPr>
      </w:pPr>
      <w:r w:rsidRPr="00BA3F3B">
        <w:rPr>
          <w:rFonts w:ascii="Arial" w:hAnsi="Arial" w:cs="Arial"/>
          <w:noProof/>
        </w:rPr>
        <w:drawing>
          <wp:anchor distT="0" distB="0" distL="114300" distR="114300" simplePos="0" relativeHeight="251658282" behindDoc="0" locked="0" layoutInCell="1" allowOverlap="1" wp14:anchorId="27A726FF" wp14:editId="09809A63">
            <wp:simplePos x="0" y="0"/>
            <wp:positionH relativeFrom="margin">
              <wp:align>left</wp:align>
            </wp:positionH>
            <wp:positionV relativeFrom="paragraph">
              <wp:posOffset>5715</wp:posOffset>
            </wp:positionV>
            <wp:extent cx="908685" cy="1004570"/>
            <wp:effectExtent l="0" t="0" r="5715" b="5080"/>
            <wp:wrapSquare wrapText="r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3130" r="67073" b="-1483"/>
                    <a:stretch>
                      <a:fillRect/>
                    </a:stretch>
                  </pic:blipFill>
                  <pic:spPr bwMode="auto">
                    <a:xfrm>
                      <a:off x="0" y="0"/>
                      <a:ext cx="90868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CD7" w:rsidRPr="00BA3F3B">
        <w:rPr>
          <w:rFonts w:ascii="Arial" w:hAnsi="Arial" w:cs="Arial"/>
          <w:lang w:val="en"/>
        </w:rPr>
        <w:t>Like a "kite mark" the presence of a Purple Star at a health service provider indicates that a defined set of standards, as set out in the Purple Star Promise, have been achieved by that health service provider and are consistently being maintained</w:t>
      </w:r>
      <w:r w:rsidR="003C6D02" w:rsidRPr="00BA3F3B">
        <w:rPr>
          <w:rFonts w:ascii="Arial" w:hAnsi="Arial" w:cs="Arial"/>
          <w:lang w:val="en"/>
        </w:rPr>
        <w:t xml:space="preserve"> and monitored via an independent steering committee</w:t>
      </w:r>
      <w:r w:rsidR="00DD0CD7" w:rsidRPr="00BA3F3B">
        <w:rPr>
          <w:rFonts w:ascii="Arial" w:hAnsi="Arial" w:cs="Arial"/>
          <w:lang w:val="en"/>
        </w:rPr>
        <w:t xml:space="preserve">. </w:t>
      </w:r>
    </w:p>
    <w:p w14:paraId="49F66F48" w14:textId="77777777" w:rsidR="00A44B41" w:rsidRPr="00BA3F3B" w:rsidRDefault="00A44B41" w:rsidP="00613431">
      <w:pPr>
        <w:spacing w:before="79" w:line="228" w:lineRule="auto"/>
        <w:jc w:val="center"/>
        <w:textAlignment w:val="baseline"/>
        <w:rPr>
          <w:rFonts w:ascii="Arial" w:eastAsia="Calibri" w:hAnsi="Arial" w:cs="Arial"/>
          <w:b/>
          <w:bCs/>
          <w:color w:val="44546A" w:themeColor="text2"/>
          <w:sz w:val="28"/>
          <w:szCs w:val="28"/>
        </w:rPr>
      </w:pPr>
    </w:p>
    <w:p w14:paraId="3808C6D4" w14:textId="4F3FC8C0" w:rsidR="003C6D02" w:rsidRPr="00BA3F3B" w:rsidRDefault="003C6D02" w:rsidP="00613431">
      <w:pPr>
        <w:spacing w:before="79" w:line="228" w:lineRule="auto"/>
        <w:jc w:val="center"/>
        <w:textAlignment w:val="baseline"/>
        <w:rPr>
          <w:rFonts w:ascii="Arial" w:eastAsia="Calibri" w:hAnsi="Arial" w:cs="Arial"/>
          <w:b/>
          <w:bCs/>
          <w:sz w:val="28"/>
          <w:szCs w:val="28"/>
          <w:u w:val="single"/>
        </w:rPr>
      </w:pPr>
      <w:r w:rsidRPr="00BA3F3B">
        <w:rPr>
          <w:rFonts w:ascii="Arial" w:eastAsia="Calibri" w:hAnsi="Arial" w:cs="Arial"/>
          <w:b/>
          <w:bCs/>
          <w:sz w:val="28"/>
          <w:szCs w:val="28"/>
          <w:u w:val="single"/>
        </w:rPr>
        <w:t>A new Layer of Purple Star for ALL health care Providers.</w:t>
      </w:r>
    </w:p>
    <w:p w14:paraId="45EC281B" w14:textId="3DD11BB0" w:rsidR="00A44B41" w:rsidRDefault="003C6D02" w:rsidP="00A44B41">
      <w:pPr>
        <w:pStyle w:val="NormalWeb"/>
        <w:rPr>
          <w:rFonts w:ascii="Arial" w:hAnsi="Arial" w:cs="Arial"/>
          <w:b/>
          <w:bCs/>
          <w:lang w:val="en"/>
        </w:rPr>
      </w:pPr>
      <w:r w:rsidRPr="00BA3F3B">
        <w:rPr>
          <w:rFonts w:ascii="Arial" w:eastAsia="Calibri" w:hAnsi="Arial" w:cs="Arial"/>
        </w:rPr>
        <w:t xml:space="preserve">Following the success of the Purple Star </w:t>
      </w:r>
      <w:r w:rsidR="00A44B41" w:rsidRPr="00BA3F3B">
        <w:rPr>
          <w:rFonts w:ascii="Arial" w:eastAsia="Calibri" w:hAnsi="Arial" w:cs="Arial"/>
        </w:rPr>
        <w:t>Accreditation</w:t>
      </w:r>
      <w:r w:rsidRPr="00BA3F3B">
        <w:rPr>
          <w:rFonts w:ascii="Arial" w:eastAsia="Calibri" w:hAnsi="Arial" w:cs="Arial"/>
        </w:rPr>
        <w:t xml:space="preserve"> for GP practices, we wanted to be able to offer similar service improvement enablement to all community, acute and end of life healthcare providers too. </w:t>
      </w:r>
      <w:r w:rsidR="00A44B41" w:rsidRPr="00BA3F3B">
        <w:rPr>
          <w:rFonts w:ascii="Arial" w:hAnsi="Arial" w:cs="Arial"/>
          <w:lang w:val="en"/>
        </w:rPr>
        <w:t xml:space="preserve">People with a learning Disability die an average of around 26 years younger than the rest of the population </w:t>
      </w:r>
      <w:r w:rsidR="00A44B41" w:rsidRPr="00BA3F3B">
        <w:rPr>
          <w:rFonts w:ascii="Arial" w:hAnsi="Arial" w:cs="Arial"/>
          <w:b/>
          <w:bCs/>
          <w:lang w:val="en"/>
        </w:rPr>
        <w:t>(</w:t>
      </w:r>
      <w:proofErr w:type="spellStart"/>
      <w:r w:rsidR="00A44B41" w:rsidRPr="00BA3F3B">
        <w:rPr>
          <w:rFonts w:ascii="Arial" w:hAnsi="Arial" w:cs="Arial"/>
          <w:b/>
          <w:bCs/>
          <w:lang w:val="en"/>
        </w:rPr>
        <w:t>LeDeR</w:t>
      </w:r>
      <w:proofErr w:type="spellEnd"/>
      <w:r w:rsidR="00A44B41" w:rsidRPr="00BA3F3B">
        <w:rPr>
          <w:rFonts w:ascii="Arial" w:hAnsi="Arial" w:cs="Arial"/>
          <w:b/>
          <w:bCs/>
          <w:lang w:val="en"/>
        </w:rPr>
        <w:t xml:space="preserve"> 2019)</w:t>
      </w:r>
      <w:r w:rsidR="00A44B41" w:rsidRPr="00BA3F3B">
        <w:rPr>
          <w:rFonts w:ascii="Arial" w:hAnsi="Arial" w:cs="Arial"/>
          <w:lang w:val="en"/>
        </w:rPr>
        <w:t xml:space="preserve"> Delays in diagnosis</w:t>
      </w:r>
      <w:r w:rsidR="00D11DB3" w:rsidRPr="00BA3F3B">
        <w:rPr>
          <w:rFonts w:ascii="Arial" w:hAnsi="Arial" w:cs="Arial"/>
          <w:lang w:val="en"/>
        </w:rPr>
        <w:t>,</w:t>
      </w:r>
      <w:r w:rsidR="00A44B41" w:rsidRPr="00BA3F3B">
        <w:rPr>
          <w:rFonts w:ascii="Arial" w:hAnsi="Arial" w:cs="Arial"/>
          <w:lang w:val="en"/>
        </w:rPr>
        <w:t xml:space="preserve"> due to barriers in communication and capacity to understand their health needs</w:t>
      </w:r>
      <w:r w:rsidR="00D11DB3" w:rsidRPr="00BA3F3B">
        <w:rPr>
          <w:rFonts w:ascii="Arial" w:hAnsi="Arial" w:cs="Arial"/>
          <w:lang w:val="en"/>
        </w:rPr>
        <w:t>,</w:t>
      </w:r>
      <w:r w:rsidR="00A44B41" w:rsidRPr="00BA3F3B">
        <w:rPr>
          <w:rFonts w:ascii="Arial" w:hAnsi="Arial" w:cs="Arial"/>
          <w:lang w:val="en"/>
        </w:rPr>
        <w:t xml:space="preserve"> is a significant issue and we want to be able to support </w:t>
      </w:r>
      <w:r w:rsidR="00A44B41" w:rsidRPr="00BA3F3B">
        <w:rPr>
          <w:rFonts w:ascii="Arial" w:hAnsi="Arial" w:cs="Arial"/>
          <w:b/>
          <w:bCs/>
          <w:lang w:val="en"/>
        </w:rPr>
        <w:t>ALL</w:t>
      </w:r>
      <w:r w:rsidR="00A44B41" w:rsidRPr="00BA3F3B">
        <w:rPr>
          <w:rFonts w:ascii="Arial" w:hAnsi="Arial" w:cs="Arial"/>
          <w:lang w:val="en"/>
        </w:rPr>
        <w:t xml:space="preserve"> health providers to be aware of the role they can play in reducing these risks … and so we have developed the</w:t>
      </w:r>
      <w:r w:rsidR="00A44B41" w:rsidRPr="00BA3F3B">
        <w:rPr>
          <w:rFonts w:ascii="Arial" w:hAnsi="Arial" w:cs="Arial"/>
          <w:b/>
          <w:bCs/>
          <w:lang w:val="en"/>
        </w:rPr>
        <w:t xml:space="preserve"> …</w:t>
      </w:r>
    </w:p>
    <w:p w14:paraId="0470E826" w14:textId="77777777" w:rsidR="008006FC" w:rsidRPr="00BA3F3B" w:rsidRDefault="008006FC" w:rsidP="00A44B41">
      <w:pPr>
        <w:pStyle w:val="NormalWeb"/>
        <w:rPr>
          <w:rFonts w:ascii="Arial" w:hAnsi="Arial" w:cs="Arial"/>
          <w:b/>
          <w:bCs/>
          <w:lang w:val="en"/>
        </w:rPr>
      </w:pPr>
    </w:p>
    <w:p w14:paraId="5C3900EF" w14:textId="554E949A" w:rsidR="00A44B41" w:rsidRPr="00BA3F3B" w:rsidRDefault="00A44B41" w:rsidP="00A44B41">
      <w:pPr>
        <w:pStyle w:val="NormalWeb"/>
        <w:rPr>
          <w:rFonts w:ascii="Arial" w:hAnsi="Arial" w:cs="Arial"/>
          <w:color w:val="7030A0"/>
          <w:sz w:val="28"/>
          <w:szCs w:val="28"/>
          <w:lang w:val="en"/>
        </w:rPr>
      </w:pPr>
      <w:r w:rsidRPr="00BA3F3B">
        <w:rPr>
          <w:rFonts w:ascii="Arial" w:hAnsi="Arial" w:cs="Arial"/>
          <w:b/>
          <w:bCs/>
          <w:color w:val="7030A0"/>
          <w:sz w:val="28"/>
          <w:szCs w:val="28"/>
          <w:lang w:val="en"/>
        </w:rPr>
        <w:t xml:space="preserve">              PURPLE PLEDGE of PRINCIPLES RECOGNITION</w:t>
      </w:r>
      <w:r w:rsidRPr="00BA3F3B">
        <w:rPr>
          <w:rFonts w:ascii="Arial" w:hAnsi="Arial" w:cs="Arial"/>
          <w:color w:val="7030A0"/>
          <w:sz w:val="28"/>
          <w:szCs w:val="28"/>
          <w:lang w:val="en"/>
        </w:rPr>
        <w:t xml:space="preserve"> </w:t>
      </w:r>
    </w:p>
    <w:p w14:paraId="0BC0411A" w14:textId="048DD65E" w:rsidR="00AD5372" w:rsidRPr="00BA3F3B" w:rsidRDefault="00AD5372" w:rsidP="00A44B41">
      <w:pPr>
        <w:pStyle w:val="NormalWeb"/>
        <w:rPr>
          <w:rFonts w:ascii="Arial" w:hAnsi="Arial" w:cs="Arial"/>
          <w:color w:val="7030A0"/>
          <w:lang w:val="en"/>
        </w:rPr>
      </w:pPr>
      <w:bookmarkStart w:id="2" w:name="_Hlk175061902"/>
      <w:r w:rsidRPr="00BA3F3B">
        <w:rPr>
          <w:rFonts w:ascii="Arial" w:hAnsi="Arial" w:cs="Arial"/>
          <w:color w:val="7030A0"/>
          <w:lang w:val="en"/>
        </w:rPr>
        <w:t xml:space="preserve">The new Mandatory Learning Disability and Autism training will help your team have the core understanding of WHY services need to be adapted. This will help your service establish HOW to make those changes and what services are there to help you in </w:t>
      </w:r>
      <w:proofErr w:type="spellStart"/>
      <w:r w:rsidRPr="00BA3F3B">
        <w:rPr>
          <w:rFonts w:ascii="Arial" w:hAnsi="Arial" w:cs="Arial"/>
          <w:color w:val="7030A0"/>
          <w:lang w:val="en"/>
        </w:rPr>
        <w:t>Herts.</w:t>
      </w:r>
      <w:proofErr w:type="spellEnd"/>
      <w:r w:rsidRPr="00BA3F3B">
        <w:rPr>
          <w:rFonts w:ascii="Arial" w:hAnsi="Arial" w:cs="Arial"/>
          <w:color w:val="7030A0"/>
          <w:lang w:val="en"/>
        </w:rPr>
        <w:t xml:space="preserve"> </w:t>
      </w:r>
    </w:p>
    <w:bookmarkEnd w:id="2"/>
    <w:p w14:paraId="10444A13" w14:textId="77777777" w:rsidR="00AD5372" w:rsidRPr="00BA3F3B" w:rsidRDefault="00AD5372" w:rsidP="00A44B41">
      <w:pPr>
        <w:pStyle w:val="NormalWeb"/>
        <w:rPr>
          <w:rFonts w:ascii="Arial" w:hAnsi="Arial" w:cs="Arial"/>
          <w:sz w:val="28"/>
          <w:szCs w:val="28"/>
          <w:lang w:val="en"/>
        </w:rPr>
      </w:pPr>
    </w:p>
    <w:p w14:paraId="016B0F47" w14:textId="77777777" w:rsidR="00AE05A1" w:rsidRDefault="00AE05A1" w:rsidP="003C6D02">
      <w:pPr>
        <w:spacing w:before="79" w:line="228" w:lineRule="auto"/>
        <w:textAlignment w:val="baseline"/>
        <w:rPr>
          <w:rFonts w:ascii="Arial" w:eastAsia="Calibri" w:hAnsi="Arial" w:cs="Arial"/>
          <w:b/>
          <w:bCs/>
          <w:color w:val="44546A" w:themeColor="text2"/>
          <w:sz w:val="32"/>
          <w:szCs w:val="32"/>
        </w:rPr>
      </w:pPr>
    </w:p>
    <w:p w14:paraId="357F6E59" w14:textId="77777777" w:rsidR="00B84893" w:rsidRDefault="00B84893" w:rsidP="003C6D02">
      <w:pPr>
        <w:spacing w:before="79" w:line="228" w:lineRule="auto"/>
        <w:textAlignment w:val="baseline"/>
        <w:rPr>
          <w:rFonts w:ascii="Arial" w:eastAsia="Calibri" w:hAnsi="Arial" w:cs="Arial"/>
          <w:b/>
          <w:bCs/>
          <w:color w:val="44546A" w:themeColor="text2"/>
          <w:sz w:val="32"/>
          <w:szCs w:val="32"/>
        </w:rPr>
      </w:pPr>
    </w:p>
    <w:p w14:paraId="7E33B511" w14:textId="77777777" w:rsidR="00B84893" w:rsidRPr="00BA3F3B" w:rsidRDefault="00B84893" w:rsidP="003C6D02">
      <w:pPr>
        <w:spacing w:before="79" w:line="228" w:lineRule="auto"/>
        <w:textAlignment w:val="baseline"/>
        <w:rPr>
          <w:rFonts w:ascii="Arial" w:eastAsia="Calibri" w:hAnsi="Arial" w:cs="Arial"/>
          <w:b/>
          <w:bCs/>
          <w:color w:val="44546A" w:themeColor="text2"/>
          <w:sz w:val="32"/>
          <w:szCs w:val="32"/>
        </w:rPr>
      </w:pPr>
    </w:p>
    <w:p w14:paraId="65C9915F" w14:textId="77777777" w:rsidR="00A44B41" w:rsidRPr="00BA3F3B" w:rsidRDefault="00A44B41" w:rsidP="003C6D02">
      <w:pPr>
        <w:spacing w:before="79" w:line="228" w:lineRule="auto"/>
        <w:textAlignment w:val="baseline"/>
        <w:rPr>
          <w:rFonts w:ascii="Arial" w:eastAsia="Calibri" w:hAnsi="Arial" w:cs="Arial"/>
          <w:b/>
          <w:bCs/>
          <w:color w:val="44546A" w:themeColor="text2"/>
          <w:sz w:val="32"/>
          <w:szCs w:val="32"/>
        </w:rPr>
      </w:pPr>
    </w:p>
    <w:p w14:paraId="6D2344BA" w14:textId="4678B3A7" w:rsidR="00A44B41" w:rsidRPr="00BA3F3B" w:rsidRDefault="00A44B41" w:rsidP="00B84893">
      <w:pPr>
        <w:spacing w:before="79" w:line="228" w:lineRule="auto"/>
        <w:ind w:left="180"/>
        <w:textAlignment w:val="baseline"/>
        <w:rPr>
          <w:rFonts w:ascii="Arial" w:eastAsia="Calibri" w:hAnsi="Arial" w:cs="Arial"/>
          <w:b/>
          <w:bCs/>
          <w:color w:val="44546A" w:themeColor="text2"/>
          <w:sz w:val="32"/>
          <w:szCs w:val="32"/>
          <w:u w:val="single"/>
        </w:rPr>
      </w:pPr>
      <w:r w:rsidRPr="00BA3F3B">
        <w:rPr>
          <w:rFonts w:ascii="Arial" w:eastAsia="Calibri" w:hAnsi="Arial" w:cs="Arial"/>
          <w:b/>
          <w:bCs/>
          <w:color w:val="44546A" w:themeColor="text2"/>
          <w:sz w:val="32"/>
          <w:szCs w:val="32"/>
          <w:u w:val="single"/>
        </w:rPr>
        <w:t xml:space="preserve">How Does the Purple Pledge of Principles work for your </w:t>
      </w:r>
      <w:r w:rsidR="00B84893">
        <w:rPr>
          <w:rFonts w:ascii="Arial" w:eastAsia="Calibri" w:hAnsi="Arial" w:cs="Arial"/>
          <w:b/>
          <w:bCs/>
          <w:color w:val="44546A" w:themeColor="text2"/>
          <w:sz w:val="32"/>
          <w:szCs w:val="32"/>
          <w:u w:val="single"/>
        </w:rPr>
        <w:t xml:space="preserve">  </w:t>
      </w:r>
      <w:r w:rsidRPr="00BA3F3B">
        <w:rPr>
          <w:rFonts w:ascii="Arial" w:eastAsia="Calibri" w:hAnsi="Arial" w:cs="Arial"/>
          <w:b/>
          <w:bCs/>
          <w:color w:val="44546A" w:themeColor="text2"/>
          <w:sz w:val="32"/>
          <w:szCs w:val="32"/>
          <w:u w:val="single"/>
        </w:rPr>
        <w:t xml:space="preserve">service? </w:t>
      </w:r>
    </w:p>
    <w:p w14:paraId="5E28635F" w14:textId="77777777" w:rsidR="00A44B41" w:rsidRDefault="00A44B41" w:rsidP="003C6D02">
      <w:pPr>
        <w:spacing w:before="79" w:line="228" w:lineRule="auto"/>
        <w:textAlignment w:val="baseline"/>
        <w:rPr>
          <w:rFonts w:ascii="Calibri" w:eastAsia="Calibri" w:hAnsi="Calibri"/>
          <w:b/>
          <w:bCs/>
          <w:color w:val="44546A" w:themeColor="text2"/>
          <w:sz w:val="32"/>
          <w:szCs w:val="32"/>
        </w:rPr>
      </w:pPr>
    </w:p>
    <w:p w14:paraId="14801031" w14:textId="2E646FF9"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b/>
          <w:bCs/>
          <w:color w:val="44546A" w:themeColor="text2"/>
          <w:sz w:val="32"/>
          <w:szCs w:val="32"/>
        </w:rPr>
        <w:t>The Purple Star Team</w:t>
      </w:r>
      <w:r w:rsidRPr="00BA3F3B">
        <w:rPr>
          <w:rFonts w:ascii="Arial" w:eastAsia="Calibri" w:hAnsi="Arial" w:cs="Arial"/>
          <w:color w:val="44546A" w:themeColor="text2"/>
          <w:sz w:val="24"/>
          <w:szCs w:val="24"/>
        </w:rPr>
        <w:t xml:space="preserve"> have developed training videos in 8 chapters for your services to utilise and create a pledge of practice from.  </w:t>
      </w:r>
    </w:p>
    <w:p w14:paraId="0FF9E1B9" w14:textId="48ACD38F"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You can use these videos</w:t>
      </w:r>
      <w:r w:rsidR="00AE05A1" w:rsidRPr="00BA3F3B">
        <w:rPr>
          <w:rFonts w:ascii="Arial" w:eastAsia="Calibri" w:hAnsi="Arial" w:cs="Arial"/>
          <w:color w:val="44546A" w:themeColor="text2"/>
          <w:sz w:val="24"/>
          <w:szCs w:val="24"/>
        </w:rPr>
        <w:t>:</w:t>
      </w:r>
    </w:p>
    <w:p w14:paraId="00553959" w14:textId="77777777"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bitesize training within staff meetings </w:t>
      </w:r>
    </w:p>
    <w:p w14:paraId="6085B537" w14:textId="3E7B8ED2"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individual staff members – setting targets in professional development for staff to </w:t>
      </w:r>
      <w:proofErr w:type="gramStart"/>
      <w:r w:rsidRPr="00BA3F3B">
        <w:rPr>
          <w:rFonts w:ascii="Arial" w:eastAsia="Calibri" w:hAnsi="Arial" w:cs="Arial"/>
          <w:color w:val="44546A" w:themeColor="text2"/>
        </w:rPr>
        <w:t>complete</w:t>
      </w:r>
      <w:proofErr w:type="gramEnd"/>
      <w:r w:rsidRPr="00BA3F3B">
        <w:rPr>
          <w:rFonts w:ascii="Arial" w:eastAsia="Calibri" w:hAnsi="Arial" w:cs="Arial"/>
          <w:color w:val="44546A" w:themeColor="text2"/>
        </w:rPr>
        <w:t xml:space="preserve"> </w:t>
      </w:r>
    </w:p>
    <w:p w14:paraId="0485ED6E" w14:textId="77777777"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in small groups</w:t>
      </w:r>
    </w:p>
    <w:p w14:paraId="20F24CC9" w14:textId="2522F20E"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part of induction for new staff </w:t>
      </w:r>
    </w:p>
    <w:p w14:paraId="0A787ADD"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4B0E1A78" w14:textId="2246AE10"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w:t>
      </w:r>
      <w:r w:rsidR="00A44B41" w:rsidRPr="00BA3F3B">
        <w:rPr>
          <w:rFonts w:ascii="Arial" w:eastAsia="Calibri" w:hAnsi="Arial" w:cs="Arial"/>
          <w:color w:val="44546A" w:themeColor="text2"/>
          <w:sz w:val="24"/>
          <w:szCs w:val="24"/>
        </w:rPr>
        <w:t>is</w:t>
      </w:r>
      <w:r w:rsidRPr="00BA3F3B">
        <w:rPr>
          <w:rFonts w:ascii="Arial" w:eastAsia="Calibri" w:hAnsi="Arial" w:cs="Arial"/>
          <w:color w:val="44546A" w:themeColor="text2"/>
          <w:sz w:val="24"/>
          <w:szCs w:val="24"/>
        </w:rPr>
        <w:t xml:space="preserve"> is a handbook to accompany these videos</w:t>
      </w:r>
      <w:r w:rsidR="00A44B41" w:rsidRPr="00BA3F3B">
        <w:rPr>
          <w:rFonts w:ascii="Arial" w:eastAsia="Calibri" w:hAnsi="Arial" w:cs="Arial"/>
          <w:color w:val="44546A" w:themeColor="text2"/>
          <w:sz w:val="24"/>
          <w:szCs w:val="24"/>
        </w:rPr>
        <w:t xml:space="preserve">. In this handbook you will find some of the information from the videos in written format and some forms for your service to keep a record of </w:t>
      </w:r>
      <w:r w:rsidRPr="00BA3F3B">
        <w:rPr>
          <w:rFonts w:ascii="Arial" w:eastAsia="Calibri" w:hAnsi="Arial" w:cs="Arial"/>
          <w:color w:val="44546A" w:themeColor="text2"/>
          <w:sz w:val="24"/>
          <w:szCs w:val="24"/>
        </w:rPr>
        <w:t>the pledges made as individuals or as a whole service.</w:t>
      </w:r>
      <w:r w:rsidR="00A44B41" w:rsidRPr="00BA3F3B">
        <w:rPr>
          <w:rFonts w:ascii="Arial" w:eastAsia="Calibri" w:hAnsi="Arial" w:cs="Arial"/>
          <w:color w:val="44546A" w:themeColor="text2"/>
          <w:sz w:val="24"/>
          <w:szCs w:val="24"/>
        </w:rPr>
        <w:t xml:space="preserve"> These pledges can be both to maintain practice that already enables good health outcomes for your patients with a learning disability or Autism </w:t>
      </w:r>
      <w:r w:rsidR="00A44B41" w:rsidRPr="00BA3F3B">
        <w:rPr>
          <w:rFonts w:ascii="Arial" w:eastAsia="Calibri" w:hAnsi="Arial" w:cs="Arial"/>
          <w:b/>
          <w:bCs/>
          <w:color w:val="44546A" w:themeColor="text2"/>
          <w:sz w:val="24"/>
          <w:szCs w:val="24"/>
        </w:rPr>
        <w:t>OR</w:t>
      </w:r>
      <w:r w:rsidR="00A44B41" w:rsidRPr="00BA3F3B">
        <w:rPr>
          <w:rFonts w:ascii="Arial" w:eastAsia="Calibri" w:hAnsi="Arial" w:cs="Arial"/>
          <w:color w:val="44546A" w:themeColor="text2"/>
          <w:sz w:val="24"/>
          <w:szCs w:val="24"/>
        </w:rPr>
        <w:t xml:space="preserve"> they can be pledges, no matter how small, on how individuals or the whole service will improve their practice. </w:t>
      </w:r>
    </w:p>
    <w:p w14:paraId="771A518C" w14:textId="0C90568F"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These Videos and accompanying handbook will</w:t>
      </w:r>
      <w:r w:rsidR="00506EEB" w:rsidRPr="00BA3F3B">
        <w:rPr>
          <w:rFonts w:ascii="Arial" w:eastAsia="Calibri" w:hAnsi="Arial" w:cs="Arial"/>
          <w:color w:val="44546A" w:themeColor="text2"/>
          <w:sz w:val="24"/>
          <w:szCs w:val="24"/>
        </w:rPr>
        <w:t>:</w:t>
      </w:r>
      <w:r w:rsidRPr="00BA3F3B">
        <w:rPr>
          <w:rFonts w:ascii="Arial" w:eastAsia="Calibri" w:hAnsi="Arial" w:cs="Arial"/>
          <w:color w:val="44546A" w:themeColor="text2"/>
          <w:sz w:val="24"/>
          <w:szCs w:val="24"/>
        </w:rPr>
        <w:t xml:space="preserve"> </w:t>
      </w:r>
    </w:p>
    <w:p w14:paraId="47B74D89" w14:textId="77777777"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Give the knowledge to be able to go away and form your own Pledges /action plan for service changes that will enable better access / breakdown barriers for people with a Learning Disability and Autistic people. </w:t>
      </w:r>
    </w:p>
    <w:p w14:paraId="5E266D57" w14:textId="3CB2CF66"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Provide your service with a toolkit of resources to enable better reasonable adjustments – this is to support your services learning disability or vulnerable adults champion to feel confident in ensuring all staff understand how to meet the health needs of people with </w:t>
      </w:r>
      <w:r w:rsidR="00065942" w:rsidRPr="00BA3F3B">
        <w:rPr>
          <w:rFonts w:ascii="Arial" w:eastAsia="Times New Roman" w:hAnsi="Arial" w:cs="Arial"/>
          <w:b/>
          <w:bCs/>
          <w:color w:val="44546A" w:themeColor="text2"/>
        </w:rPr>
        <w:t xml:space="preserve">a </w:t>
      </w:r>
      <w:r w:rsidRPr="00BA3F3B">
        <w:rPr>
          <w:rFonts w:ascii="Arial" w:eastAsia="Times New Roman" w:hAnsi="Arial" w:cs="Arial"/>
          <w:b/>
          <w:bCs/>
          <w:color w:val="44546A" w:themeColor="text2"/>
        </w:rPr>
        <w:t xml:space="preserve">learning disability. </w:t>
      </w:r>
    </w:p>
    <w:p w14:paraId="033D8404" w14:textId="7D9CE49B"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Provid</w:t>
      </w:r>
      <w:r w:rsidR="00442C14" w:rsidRPr="00BA3F3B">
        <w:rPr>
          <w:rFonts w:ascii="Arial" w:eastAsia="Times New Roman" w:hAnsi="Arial" w:cs="Arial"/>
          <w:b/>
          <w:bCs/>
          <w:color w:val="44546A" w:themeColor="text2"/>
        </w:rPr>
        <w:t>e</w:t>
      </w:r>
      <w:r w:rsidRPr="00BA3F3B">
        <w:rPr>
          <w:rFonts w:ascii="Arial" w:eastAsia="Times New Roman" w:hAnsi="Arial" w:cs="Arial"/>
          <w:b/>
          <w:bCs/>
          <w:color w:val="44546A" w:themeColor="text2"/>
        </w:rPr>
        <w:t xml:space="preserve"> an understanding of the role of the Learning disability nursing service - (Acute liaison and Community LD teams) and links for making referrals.</w:t>
      </w:r>
    </w:p>
    <w:p w14:paraId="1AC03656" w14:textId="13A0788B" w:rsidR="003C6D02" w:rsidRPr="00BA3F3B" w:rsidRDefault="003C6D02" w:rsidP="0098134F">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Provide you with food for thought / ideas of pledges the service can make and a provide a form to evidence this. </w:t>
      </w:r>
    </w:p>
    <w:p w14:paraId="5AF14487" w14:textId="77777777" w:rsidR="003C6D02" w:rsidRPr="00BA3F3B" w:rsidRDefault="003C6D02" w:rsidP="003C6D02">
      <w:pPr>
        <w:pStyle w:val="ListParagraph"/>
        <w:spacing w:line="252" w:lineRule="auto"/>
        <w:textAlignment w:val="baseline"/>
        <w:rPr>
          <w:rFonts w:ascii="Arial" w:eastAsia="Times New Roman" w:hAnsi="Arial" w:cs="Arial"/>
          <w:b/>
          <w:bCs/>
          <w:color w:val="44546A" w:themeColor="text2"/>
        </w:rPr>
      </w:pPr>
    </w:p>
    <w:p w14:paraId="74DECD3A" w14:textId="66158408" w:rsidR="003C6D02" w:rsidRPr="00BA3F3B" w:rsidRDefault="003C6D02" w:rsidP="003C6D02">
      <w:pPr>
        <w:pStyle w:val="ListParagraph"/>
        <w:spacing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We will also: </w:t>
      </w:r>
    </w:p>
    <w:p w14:paraId="22741046" w14:textId="77777777"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Provide ongoing updates and advice, through the Purple Star Team, on new legislation / tools etc that may benefit you in meeting the health needs of people with learning disabilities.</w:t>
      </w:r>
    </w:p>
    <w:p w14:paraId="59A11DFA"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71B99539"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1A86E5C4" w14:textId="77777777" w:rsidR="0031216D" w:rsidRDefault="0031216D" w:rsidP="003C6D02">
      <w:pPr>
        <w:spacing w:before="79" w:line="228" w:lineRule="auto"/>
        <w:textAlignment w:val="baseline"/>
        <w:rPr>
          <w:rFonts w:ascii="Arial" w:eastAsia="Calibri" w:hAnsi="Arial" w:cs="Arial"/>
          <w:color w:val="44546A" w:themeColor="text2"/>
          <w:sz w:val="24"/>
          <w:szCs w:val="24"/>
        </w:rPr>
      </w:pPr>
    </w:p>
    <w:p w14:paraId="70BFAF0E" w14:textId="77777777" w:rsidR="00BA3F3B" w:rsidRDefault="00BA3F3B" w:rsidP="003C6D02">
      <w:pPr>
        <w:spacing w:before="79" w:line="228" w:lineRule="auto"/>
        <w:textAlignment w:val="baseline"/>
        <w:rPr>
          <w:rFonts w:ascii="Arial" w:eastAsia="Calibri" w:hAnsi="Arial" w:cs="Arial"/>
          <w:color w:val="44546A" w:themeColor="text2"/>
          <w:sz w:val="24"/>
          <w:szCs w:val="24"/>
        </w:rPr>
      </w:pPr>
    </w:p>
    <w:p w14:paraId="49EED9C4" w14:textId="77777777" w:rsidR="00BA3F3B" w:rsidRDefault="00BA3F3B" w:rsidP="003C6D02">
      <w:pPr>
        <w:spacing w:before="79" w:line="228" w:lineRule="auto"/>
        <w:textAlignment w:val="baseline"/>
        <w:rPr>
          <w:rFonts w:ascii="Arial" w:eastAsia="Calibri" w:hAnsi="Arial" w:cs="Arial"/>
          <w:color w:val="44546A" w:themeColor="text2"/>
          <w:sz w:val="24"/>
          <w:szCs w:val="24"/>
        </w:rPr>
      </w:pPr>
    </w:p>
    <w:p w14:paraId="01BF51BA"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6CB2AFBB"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5F42A02D"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1507E3C7" w14:textId="4CD7A6D8" w:rsidR="003C6D02" w:rsidRPr="00BA3F3B" w:rsidRDefault="003C6D02" w:rsidP="004148DB">
      <w:pPr>
        <w:spacing w:before="79" w:line="228" w:lineRule="auto"/>
        <w:jc w:val="center"/>
        <w:textAlignment w:val="baseline"/>
        <w:rPr>
          <w:rFonts w:ascii="Arial" w:eastAsia="Calibri" w:hAnsi="Arial" w:cs="Arial"/>
          <w:b/>
          <w:bCs/>
          <w:color w:val="44546A" w:themeColor="text2"/>
          <w:sz w:val="32"/>
          <w:szCs w:val="32"/>
        </w:rPr>
      </w:pPr>
      <w:r w:rsidRPr="00BA3F3B">
        <w:rPr>
          <w:rFonts w:ascii="Arial" w:eastAsia="Calibri" w:hAnsi="Arial" w:cs="Arial"/>
          <w:b/>
          <w:bCs/>
          <w:color w:val="44546A" w:themeColor="text2"/>
          <w:sz w:val="32"/>
          <w:szCs w:val="32"/>
        </w:rPr>
        <w:t xml:space="preserve">Receiving the Purple </w:t>
      </w:r>
      <w:r w:rsidR="0031216D" w:rsidRPr="00BA3F3B">
        <w:rPr>
          <w:rFonts w:ascii="Arial" w:eastAsia="Calibri" w:hAnsi="Arial" w:cs="Arial"/>
          <w:b/>
          <w:bCs/>
          <w:color w:val="44546A" w:themeColor="text2"/>
          <w:sz w:val="32"/>
          <w:szCs w:val="32"/>
        </w:rPr>
        <w:t>Pledge of Principles</w:t>
      </w:r>
      <w:r w:rsidRPr="00BA3F3B">
        <w:rPr>
          <w:rFonts w:ascii="Arial" w:eastAsia="Calibri" w:hAnsi="Arial" w:cs="Arial"/>
          <w:b/>
          <w:bCs/>
          <w:color w:val="44546A" w:themeColor="text2"/>
          <w:sz w:val="32"/>
          <w:szCs w:val="32"/>
        </w:rPr>
        <w:t xml:space="preserve"> Recognition</w:t>
      </w:r>
    </w:p>
    <w:p w14:paraId="6ABA089B" w14:textId="161FB197"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The certificate of recognition is an acknowledgement of your services engagement with the Purple Principles of Reasonable adjustments and your pledges for</w:t>
      </w:r>
      <w:r w:rsidR="0031216D" w:rsidRPr="00BA3F3B">
        <w:rPr>
          <w:rFonts w:ascii="Arial" w:eastAsia="Calibri" w:hAnsi="Arial" w:cs="Arial"/>
          <w:color w:val="44546A" w:themeColor="text2"/>
          <w:sz w:val="24"/>
          <w:szCs w:val="24"/>
        </w:rPr>
        <w:t xml:space="preserve"> maintaining current good practice and making improvements.</w:t>
      </w:r>
      <w:r w:rsidRPr="00BA3F3B">
        <w:rPr>
          <w:rFonts w:ascii="Arial" w:eastAsia="Calibri" w:hAnsi="Arial" w:cs="Arial"/>
          <w:color w:val="44546A" w:themeColor="text2"/>
          <w:sz w:val="24"/>
          <w:szCs w:val="24"/>
        </w:rPr>
        <w:t xml:space="preserve"> </w:t>
      </w:r>
    </w:p>
    <w:p w14:paraId="7DE90ECD" w14:textId="7777777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p>
    <w:p w14:paraId="70E9CF46" w14:textId="586254AC"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Your service will provide us with the following</w:t>
      </w:r>
      <w:r w:rsidR="0031216D" w:rsidRPr="00BA3F3B">
        <w:rPr>
          <w:rFonts w:ascii="Arial" w:eastAsia="Calibri" w:hAnsi="Arial" w:cs="Arial"/>
          <w:color w:val="44546A" w:themeColor="text2"/>
          <w:sz w:val="24"/>
          <w:szCs w:val="24"/>
        </w:rPr>
        <w:t xml:space="preserve"> information</w:t>
      </w:r>
      <w:r w:rsidR="00C347FA" w:rsidRPr="00BA3F3B">
        <w:rPr>
          <w:rFonts w:ascii="Arial" w:eastAsia="Calibri" w:hAnsi="Arial" w:cs="Arial"/>
          <w:color w:val="44546A" w:themeColor="text2"/>
          <w:sz w:val="24"/>
          <w:szCs w:val="24"/>
        </w:rPr>
        <w:t>,</w:t>
      </w:r>
      <w:r w:rsidR="0031216D" w:rsidRPr="00BA3F3B">
        <w:rPr>
          <w:rFonts w:ascii="Arial" w:eastAsia="Calibri" w:hAnsi="Arial" w:cs="Arial"/>
          <w:color w:val="44546A" w:themeColor="text2"/>
          <w:sz w:val="24"/>
          <w:szCs w:val="24"/>
        </w:rPr>
        <w:t xml:space="preserve"> and</w:t>
      </w:r>
      <w:r w:rsidRPr="00BA3F3B">
        <w:rPr>
          <w:rFonts w:ascii="Arial" w:eastAsia="Calibri" w:hAnsi="Arial" w:cs="Arial"/>
          <w:color w:val="44546A" w:themeColor="text2"/>
          <w:sz w:val="24"/>
          <w:szCs w:val="24"/>
        </w:rPr>
        <w:t xml:space="preserve"> this will be presented to the independent</w:t>
      </w:r>
      <w:r w:rsidR="0031216D" w:rsidRPr="00BA3F3B">
        <w:rPr>
          <w:rFonts w:ascii="Arial" w:eastAsia="Calibri" w:hAnsi="Arial" w:cs="Arial"/>
          <w:color w:val="44546A" w:themeColor="text2"/>
          <w:sz w:val="24"/>
          <w:szCs w:val="24"/>
        </w:rPr>
        <w:t xml:space="preserve"> Purple Star</w:t>
      </w:r>
      <w:r w:rsidRPr="00BA3F3B">
        <w:rPr>
          <w:rFonts w:ascii="Arial" w:eastAsia="Calibri" w:hAnsi="Arial" w:cs="Arial"/>
          <w:color w:val="44546A" w:themeColor="text2"/>
          <w:sz w:val="24"/>
          <w:szCs w:val="24"/>
        </w:rPr>
        <w:t xml:space="preserve"> Steering Committee to receive Purple </w:t>
      </w:r>
      <w:r w:rsidR="0031216D" w:rsidRPr="00BA3F3B">
        <w:rPr>
          <w:rFonts w:ascii="Arial" w:eastAsia="Calibri" w:hAnsi="Arial" w:cs="Arial"/>
          <w:color w:val="44546A" w:themeColor="text2"/>
          <w:sz w:val="24"/>
          <w:szCs w:val="24"/>
        </w:rPr>
        <w:t>Pledge of Principles</w:t>
      </w:r>
      <w:r w:rsidRPr="00BA3F3B">
        <w:rPr>
          <w:rFonts w:ascii="Arial" w:eastAsia="Calibri" w:hAnsi="Arial" w:cs="Arial"/>
          <w:color w:val="44546A" w:themeColor="text2"/>
          <w:sz w:val="24"/>
          <w:szCs w:val="24"/>
        </w:rPr>
        <w:t xml:space="preserve"> </w:t>
      </w:r>
      <w:r w:rsidR="0031216D" w:rsidRPr="00BA3F3B">
        <w:rPr>
          <w:rFonts w:ascii="Arial" w:eastAsia="Calibri" w:hAnsi="Arial" w:cs="Arial"/>
          <w:color w:val="44546A" w:themeColor="text2"/>
          <w:sz w:val="24"/>
          <w:szCs w:val="24"/>
        </w:rPr>
        <w:t>R</w:t>
      </w:r>
      <w:r w:rsidRPr="00BA3F3B">
        <w:rPr>
          <w:rFonts w:ascii="Arial" w:eastAsia="Calibri" w:hAnsi="Arial" w:cs="Arial"/>
          <w:color w:val="44546A" w:themeColor="text2"/>
          <w:sz w:val="24"/>
          <w:szCs w:val="24"/>
        </w:rPr>
        <w:t xml:space="preserve">ecognition of your commitment and dedication to improving / maintaining excellent reasonable adjustments.  </w:t>
      </w:r>
    </w:p>
    <w:p w14:paraId="54C1938F"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2146BAC7" w14:textId="7B89EC93"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Evidence how many of the current workforce have watched the 8 training videos and been involved in the pledges of Practice Changes</w:t>
      </w:r>
      <w:r w:rsidR="00082C19">
        <w:rPr>
          <w:rFonts w:ascii="Arial" w:eastAsia="Calibri" w:hAnsi="Arial" w:cs="Arial"/>
          <w:b/>
          <w:bCs/>
          <w:color w:val="44546A" w:themeColor="text2"/>
        </w:rPr>
        <w:t>.</w:t>
      </w:r>
      <w:r w:rsidRPr="00BA3F3B">
        <w:rPr>
          <w:rFonts w:ascii="Arial" w:eastAsia="Calibri" w:hAnsi="Arial" w:cs="Arial"/>
          <w:b/>
          <w:bCs/>
          <w:color w:val="44546A" w:themeColor="text2"/>
        </w:rPr>
        <w:t xml:space="preserve"> </w:t>
      </w:r>
    </w:p>
    <w:p w14:paraId="3178385D" w14:textId="77777777" w:rsidR="003C6D02" w:rsidRPr="00BA3F3B" w:rsidRDefault="003C6D02" w:rsidP="003C6D02">
      <w:pPr>
        <w:pStyle w:val="ListParagraph"/>
        <w:spacing w:before="79" w:line="228" w:lineRule="auto"/>
        <w:textAlignment w:val="baseline"/>
        <w:rPr>
          <w:rFonts w:ascii="Arial" w:eastAsia="Calibri" w:hAnsi="Arial" w:cs="Arial"/>
          <w:b/>
          <w:bCs/>
          <w:color w:val="44546A" w:themeColor="text2"/>
        </w:rPr>
      </w:pPr>
    </w:p>
    <w:p w14:paraId="6C1719FB" w14:textId="1A201272"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 xml:space="preserve">Create a Pledge of Practice changes / action plan / positive current practice you will maintain - </w:t>
      </w:r>
      <w:r w:rsidRPr="00BA3F3B">
        <w:rPr>
          <w:rFonts w:ascii="Arial" w:eastAsia="Calibri" w:hAnsi="Arial" w:cs="Arial"/>
          <w:color w:val="44546A" w:themeColor="text2"/>
        </w:rPr>
        <w:t xml:space="preserve">These actions may be tiny changes that an individual practitioner has reflected on and will change in their practice </w:t>
      </w:r>
      <w:r w:rsidRPr="00BA3F3B">
        <w:rPr>
          <w:rFonts w:ascii="Arial" w:eastAsia="Calibri" w:hAnsi="Arial" w:cs="Arial"/>
          <w:b/>
          <w:bCs/>
          <w:color w:val="44546A" w:themeColor="text2"/>
        </w:rPr>
        <w:t>OR</w:t>
      </w:r>
      <w:r w:rsidRPr="00BA3F3B">
        <w:rPr>
          <w:rFonts w:ascii="Arial" w:eastAsia="Calibri" w:hAnsi="Arial" w:cs="Arial"/>
          <w:color w:val="44546A" w:themeColor="text2"/>
        </w:rPr>
        <w:t xml:space="preserve"> team/system changes that the whole team will develop </w:t>
      </w:r>
      <w:r w:rsidR="003237F6" w:rsidRPr="00BA3F3B">
        <w:rPr>
          <w:rFonts w:ascii="Arial" w:eastAsia="Calibri" w:hAnsi="Arial" w:cs="Arial"/>
          <w:color w:val="44546A" w:themeColor="text2"/>
        </w:rPr>
        <w:t xml:space="preserve">and </w:t>
      </w:r>
      <w:r w:rsidRPr="00BA3F3B">
        <w:rPr>
          <w:rFonts w:ascii="Arial" w:eastAsia="Calibri" w:hAnsi="Arial" w:cs="Arial"/>
          <w:color w:val="44546A" w:themeColor="text2"/>
        </w:rPr>
        <w:t>embed within the service. They all need recording on the pledges form</w:t>
      </w:r>
      <w:r w:rsidR="003237F6" w:rsidRPr="00BA3F3B">
        <w:rPr>
          <w:rFonts w:ascii="Arial" w:eastAsia="Calibri" w:hAnsi="Arial" w:cs="Arial"/>
          <w:color w:val="44546A" w:themeColor="text2"/>
        </w:rPr>
        <w:t>.</w:t>
      </w:r>
      <w:r w:rsidRPr="00BA3F3B">
        <w:rPr>
          <w:rFonts w:ascii="Arial" w:eastAsia="Calibri" w:hAnsi="Arial" w:cs="Arial"/>
          <w:color w:val="44546A" w:themeColor="text2"/>
        </w:rPr>
        <w:t xml:space="preserve"> </w:t>
      </w:r>
    </w:p>
    <w:p w14:paraId="4D4C95FD" w14:textId="77777777" w:rsidR="003C6D02" w:rsidRPr="00BA3F3B" w:rsidRDefault="003C6D02" w:rsidP="003C6D02">
      <w:pPr>
        <w:pStyle w:val="ListParagraph"/>
        <w:rPr>
          <w:rFonts w:ascii="Arial" w:eastAsia="Calibri" w:hAnsi="Arial" w:cs="Arial"/>
          <w:b/>
          <w:bCs/>
          <w:color w:val="44546A" w:themeColor="text2"/>
        </w:rPr>
      </w:pPr>
    </w:p>
    <w:p w14:paraId="0E22E2A8" w14:textId="192249A5"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 xml:space="preserve">Notify us of the Internal Governance that will </w:t>
      </w:r>
      <w:r w:rsidR="003237F6" w:rsidRPr="00BA3F3B">
        <w:rPr>
          <w:rFonts w:ascii="Arial" w:eastAsia="Calibri" w:hAnsi="Arial" w:cs="Arial"/>
          <w:b/>
          <w:bCs/>
          <w:color w:val="44546A" w:themeColor="text2"/>
        </w:rPr>
        <w:t xml:space="preserve">be </w:t>
      </w:r>
      <w:r w:rsidRPr="00BA3F3B">
        <w:rPr>
          <w:rFonts w:ascii="Arial" w:eastAsia="Calibri" w:hAnsi="Arial" w:cs="Arial"/>
          <w:b/>
          <w:bCs/>
          <w:color w:val="44546A" w:themeColor="text2"/>
        </w:rPr>
        <w:t>use</w:t>
      </w:r>
      <w:r w:rsidR="003237F6" w:rsidRPr="00BA3F3B">
        <w:rPr>
          <w:rFonts w:ascii="Arial" w:eastAsia="Calibri" w:hAnsi="Arial" w:cs="Arial"/>
          <w:b/>
          <w:bCs/>
          <w:color w:val="44546A" w:themeColor="text2"/>
        </w:rPr>
        <w:t>d</w:t>
      </w:r>
      <w:r w:rsidRPr="00BA3F3B">
        <w:rPr>
          <w:rFonts w:ascii="Arial" w:eastAsia="Calibri" w:hAnsi="Arial" w:cs="Arial"/>
          <w:b/>
          <w:bCs/>
          <w:color w:val="44546A" w:themeColor="text2"/>
        </w:rPr>
        <w:t xml:space="preserve"> to hold you to account for your pledges. </w:t>
      </w:r>
      <w:r w:rsidRPr="00BA3F3B">
        <w:rPr>
          <w:rFonts w:ascii="Arial" w:eastAsia="Calibri" w:hAnsi="Arial" w:cs="Arial"/>
          <w:color w:val="44546A" w:themeColor="text2"/>
        </w:rPr>
        <w:t xml:space="preserve">The Pledges will be the responsibility of the organisation to fulfil and will not be monitored by the Health Liaison Team. How well new pledges </w:t>
      </w:r>
      <w:r w:rsidR="003237F6" w:rsidRPr="00BA3F3B">
        <w:rPr>
          <w:rFonts w:ascii="Arial" w:eastAsia="Calibri" w:hAnsi="Arial" w:cs="Arial"/>
          <w:color w:val="44546A" w:themeColor="text2"/>
        </w:rPr>
        <w:t>are</w:t>
      </w:r>
      <w:r w:rsidRPr="00BA3F3B">
        <w:rPr>
          <w:rFonts w:ascii="Arial" w:eastAsia="Calibri" w:hAnsi="Arial" w:cs="Arial"/>
          <w:color w:val="44546A" w:themeColor="text2"/>
        </w:rPr>
        <w:t xml:space="preserve"> embedded into their own processes and their own service governance of this</w:t>
      </w:r>
      <w:r w:rsidR="00D14C9B" w:rsidRPr="00BA3F3B">
        <w:rPr>
          <w:rFonts w:ascii="Arial" w:eastAsia="Calibri" w:hAnsi="Arial" w:cs="Arial"/>
          <w:color w:val="44546A" w:themeColor="text2"/>
        </w:rPr>
        <w:t>,</w:t>
      </w:r>
      <w:r w:rsidRPr="00BA3F3B">
        <w:rPr>
          <w:rFonts w:ascii="Arial" w:eastAsia="Calibri" w:hAnsi="Arial" w:cs="Arial"/>
          <w:color w:val="44546A" w:themeColor="text2"/>
        </w:rPr>
        <w:t xml:space="preserve"> is totally down to that service and what works within their organisational and line management structure. This could be via their equality and diversity leadership structure</w:t>
      </w:r>
      <w:r w:rsidR="00D14C9B" w:rsidRPr="00BA3F3B">
        <w:rPr>
          <w:rFonts w:ascii="Arial" w:eastAsia="Calibri" w:hAnsi="Arial" w:cs="Arial"/>
          <w:color w:val="44546A" w:themeColor="text2"/>
        </w:rPr>
        <w:t xml:space="preserve">, </w:t>
      </w:r>
      <w:r w:rsidRPr="00BA3F3B">
        <w:rPr>
          <w:rFonts w:ascii="Arial" w:eastAsia="Calibri" w:hAnsi="Arial" w:cs="Arial"/>
          <w:color w:val="44546A" w:themeColor="text2"/>
        </w:rPr>
        <w:t>commis</w:t>
      </w:r>
      <w:r w:rsidR="002E46C5" w:rsidRPr="00BA3F3B">
        <w:rPr>
          <w:rFonts w:ascii="Arial" w:eastAsia="Calibri" w:hAnsi="Arial" w:cs="Arial"/>
          <w:color w:val="44546A" w:themeColor="text2"/>
        </w:rPr>
        <w:t>s</w:t>
      </w:r>
      <w:r w:rsidRPr="00BA3F3B">
        <w:rPr>
          <w:rFonts w:ascii="Arial" w:eastAsia="Calibri" w:hAnsi="Arial" w:cs="Arial"/>
          <w:color w:val="44546A" w:themeColor="text2"/>
        </w:rPr>
        <w:t>ioning</w:t>
      </w:r>
      <w:r w:rsidR="002E46C5" w:rsidRPr="00BA3F3B">
        <w:rPr>
          <w:rFonts w:ascii="Arial" w:eastAsia="Calibri" w:hAnsi="Arial" w:cs="Arial"/>
          <w:color w:val="44546A" w:themeColor="text2"/>
        </w:rPr>
        <w:t>,</w:t>
      </w:r>
      <w:r w:rsidRPr="00BA3F3B">
        <w:rPr>
          <w:rFonts w:ascii="Arial" w:eastAsia="Calibri" w:hAnsi="Arial" w:cs="Arial"/>
          <w:color w:val="44546A" w:themeColor="text2"/>
        </w:rPr>
        <w:t xml:space="preserve"> or service line management structure. </w:t>
      </w:r>
    </w:p>
    <w:p w14:paraId="6B5DEF0A" w14:textId="77777777" w:rsidR="003C6D02" w:rsidRPr="00BA3F3B" w:rsidRDefault="003C6D02" w:rsidP="003C6D02">
      <w:pPr>
        <w:pStyle w:val="ListParagraph"/>
        <w:rPr>
          <w:rFonts w:ascii="Arial" w:eastAsia="Calibri" w:hAnsi="Arial" w:cs="Arial"/>
          <w:b/>
          <w:bCs/>
          <w:color w:val="44546A" w:themeColor="text2"/>
        </w:rPr>
      </w:pPr>
    </w:p>
    <w:p w14:paraId="0DA852B0" w14:textId="77777777" w:rsidR="003C6D02" w:rsidRPr="00BA3F3B" w:rsidRDefault="003C6D02" w:rsidP="003C6D02">
      <w:pPr>
        <w:pStyle w:val="ListParagraph"/>
        <w:spacing w:before="79" w:line="228" w:lineRule="auto"/>
        <w:textAlignment w:val="baseline"/>
        <w:rPr>
          <w:rFonts w:ascii="Arial" w:eastAsia="Calibri" w:hAnsi="Arial" w:cs="Arial"/>
          <w:b/>
          <w:bCs/>
          <w:color w:val="44546A" w:themeColor="text2"/>
        </w:rPr>
      </w:pPr>
    </w:p>
    <w:p w14:paraId="0D78EDC0" w14:textId="5449E9D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r w:rsidRPr="00BA3F3B">
        <w:rPr>
          <w:rFonts w:ascii="Arial" w:eastAsia="Calibri" w:hAnsi="Arial" w:cs="Arial"/>
          <w:b/>
          <w:bCs/>
          <w:color w:val="44546A" w:themeColor="text2"/>
          <w:sz w:val="24"/>
          <w:szCs w:val="24"/>
        </w:rPr>
        <w:t>It is also good to:</w:t>
      </w:r>
    </w:p>
    <w:p w14:paraId="7345A0FC" w14:textId="1D207135"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Build in a feedback process</w:t>
      </w:r>
      <w:r w:rsidR="005E66FF" w:rsidRPr="00BA3F3B">
        <w:rPr>
          <w:rFonts w:ascii="Arial" w:eastAsia="Calibri" w:hAnsi="Arial" w:cs="Arial"/>
          <w:color w:val="44546A" w:themeColor="text2"/>
          <w:sz w:val="24"/>
          <w:szCs w:val="24"/>
        </w:rPr>
        <w:t xml:space="preserve"> for people with a learning disability and those who support them,</w:t>
      </w:r>
      <w:r w:rsidRPr="00BA3F3B">
        <w:rPr>
          <w:rFonts w:ascii="Arial" w:eastAsia="Calibri" w:hAnsi="Arial" w:cs="Arial"/>
          <w:color w:val="44546A" w:themeColor="text2"/>
          <w:sz w:val="24"/>
          <w:szCs w:val="24"/>
        </w:rPr>
        <w:t xml:space="preserve"> that asks questions </w:t>
      </w:r>
      <w:r w:rsidR="000025E2" w:rsidRPr="00BA3F3B">
        <w:rPr>
          <w:rFonts w:ascii="Arial" w:eastAsia="Calibri" w:hAnsi="Arial" w:cs="Arial"/>
          <w:color w:val="44546A" w:themeColor="text2"/>
          <w:sz w:val="24"/>
          <w:szCs w:val="24"/>
        </w:rPr>
        <w:t>to</w:t>
      </w:r>
      <w:r w:rsidRPr="00BA3F3B">
        <w:rPr>
          <w:rFonts w:ascii="Arial" w:eastAsia="Calibri" w:hAnsi="Arial" w:cs="Arial"/>
          <w:color w:val="44546A" w:themeColor="text2"/>
          <w:sz w:val="24"/>
          <w:szCs w:val="24"/>
        </w:rPr>
        <w:t xml:space="preserve"> help evidence the impact of the pledges in practice. </w:t>
      </w:r>
    </w:p>
    <w:p w14:paraId="513DD344"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4BDEAAF3" w14:textId="7777777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r w:rsidRPr="00BA3F3B">
        <w:rPr>
          <w:rFonts w:ascii="Arial" w:eastAsia="Calibri" w:hAnsi="Arial" w:cs="Arial"/>
          <w:b/>
          <w:bCs/>
          <w:color w:val="44546A" w:themeColor="text2"/>
          <w:sz w:val="24"/>
          <w:szCs w:val="24"/>
        </w:rPr>
        <w:t xml:space="preserve">What happens if your feedback indicates you are not doing so well?  </w:t>
      </w:r>
    </w:p>
    <w:p w14:paraId="3850FE8D" w14:textId="700C2D28"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 xml:space="preserve">We are here to support and not judge!!  </w:t>
      </w:r>
      <w:r w:rsidR="003B660C" w:rsidRPr="00BA3F3B">
        <w:rPr>
          <w:rFonts w:ascii="Arial" w:eastAsia="Calibri" w:hAnsi="Arial" w:cs="Arial"/>
          <w:color w:val="44546A" w:themeColor="text2"/>
          <w:sz w:val="24"/>
          <w:szCs w:val="24"/>
        </w:rPr>
        <w:t>S</w:t>
      </w:r>
      <w:r w:rsidRPr="00BA3F3B">
        <w:rPr>
          <w:rFonts w:ascii="Arial" w:eastAsia="Calibri" w:hAnsi="Arial" w:cs="Arial"/>
          <w:color w:val="44546A" w:themeColor="text2"/>
          <w:sz w:val="24"/>
          <w:szCs w:val="24"/>
        </w:rPr>
        <w:t>o</w:t>
      </w:r>
      <w:r w:rsidR="003B660C" w:rsidRPr="00BA3F3B">
        <w:rPr>
          <w:rFonts w:ascii="Arial" w:eastAsia="Calibri" w:hAnsi="Arial" w:cs="Arial"/>
          <w:color w:val="44546A" w:themeColor="text2"/>
          <w:sz w:val="24"/>
          <w:szCs w:val="24"/>
        </w:rPr>
        <w:t>,</w:t>
      </w:r>
      <w:r w:rsidRPr="00BA3F3B">
        <w:rPr>
          <w:rFonts w:ascii="Arial" w:eastAsia="Calibri" w:hAnsi="Arial" w:cs="Arial"/>
          <w:color w:val="44546A" w:themeColor="text2"/>
          <w:sz w:val="24"/>
          <w:szCs w:val="24"/>
        </w:rPr>
        <w:t xml:space="preserve"> use the Purple Star Team to help you revisit your pledges and help you improve your practice</w:t>
      </w:r>
      <w:r w:rsidR="00082C19">
        <w:rPr>
          <w:rFonts w:ascii="Arial" w:eastAsia="Calibri" w:hAnsi="Arial" w:cs="Arial"/>
          <w:color w:val="44546A" w:themeColor="text2"/>
          <w:sz w:val="24"/>
          <w:szCs w:val="24"/>
        </w:rPr>
        <w:t>.</w:t>
      </w:r>
    </w:p>
    <w:p w14:paraId="11F16EE1" w14:textId="77777777" w:rsidR="003C6D02" w:rsidRDefault="003C6D02" w:rsidP="00DD0CD7">
      <w:pPr>
        <w:pStyle w:val="NormalWeb"/>
        <w:rPr>
          <w:rFonts w:ascii="Calibri" w:hAnsi="Calibri" w:cs="Calibri"/>
          <w:sz w:val="28"/>
          <w:szCs w:val="28"/>
          <w:lang w:val="en"/>
        </w:rPr>
      </w:pPr>
    </w:p>
    <w:p w14:paraId="47AA34DB" w14:textId="77777777" w:rsidR="003C6D02" w:rsidRPr="00EA3E0B" w:rsidRDefault="003C6D02" w:rsidP="00DD0CD7">
      <w:pPr>
        <w:pStyle w:val="NormalWeb"/>
        <w:rPr>
          <w:rFonts w:ascii="Calibri" w:hAnsi="Calibri" w:cs="Calibri"/>
          <w:sz w:val="28"/>
          <w:szCs w:val="28"/>
          <w:lang w:val="en"/>
        </w:rPr>
      </w:pPr>
    </w:p>
    <w:p w14:paraId="24F1A68D" w14:textId="414DCDA7" w:rsidR="00DD0CD7" w:rsidRDefault="00DD0CD7" w:rsidP="006303E5">
      <w:pPr>
        <w:tabs>
          <w:tab w:val="left" w:pos="7034"/>
        </w:tabs>
      </w:pPr>
    </w:p>
    <w:p w14:paraId="07CDB759" w14:textId="29549134" w:rsidR="00DD0CD7" w:rsidRDefault="00DD0CD7" w:rsidP="00DD0CD7"/>
    <w:p w14:paraId="069E3E1C" w14:textId="4126419F" w:rsidR="001968E5" w:rsidRDefault="003B660C" w:rsidP="00DD0CD7">
      <w:r>
        <w:rPr>
          <w:noProof/>
        </w:rPr>
        <w:lastRenderedPageBreak/>
        <w:drawing>
          <wp:anchor distT="0" distB="0" distL="114300" distR="114300" simplePos="0" relativeHeight="251658279" behindDoc="0" locked="0" layoutInCell="1" allowOverlap="1" wp14:anchorId="3BB0E4EB" wp14:editId="2728C7F6">
            <wp:simplePos x="0" y="0"/>
            <wp:positionH relativeFrom="column">
              <wp:posOffset>-123825</wp:posOffset>
            </wp:positionH>
            <wp:positionV relativeFrom="paragraph">
              <wp:posOffset>247650</wp:posOffset>
            </wp:positionV>
            <wp:extent cx="1090930" cy="1206500"/>
            <wp:effectExtent l="0" t="0" r="0" b="0"/>
            <wp:wrapSquare wrapText="r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3130" r="67073" b="-1483"/>
                    <a:stretch>
                      <a:fillRect/>
                    </a:stretch>
                  </pic:blipFill>
                  <pic:spPr bwMode="auto">
                    <a:xfrm>
                      <a:off x="0" y="0"/>
                      <a:ext cx="109093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32D6E" w14:textId="301217C2" w:rsidR="001968E5" w:rsidRPr="0031216D" w:rsidRDefault="001968E5" w:rsidP="00DD0CD7">
      <w:pPr>
        <w:rPr>
          <w:sz w:val="40"/>
          <w:szCs w:val="40"/>
        </w:rPr>
      </w:pPr>
    </w:p>
    <w:p w14:paraId="41818DFC" w14:textId="7D0511FC" w:rsidR="00400A4E" w:rsidRPr="00BA3F3B" w:rsidRDefault="0031216D" w:rsidP="003B660C">
      <w:pPr>
        <w:rPr>
          <w:rFonts w:ascii="Arial" w:hAnsi="Arial" w:cs="Arial"/>
          <w:b/>
          <w:sz w:val="40"/>
          <w:szCs w:val="40"/>
        </w:rPr>
      </w:pPr>
      <w:r w:rsidRPr="00BA3F3B">
        <w:rPr>
          <w:rFonts w:ascii="Arial" w:hAnsi="Arial" w:cs="Arial"/>
          <w:b/>
          <w:bCs/>
          <w:sz w:val="40"/>
          <w:szCs w:val="40"/>
        </w:rPr>
        <w:t xml:space="preserve">THE </w:t>
      </w:r>
      <w:r w:rsidR="00A61745" w:rsidRPr="00BA3F3B">
        <w:rPr>
          <w:rFonts w:ascii="Arial" w:hAnsi="Arial" w:cs="Arial"/>
          <w:b/>
          <w:bCs/>
          <w:sz w:val="40"/>
          <w:szCs w:val="40"/>
        </w:rPr>
        <w:t xml:space="preserve">TRAINING </w:t>
      </w:r>
      <w:r w:rsidR="00400A4E" w:rsidRPr="00BA3F3B">
        <w:rPr>
          <w:rFonts w:ascii="Arial" w:hAnsi="Arial" w:cs="Arial"/>
          <w:b/>
          <w:sz w:val="40"/>
          <w:szCs w:val="40"/>
        </w:rPr>
        <w:t>VIDEO LINKS</w:t>
      </w:r>
    </w:p>
    <w:p w14:paraId="78105242" w14:textId="77777777" w:rsidR="0031216D" w:rsidRPr="00BA3F3B" w:rsidRDefault="0031216D" w:rsidP="00011991">
      <w:pPr>
        <w:jc w:val="center"/>
        <w:rPr>
          <w:rFonts w:ascii="Arial" w:hAnsi="Arial" w:cs="Arial"/>
          <w:b/>
          <w:bCs/>
        </w:rPr>
      </w:pPr>
    </w:p>
    <w:p w14:paraId="714CBD76" w14:textId="77777777" w:rsidR="0031216D" w:rsidRPr="00BA3F3B" w:rsidRDefault="0031216D" w:rsidP="003B660C">
      <w:pPr>
        <w:rPr>
          <w:rFonts w:ascii="Arial" w:hAnsi="Arial" w:cs="Arial"/>
          <w:b/>
          <w:bCs/>
        </w:rPr>
      </w:pPr>
    </w:p>
    <w:p w14:paraId="0D5D5DCC" w14:textId="77777777" w:rsidR="00A10583" w:rsidRPr="00BA3F3B" w:rsidRDefault="00A10583" w:rsidP="00011991">
      <w:pPr>
        <w:jc w:val="center"/>
        <w:rPr>
          <w:rFonts w:ascii="Arial" w:hAnsi="Arial" w:cs="Arial"/>
          <w:b/>
          <w:bCs/>
        </w:rPr>
      </w:pPr>
    </w:p>
    <w:p w14:paraId="085C21EC" w14:textId="6748B6A1" w:rsidR="00A61745" w:rsidRPr="00BA3F3B" w:rsidRDefault="00A61745" w:rsidP="00011991">
      <w:pPr>
        <w:jc w:val="center"/>
        <w:rPr>
          <w:rFonts w:ascii="Arial" w:hAnsi="Arial" w:cs="Arial"/>
          <w:b/>
          <w:bCs/>
          <w:sz w:val="28"/>
          <w:szCs w:val="28"/>
        </w:rPr>
      </w:pPr>
      <w:r w:rsidRPr="00BA3F3B">
        <w:rPr>
          <w:rFonts w:ascii="Arial" w:hAnsi="Arial" w:cs="Arial"/>
          <w:b/>
          <w:bCs/>
          <w:sz w:val="28"/>
          <w:szCs w:val="28"/>
        </w:rPr>
        <w:t xml:space="preserve">Before we start …. Here is a </w:t>
      </w:r>
      <w:r w:rsidR="0031216D" w:rsidRPr="00BA3F3B">
        <w:rPr>
          <w:rFonts w:ascii="Arial" w:hAnsi="Arial" w:cs="Arial"/>
          <w:b/>
          <w:bCs/>
          <w:sz w:val="28"/>
          <w:szCs w:val="28"/>
        </w:rPr>
        <w:t>4-minute</w:t>
      </w:r>
      <w:r w:rsidRPr="00BA3F3B">
        <w:rPr>
          <w:rFonts w:ascii="Arial" w:hAnsi="Arial" w:cs="Arial"/>
          <w:b/>
          <w:bCs/>
          <w:sz w:val="28"/>
          <w:szCs w:val="28"/>
        </w:rPr>
        <w:t xml:space="preserve"> Whiteboard created by Herts Community Trust, to help you truly understand the impact of the reasonable adjustments we can make for people with a learning disability and Autistic People </w:t>
      </w:r>
    </w:p>
    <w:p w14:paraId="7C14FB9B" w14:textId="77777777" w:rsidR="00940E13" w:rsidRPr="00BA3F3B" w:rsidRDefault="00940E13" w:rsidP="00011991">
      <w:pPr>
        <w:jc w:val="center"/>
        <w:rPr>
          <w:rFonts w:ascii="Arial" w:hAnsi="Arial" w:cs="Arial"/>
          <w:b/>
          <w:bCs/>
          <w:sz w:val="28"/>
          <w:szCs w:val="28"/>
        </w:rPr>
      </w:pPr>
    </w:p>
    <w:p w14:paraId="6ABA6D5A" w14:textId="1A769C1D" w:rsidR="00A61745" w:rsidRPr="00BA3F3B" w:rsidRDefault="00A61745" w:rsidP="00A61745">
      <w:pPr>
        <w:rPr>
          <w:rFonts w:ascii="Arial" w:eastAsia="Calibri" w:hAnsi="Arial" w:cs="Arial"/>
          <w:sz w:val="28"/>
          <w:szCs w:val="28"/>
        </w:rPr>
      </w:pPr>
      <w:r w:rsidRPr="00BA3F3B">
        <w:rPr>
          <w:rFonts w:ascii="Arial" w:hAnsi="Arial" w:cs="Arial"/>
          <w:sz w:val="28"/>
          <w:szCs w:val="28"/>
        </w:rPr>
        <w:t xml:space="preserve">                                      </w:t>
      </w:r>
      <w:hyperlink r:id="rId34">
        <w:r w:rsidRPr="00BA3F3B">
          <w:rPr>
            <w:rStyle w:val="Hyperlink"/>
            <w:rFonts w:ascii="Arial" w:eastAsia="Calibri" w:hAnsi="Arial" w:cs="Arial"/>
            <w:sz w:val="28"/>
            <w:szCs w:val="28"/>
          </w:rPr>
          <w:t xml:space="preserve">CC255 Herts Reasonable Adjustments </w:t>
        </w:r>
      </w:hyperlink>
      <w:r w:rsidRPr="00BA3F3B">
        <w:rPr>
          <w:rFonts w:ascii="Arial" w:eastAsia="Calibri" w:hAnsi="Arial" w:cs="Arial"/>
          <w:sz w:val="28"/>
          <w:szCs w:val="28"/>
        </w:rPr>
        <w:t xml:space="preserve">  </w:t>
      </w:r>
    </w:p>
    <w:p w14:paraId="09191D41" w14:textId="77777777" w:rsidR="0031216D" w:rsidRPr="00BA3F3B" w:rsidRDefault="0031216D" w:rsidP="0031216D">
      <w:pPr>
        <w:rPr>
          <w:rFonts w:ascii="Arial" w:hAnsi="Arial" w:cs="Arial"/>
          <w:b/>
          <w:bCs/>
        </w:rPr>
      </w:pPr>
    </w:p>
    <w:p w14:paraId="18BC5A6D" w14:textId="77777777" w:rsidR="0031216D" w:rsidRPr="00BA3F3B" w:rsidRDefault="0031216D" w:rsidP="0031216D">
      <w:pPr>
        <w:jc w:val="center"/>
        <w:rPr>
          <w:rFonts w:ascii="Arial" w:hAnsi="Arial" w:cs="Arial"/>
          <w:b/>
          <w:bCs/>
        </w:rPr>
      </w:pPr>
    </w:p>
    <w:p w14:paraId="40BAC2D4" w14:textId="047D117C" w:rsidR="0031216D" w:rsidRPr="00BA3F3B" w:rsidRDefault="0031216D" w:rsidP="0031216D">
      <w:pPr>
        <w:jc w:val="center"/>
        <w:rPr>
          <w:rFonts w:ascii="Arial" w:hAnsi="Arial" w:cs="Arial"/>
          <w:b/>
          <w:bCs/>
          <w:sz w:val="28"/>
          <w:szCs w:val="28"/>
        </w:rPr>
      </w:pPr>
      <w:r w:rsidRPr="00BA3F3B">
        <w:rPr>
          <w:rFonts w:ascii="Arial" w:hAnsi="Arial" w:cs="Arial"/>
          <w:b/>
          <w:bCs/>
          <w:sz w:val="28"/>
          <w:szCs w:val="28"/>
        </w:rPr>
        <w:t>Please now plan how your service will:</w:t>
      </w:r>
    </w:p>
    <w:p w14:paraId="3F106BD9" w14:textId="2411F4B7"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Ensure the staff team all watch the videos [as a team or individual</w:t>
      </w:r>
      <w:r w:rsidR="00960E17" w:rsidRPr="00BA3F3B">
        <w:rPr>
          <w:rFonts w:ascii="Arial" w:hAnsi="Arial" w:cs="Arial"/>
          <w:b/>
          <w:bCs/>
        </w:rPr>
        <w:t>ly</w:t>
      </w:r>
      <w:r w:rsidRPr="00BA3F3B">
        <w:rPr>
          <w:rFonts w:ascii="Arial" w:hAnsi="Arial" w:cs="Arial"/>
          <w:b/>
          <w:bCs/>
        </w:rPr>
        <w:t>]</w:t>
      </w:r>
    </w:p>
    <w:p w14:paraId="3C006472" w14:textId="248E8B9F" w:rsidR="0031216D" w:rsidRPr="00BA3F3B" w:rsidRDefault="00940E13" w:rsidP="00903F2F">
      <w:pPr>
        <w:pStyle w:val="ListParagraph"/>
        <w:numPr>
          <w:ilvl w:val="0"/>
          <w:numId w:val="32"/>
        </w:numPr>
        <w:rPr>
          <w:rFonts w:ascii="Arial" w:hAnsi="Arial" w:cs="Arial"/>
          <w:b/>
          <w:bCs/>
        </w:rPr>
      </w:pPr>
      <w:r w:rsidRPr="00BA3F3B">
        <w:rPr>
          <w:rFonts w:ascii="Arial" w:hAnsi="Arial" w:cs="Arial"/>
          <w:b/>
          <w:bCs/>
        </w:rPr>
        <w:t>E</w:t>
      </w:r>
      <w:r w:rsidR="0031216D" w:rsidRPr="00BA3F3B">
        <w:rPr>
          <w:rFonts w:ascii="Arial" w:hAnsi="Arial" w:cs="Arial"/>
          <w:b/>
          <w:bCs/>
        </w:rPr>
        <w:t xml:space="preserve">stablish Who will keep a record of </w:t>
      </w:r>
      <w:proofErr w:type="gramStart"/>
      <w:r w:rsidR="0031216D" w:rsidRPr="00BA3F3B">
        <w:rPr>
          <w:rFonts w:ascii="Arial" w:hAnsi="Arial" w:cs="Arial"/>
          <w:b/>
          <w:bCs/>
        </w:rPr>
        <w:t>this</w:t>
      </w:r>
      <w:proofErr w:type="gramEnd"/>
    </w:p>
    <w:p w14:paraId="0A6A3B8D" w14:textId="1CF862ED"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Establish Who will keep a log of the individual and service </w:t>
      </w:r>
      <w:proofErr w:type="gramStart"/>
      <w:r w:rsidRPr="00BA3F3B">
        <w:rPr>
          <w:rFonts w:ascii="Arial" w:hAnsi="Arial" w:cs="Arial"/>
          <w:b/>
          <w:bCs/>
        </w:rPr>
        <w:t>Pledges</w:t>
      </w:r>
      <w:proofErr w:type="gramEnd"/>
      <w:r w:rsidRPr="00BA3F3B">
        <w:rPr>
          <w:rFonts w:ascii="Arial" w:hAnsi="Arial" w:cs="Arial"/>
          <w:b/>
          <w:bCs/>
        </w:rPr>
        <w:t xml:space="preserve"> </w:t>
      </w:r>
    </w:p>
    <w:p w14:paraId="1F87973B" w14:textId="15E65FF7"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Establish Who will be the overarching body of governance </w:t>
      </w:r>
      <w:r w:rsidR="00231527" w:rsidRPr="00BA3F3B">
        <w:rPr>
          <w:rFonts w:ascii="Arial" w:hAnsi="Arial" w:cs="Arial"/>
          <w:b/>
          <w:bCs/>
        </w:rPr>
        <w:t>to ensure</w:t>
      </w:r>
      <w:r w:rsidRPr="00BA3F3B">
        <w:rPr>
          <w:rFonts w:ascii="Arial" w:hAnsi="Arial" w:cs="Arial"/>
          <w:b/>
          <w:bCs/>
        </w:rPr>
        <w:t xml:space="preserve"> the pledges are achieved within your </w:t>
      </w:r>
      <w:proofErr w:type="gramStart"/>
      <w:r w:rsidRPr="00BA3F3B">
        <w:rPr>
          <w:rFonts w:ascii="Arial" w:hAnsi="Arial" w:cs="Arial"/>
          <w:b/>
          <w:bCs/>
        </w:rPr>
        <w:t>organisation</w:t>
      </w:r>
      <w:proofErr w:type="gramEnd"/>
      <w:r w:rsidRPr="00BA3F3B">
        <w:rPr>
          <w:rFonts w:ascii="Arial" w:hAnsi="Arial" w:cs="Arial"/>
          <w:b/>
          <w:bCs/>
        </w:rPr>
        <w:t xml:space="preserve"> </w:t>
      </w:r>
    </w:p>
    <w:p w14:paraId="3F480FB4" w14:textId="20C52D13"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Take responsibility </w:t>
      </w:r>
      <w:r w:rsidR="002E46C5" w:rsidRPr="00BA3F3B">
        <w:rPr>
          <w:rFonts w:ascii="Arial" w:hAnsi="Arial" w:cs="Arial"/>
          <w:b/>
          <w:bCs/>
        </w:rPr>
        <w:t>in</w:t>
      </w:r>
      <w:r w:rsidRPr="00BA3F3B">
        <w:rPr>
          <w:rFonts w:ascii="Arial" w:hAnsi="Arial" w:cs="Arial"/>
          <w:b/>
          <w:bCs/>
        </w:rPr>
        <w:t xml:space="preserve"> following this </w:t>
      </w:r>
      <w:proofErr w:type="gramStart"/>
      <w:r w:rsidRPr="00BA3F3B">
        <w:rPr>
          <w:rFonts w:ascii="Arial" w:hAnsi="Arial" w:cs="Arial"/>
          <w:b/>
          <w:bCs/>
        </w:rPr>
        <w:t>up</w:t>
      </w:r>
      <w:proofErr w:type="gramEnd"/>
    </w:p>
    <w:p w14:paraId="09B0F31E" w14:textId="77777777" w:rsidR="00526F36" w:rsidRPr="00BA3F3B" w:rsidRDefault="00526F36" w:rsidP="00F11D7F">
      <w:pPr>
        <w:rPr>
          <w:rFonts w:ascii="Arial" w:hAnsi="Arial" w:cs="Arial"/>
          <w:b/>
          <w:bCs/>
        </w:rPr>
      </w:pPr>
    </w:p>
    <w:p w14:paraId="0C63AF4C" w14:textId="77777777" w:rsidR="00526F36" w:rsidRPr="00BA3F3B" w:rsidRDefault="00526F36" w:rsidP="0031216D">
      <w:pPr>
        <w:jc w:val="center"/>
        <w:rPr>
          <w:rFonts w:ascii="Arial" w:hAnsi="Arial" w:cs="Arial"/>
          <w:b/>
          <w:bCs/>
        </w:rPr>
      </w:pPr>
    </w:p>
    <w:p w14:paraId="7D59C5F2" w14:textId="4D749F8E" w:rsidR="0031216D" w:rsidRPr="00BA3F3B" w:rsidRDefault="0031216D" w:rsidP="0031216D">
      <w:pPr>
        <w:jc w:val="center"/>
        <w:rPr>
          <w:rFonts w:ascii="Arial" w:hAnsi="Arial" w:cs="Arial"/>
          <w:b/>
          <w:bCs/>
        </w:rPr>
      </w:pPr>
      <w:r w:rsidRPr="00BA3F3B">
        <w:rPr>
          <w:rFonts w:ascii="Arial" w:hAnsi="Arial" w:cs="Arial"/>
          <w:b/>
          <w:bCs/>
        </w:rPr>
        <w:t xml:space="preserve">Here are the Video links and you can use the material in the handbook below to accompany each </w:t>
      </w:r>
      <w:proofErr w:type="gramStart"/>
      <w:r w:rsidRPr="00BA3F3B">
        <w:rPr>
          <w:rFonts w:ascii="Arial" w:hAnsi="Arial" w:cs="Arial"/>
          <w:b/>
          <w:bCs/>
        </w:rPr>
        <w:t>Video</w:t>
      </w:r>
      <w:proofErr w:type="gramEnd"/>
      <w:r w:rsidRPr="00BA3F3B">
        <w:rPr>
          <w:rFonts w:ascii="Arial" w:hAnsi="Arial" w:cs="Arial"/>
          <w:b/>
          <w:bCs/>
        </w:rPr>
        <w:t xml:space="preserve"> </w:t>
      </w:r>
    </w:p>
    <w:p w14:paraId="692C9AB7" w14:textId="5B0F0BB3" w:rsidR="00A61745" w:rsidRPr="00BA3F3B" w:rsidRDefault="00A61745" w:rsidP="00A61745">
      <w:pPr>
        <w:rPr>
          <w:rFonts w:ascii="Arial" w:hAnsi="Arial" w:cs="Arial"/>
          <w:b/>
          <w:bCs/>
        </w:rPr>
      </w:pPr>
    </w:p>
    <w:p w14:paraId="2230C3BB" w14:textId="77777777" w:rsidR="00400A4E" w:rsidRPr="00BA3F3B" w:rsidRDefault="00DB094A" w:rsidP="00400A4E">
      <w:pPr>
        <w:rPr>
          <w:rFonts w:ascii="Arial" w:hAnsi="Arial" w:cs="Arial"/>
        </w:rPr>
      </w:pPr>
      <w:hyperlink r:id="rId35" w:history="1">
        <w:r w:rsidR="00400A4E" w:rsidRPr="00BA3F3B">
          <w:rPr>
            <w:rStyle w:val="Hyperlink"/>
            <w:rFonts w:ascii="Arial" w:hAnsi="Arial" w:cs="Arial"/>
          </w:rPr>
          <w:t>Video 1 - definitions</w:t>
        </w:r>
      </w:hyperlink>
    </w:p>
    <w:p w14:paraId="43D1A5D7" w14:textId="1E2D3BDD"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is a snippet taken from a training session to help health professionals understand The Difference between Learning Disability, Learning Difficulty and Autism</w:t>
      </w:r>
      <w:r w:rsidR="00082C19">
        <w:rPr>
          <w:rFonts w:ascii="Arial" w:hAnsi="Arial" w:cs="Arial"/>
          <w:color w:val="030303"/>
          <w:sz w:val="21"/>
          <w:szCs w:val="21"/>
          <w:shd w:val="clear" w:color="auto" w:fill="F9F9F9"/>
        </w:rPr>
        <w:t>.</w:t>
      </w:r>
    </w:p>
    <w:p w14:paraId="635B3FA1" w14:textId="77777777" w:rsidR="00400A4E" w:rsidRPr="00BA3F3B" w:rsidRDefault="00DB094A" w:rsidP="00400A4E">
      <w:pPr>
        <w:rPr>
          <w:rFonts w:ascii="Arial" w:hAnsi="Arial" w:cs="Arial"/>
        </w:rPr>
      </w:pPr>
      <w:hyperlink r:id="rId36" w:history="1">
        <w:r w:rsidR="00400A4E" w:rsidRPr="00BA3F3B">
          <w:rPr>
            <w:rStyle w:val="Hyperlink"/>
            <w:rFonts w:ascii="Arial" w:hAnsi="Arial" w:cs="Arial"/>
          </w:rPr>
          <w:t>Video 2 - Making reasonable adjustments</w:t>
        </w:r>
      </w:hyperlink>
    </w:p>
    <w:p w14:paraId="3EA4E5A5" w14:textId="485E4927"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what the health inequalities are that people with a learning disability and autistic people face and why these happen</w:t>
      </w:r>
      <w:r w:rsidR="00082C19">
        <w:rPr>
          <w:rFonts w:ascii="Arial" w:hAnsi="Arial" w:cs="Arial"/>
          <w:color w:val="030303"/>
          <w:sz w:val="21"/>
          <w:szCs w:val="21"/>
          <w:shd w:val="clear" w:color="auto" w:fill="F9F9F9"/>
        </w:rPr>
        <w:t>.</w:t>
      </w:r>
    </w:p>
    <w:p w14:paraId="477A6B96" w14:textId="77777777" w:rsidR="00EA6668" w:rsidRDefault="00EA6668" w:rsidP="00400A4E">
      <w:pPr>
        <w:rPr>
          <w:rFonts w:ascii="Roboto" w:hAnsi="Roboto"/>
          <w:color w:val="030303"/>
          <w:sz w:val="21"/>
          <w:szCs w:val="21"/>
          <w:shd w:val="clear" w:color="auto" w:fill="F9F9F9"/>
        </w:rPr>
      </w:pPr>
    </w:p>
    <w:p w14:paraId="13F48493" w14:textId="77777777" w:rsidR="00B84893" w:rsidRDefault="00B84893" w:rsidP="00400A4E">
      <w:pPr>
        <w:rPr>
          <w:rFonts w:ascii="Roboto" w:hAnsi="Roboto"/>
          <w:color w:val="030303"/>
          <w:sz w:val="21"/>
          <w:szCs w:val="21"/>
          <w:shd w:val="clear" w:color="auto" w:fill="F9F9F9"/>
        </w:rPr>
      </w:pPr>
    </w:p>
    <w:p w14:paraId="570AC2D5" w14:textId="77777777" w:rsidR="00400A4E" w:rsidRPr="00BA3F3B" w:rsidRDefault="00DB094A" w:rsidP="00400A4E">
      <w:pPr>
        <w:rPr>
          <w:rFonts w:ascii="Arial" w:hAnsi="Arial" w:cs="Arial"/>
        </w:rPr>
      </w:pPr>
      <w:hyperlink r:id="rId37" w:history="1">
        <w:r w:rsidR="00400A4E" w:rsidRPr="00BA3F3B">
          <w:rPr>
            <w:rStyle w:val="Hyperlink"/>
            <w:rFonts w:ascii="Arial" w:hAnsi="Arial" w:cs="Arial"/>
          </w:rPr>
          <w:t>Video 3 - Making reasonable adjustment</w:t>
        </w:r>
      </w:hyperlink>
    </w:p>
    <w:p w14:paraId="52E141B1" w14:textId="77777777"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This principle focuses on the importance of reviewing and adapting your processes to ensure they are accessible from very first contact through to seeing the clinician. The focus is on the Accessible Information Standard 2016 and how to put this into practice.</w:t>
      </w:r>
    </w:p>
    <w:p w14:paraId="26A1F4C0" w14:textId="77777777" w:rsidR="00400A4E" w:rsidRPr="00BA3F3B" w:rsidRDefault="00DB094A" w:rsidP="00400A4E">
      <w:pPr>
        <w:rPr>
          <w:rFonts w:ascii="Arial" w:hAnsi="Arial" w:cs="Arial"/>
        </w:rPr>
      </w:pPr>
      <w:hyperlink r:id="rId38" w:history="1">
        <w:r w:rsidR="00400A4E" w:rsidRPr="00BA3F3B">
          <w:rPr>
            <w:rStyle w:val="Hyperlink"/>
            <w:rFonts w:ascii="Arial" w:hAnsi="Arial" w:cs="Arial"/>
          </w:rPr>
          <w:t>Video 4 - TEACH</w:t>
        </w:r>
      </w:hyperlink>
    </w:p>
    <w:p w14:paraId="2E372E3C" w14:textId="64293C06"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T – TIME</w:t>
      </w:r>
      <w:r w:rsidR="00082C19">
        <w:rPr>
          <w:rFonts w:ascii="Arial" w:hAnsi="Arial" w:cs="Arial"/>
          <w:color w:val="030303"/>
          <w:sz w:val="21"/>
          <w:szCs w:val="21"/>
          <w:shd w:val="clear" w:color="auto" w:fill="F9F9F9"/>
        </w:rPr>
        <w:t>.</w:t>
      </w:r>
    </w:p>
    <w:p w14:paraId="15F58E63" w14:textId="77777777" w:rsidR="00400A4E" w:rsidRPr="00BA3F3B" w:rsidRDefault="00DB094A" w:rsidP="00400A4E">
      <w:pPr>
        <w:rPr>
          <w:rFonts w:ascii="Arial" w:hAnsi="Arial" w:cs="Arial"/>
        </w:rPr>
      </w:pPr>
      <w:hyperlink r:id="rId39" w:history="1">
        <w:r w:rsidR="00400A4E" w:rsidRPr="00BA3F3B">
          <w:rPr>
            <w:rStyle w:val="Hyperlink"/>
            <w:rFonts w:ascii="Arial" w:hAnsi="Arial" w:cs="Arial"/>
          </w:rPr>
          <w:t>Video 5 - TEACH</w:t>
        </w:r>
      </w:hyperlink>
    </w:p>
    <w:p w14:paraId="08643699" w14:textId="1CF0B0BC"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E – Environment</w:t>
      </w:r>
      <w:r w:rsidR="00082C19">
        <w:rPr>
          <w:rFonts w:ascii="Arial" w:hAnsi="Arial" w:cs="Arial"/>
          <w:color w:val="030303"/>
          <w:sz w:val="21"/>
          <w:szCs w:val="21"/>
          <w:shd w:val="clear" w:color="auto" w:fill="F9F9F9"/>
        </w:rPr>
        <w:t>.</w:t>
      </w:r>
    </w:p>
    <w:p w14:paraId="244A39BC" w14:textId="77777777" w:rsidR="00400A4E" w:rsidRPr="00BA3F3B" w:rsidRDefault="00DB094A" w:rsidP="00400A4E">
      <w:pPr>
        <w:rPr>
          <w:rFonts w:ascii="Arial" w:hAnsi="Arial" w:cs="Arial"/>
        </w:rPr>
      </w:pPr>
      <w:hyperlink r:id="rId40" w:history="1">
        <w:r w:rsidR="00400A4E" w:rsidRPr="00BA3F3B">
          <w:rPr>
            <w:rStyle w:val="Hyperlink"/>
            <w:rFonts w:ascii="Arial" w:hAnsi="Arial" w:cs="Arial"/>
          </w:rPr>
          <w:t>Video 6 - TEACH</w:t>
        </w:r>
      </w:hyperlink>
    </w:p>
    <w:p w14:paraId="4E95B777" w14:textId="58B8EE1E"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A – Attitude</w:t>
      </w:r>
      <w:r w:rsidR="00082C19">
        <w:rPr>
          <w:rFonts w:ascii="Arial" w:hAnsi="Arial" w:cs="Arial"/>
          <w:color w:val="030303"/>
          <w:sz w:val="21"/>
          <w:szCs w:val="21"/>
          <w:shd w:val="clear" w:color="auto" w:fill="F9F9F9"/>
        </w:rPr>
        <w:t>.</w:t>
      </w:r>
    </w:p>
    <w:p w14:paraId="60AC25B9" w14:textId="77777777" w:rsidR="00400A4E" w:rsidRPr="00BA3F3B" w:rsidRDefault="00DB094A" w:rsidP="00400A4E">
      <w:pPr>
        <w:rPr>
          <w:rFonts w:ascii="Arial" w:hAnsi="Arial" w:cs="Arial"/>
        </w:rPr>
      </w:pPr>
      <w:hyperlink r:id="rId41" w:history="1">
        <w:r w:rsidR="00400A4E" w:rsidRPr="00BA3F3B">
          <w:rPr>
            <w:rStyle w:val="Hyperlink"/>
            <w:rFonts w:ascii="Arial" w:hAnsi="Arial" w:cs="Arial"/>
          </w:rPr>
          <w:t>Video 7 - TEACH</w:t>
        </w:r>
      </w:hyperlink>
    </w:p>
    <w:p w14:paraId="47300DB6" w14:textId="4993DC39"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 xml:space="preserve">This principle focuses on reasonable adjustments – In Hertfordshire we break reasonable adjustments into 5 areas and use the acronym TEACH. This principle focuses on the letter C - Communication and how important it is to always assess the persons capacity to understand the risks of refusal of health investigations or treatment and to make best interest decisions where someone can’t understand </w:t>
      </w:r>
      <w:r w:rsidR="004045C7" w:rsidRPr="00BA3F3B">
        <w:rPr>
          <w:rFonts w:ascii="Arial" w:hAnsi="Arial" w:cs="Arial"/>
          <w:color w:val="030303"/>
          <w:sz w:val="21"/>
          <w:szCs w:val="21"/>
          <w:shd w:val="clear" w:color="auto" w:fill="F9F9F9"/>
        </w:rPr>
        <w:t>to</w:t>
      </w:r>
      <w:r w:rsidRPr="00BA3F3B">
        <w:rPr>
          <w:rFonts w:ascii="Arial" w:hAnsi="Arial" w:cs="Arial"/>
          <w:color w:val="030303"/>
          <w:sz w:val="21"/>
          <w:szCs w:val="21"/>
          <w:shd w:val="clear" w:color="auto" w:fill="F9F9F9"/>
        </w:rPr>
        <w:t xml:space="preserve"> avoid delays in diagnosis and treatment</w:t>
      </w:r>
      <w:r w:rsidR="00082C19">
        <w:rPr>
          <w:rFonts w:ascii="Arial" w:hAnsi="Arial" w:cs="Arial"/>
          <w:color w:val="030303"/>
          <w:sz w:val="21"/>
          <w:szCs w:val="21"/>
          <w:shd w:val="clear" w:color="auto" w:fill="F9F9F9"/>
        </w:rPr>
        <w:t>.</w:t>
      </w:r>
    </w:p>
    <w:p w14:paraId="198AE15A" w14:textId="77777777" w:rsidR="00400A4E" w:rsidRPr="00BA3F3B" w:rsidRDefault="00DB094A" w:rsidP="00400A4E">
      <w:pPr>
        <w:rPr>
          <w:rFonts w:ascii="Arial" w:hAnsi="Arial" w:cs="Arial"/>
        </w:rPr>
      </w:pPr>
      <w:hyperlink r:id="rId42" w:history="1">
        <w:r w:rsidR="00400A4E" w:rsidRPr="00BA3F3B">
          <w:rPr>
            <w:rStyle w:val="Hyperlink"/>
            <w:rFonts w:ascii="Arial" w:hAnsi="Arial" w:cs="Arial"/>
          </w:rPr>
          <w:t>Video 8 - TEACH</w:t>
        </w:r>
      </w:hyperlink>
    </w:p>
    <w:p w14:paraId="7FF3F230" w14:textId="4874630E"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 xml:space="preserve">This principle focuses on reasonable adjustments – In Hertfordshire we break reasonable adjustments into 5 areas and use the acronym TEACH. This principle focuses on the letter H – Help This section also touches on Safeguarding and how we all </w:t>
      </w:r>
      <w:r w:rsidR="004045C7" w:rsidRPr="00BA3F3B">
        <w:rPr>
          <w:rFonts w:ascii="Arial" w:hAnsi="Arial" w:cs="Arial"/>
          <w:color w:val="030303"/>
          <w:sz w:val="21"/>
          <w:szCs w:val="21"/>
          <w:shd w:val="clear" w:color="auto" w:fill="F9F9F9"/>
        </w:rPr>
        <w:t>must</w:t>
      </w:r>
      <w:r w:rsidRPr="00BA3F3B">
        <w:rPr>
          <w:rFonts w:ascii="Arial" w:hAnsi="Arial" w:cs="Arial"/>
          <w:color w:val="030303"/>
          <w:sz w:val="21"/>
          <w:szCs w:val="21"/>
          <w:shd w:val="clear" w:color="auto" w:fill="F9F9F9"/>
        </w:rPr>
        <w:t xml:space="preserve"> work together to identify potential safeguarding risks</w:t>
      </w:r>
      <w:r w:rsidR="00082C19">
        <w:rPr>
          <w:rFonts w:ascii="Arial" w:hAnsi="Arial" w:cs="Arial"/>
          <w:color w:val="030303"/>
          <w:sz w:val="21"/>
          <w:szCs w:val="21"/>
          <w:shd w:val="clear" w:color="auto" w:fill="F9F9F9"/>
        </w:rPr>
        <w:t>.</w:t>
      </w:r>
    </w:p>
    <w:p w14:paraId="25C1B948" w14:textId="77777777" w:rsidR="00850C8D" w:rsidRPr="00BA3F3B" w:rsidRDefault="00850C8D" w:rsidP="00DD0CD7">
      <w:pPr>
        <w:rPr>
          <w:rFonts w:ascii="Arial" w:hAnsi="Arial" w:cs="Arial"/>
          <w:b/>
          <w:bCs/>
          <w:color w:val="030303"/>
          <w:sz w:val="21"/>
          <w:szCs w:val="21"/>
          <w:shd w:val="clear" w:color="auto" w:fill="F9F9F9"/>
        </w:rPr>
      </w:pPr>
    </w:p>
    <w:p w14:paraId="21243FF0" w14:textId="77777777" w:rsidR="00850C8D" w:rsidRPr="00BA3F3B" w:rsidRDefault="00850C8D" w:rsidP="00DD0CD7">
      <w:pPr>
        <w:rPr>
          <w:rFonts w:ascii="Arial" w:hAnsi="Arial" w:cs="Arial"/>
          <w:b/>
          <w:bCs/>
          <w:color w:val="030303"/>
          <w:sz w:val="21"/>
          <w:szCs w:val="21"/>
          <w:shd w:val="clear" w:color="auto" w:fill="F9F9F9"/>
        </w:rPr>
      </w:pPr>
    </w:p>
    <w:p w14:paraId="483CC6BB" w14:textId="08EF45D0" w:rsidR="0031216D" w:rsidRPr="00BA3F3B" w:rsidRDefault="00400A4E" w:rsidP="00DD0CD7">
      <w:pPr>
        <w:rPr>
          <w:rFonts w:ascii="Arial" w:hAnsi="Arial" w:cs="Arial"/>
          <w:b/>
          <w:bCs/>
          <w:color w:val="030303"/>
          <w:sz w:val="21"/>
          <w:szCs w:val="21"/>
          <w:shd w:val="clear" w:color="auto" w:fill="F9F9F9"/>
        </w:rPr>
      </w:pPr>
      <w:r w:rsidRPr="00BA3F3B">
        <w:rPr>
          <w:rFonts w:ascii="Arial" w:hAnsi="Arial" w:cs="Arial"/>
          <w:b/>
          <w:bCs/>
          <w:color w:val="030303"/>
          <w:sz w:val="21"/>
          <w:szCs w:val="21"/>
          <w:shd w:val="clear" w:color="auto" w:fill="F9F9F9"/>
        </w:rPr>
        <w:t>At the end of each principle</w:t>
      </w:r>
      <w:r w:rsidR="00850C8D" w:rsidRPr="00BA3F3B">
        <w:rPr>
          <w:rFonts w:ascii="Arial" w:hAnsi="Arial" w:cs="Arial"/>
          <w:b/>
          <w:bCs/>
          <w:color w:val="030303"/>
          <w:sz w:val="21"/>
          <w:szCs w:val="21"/>
          <w:shd w:val="clear" w:color="auto" w:fill="F9F9F9"/>
        </w:rPr>
        <w:t>,</w:t>
      </w:r>
      <w:r w:rsidRPr="00BA3F3B">
        <w:rPr>
          <w:rFonts w:ascii="Arial" w:hAnsi="Arial" w:cs="Arial"/>
          <w:b/>
          <w:bCs/>
          <w:color w:val="030303"/>
          <w:sz w:val="21"/>
          <w:szCs w:val="21"/>
          <w:shd w:val="clear" w:color="auto" w:fill="F9F9F9"/>
        </w:rPr>
        <w:t xml:space="preserve"> you are invited as a team or individual to consider what you have heard and make a pledge for what you will do to improve equitable health outcomes in your area of health practice.</w:t>
      </w:r>
      <w:bookmarkStart w:id="3" w:name="_Hlk95919966"/>
    </w:p>
    <w:p w14:paraId="5E55F0F0" w14:textId="59BAB9CE" w:rsidR="00F11D7F" w:rsidRPr="00BA3F3B" w:rsidRDefault="00F11D7F" w:rsidP="00DD0CD7">
      <w:pPr>
        <w:rPr>
          <w:rFonts w:ascii="Arial" w:hAnsi="Arial" w:cs="Arial"/>
          <w:b/>
          <w:bCs/>
          <w:color w:val="030303"/>
          <w:sz w:val="21"/>
          <w:szCs w:val="21"/>
          <w:shd w:val="clear" w:color="auto" w:fill="F9F9F9"/>
        </w:rPr>
      </w:pPr>
    </w:p>
    <w:p w14:paraId="276A9B3A" w14:textId="3FD1CF0C" w:rsidR="00F11D7F" w:rsidRDefault="00F11D7F" w:rsidP="00DD0CD7">
      <w:pPr>
        <w:rPr>
          <w:rFonts w:ascii="Roboto" w:hAnsi="Roboto"/>
          <w:b/>
          <w:bCs/>
          <w:color w:val="030303"/>
          <w:sz w:val="21"/>
          <w:szCs w:val="21"/>
          <w:shd w:val="clear" w:color="auto" w:fill="F9F9F9"/>
        </w:rPr>
      </w:pPr>
    </w:p>
    <w:p w14:paraId="6F00C411" w14:textId="0B6EAFAC" w:rsidR="00F11D7F" w:rsidRDefault="00F11D7F" w:rsidP="00DD0CD7">
      <w:pPr>
        <w:rPr>
          <w:rFonts w:ascii="Roboto" w:hAnsi="Roboto"/>
          <w:b/>
          <w:bCs/>
          <w:color w:val="030303"/>
          <w:sz w:val="21"/>
          <w:szCs w:val="21"/>
          <w:shd w:val="clear" w:color="auto" w:fill="F9F9F9"/>
        </w:rPr>
      </w:pPr>
    </w:p>
    <w:p w14:paraId="305617C0" w14:textId="71D9F86A" w:rsidR="00F11D7F" w:rsidRDefault="00F11D7F" w:rsidP="00DD0CD7">
      <w:pPr>
        <w:rPr>
          <w:rFonts w:ascii="Roboto" w:hAnsi="Roboto"/>
          <w:b/>
          <w:bCs/>
          <w:color w:val="030303"/>
          <w:sz w:val="21"/>
          <w:szCs w:val="21"/>
          <w:shd w:val="clear" w:color="auto" w:fill="F9F9F9"/>
        </w:rPr>
      </w:pPr>
    </w:p>
    <w:p w14:paraId="521BE847" w14:textId="13AAC9AE" w:rsidR="00F11D7F" w:rsidRDefault="00F11D7F" w:rsidP="00DD0CD7">
      <w:pPr>
        <w:rPr>
          <w:rFonts w:ascii="Roboto" w:hAnsi="Roboto"/>
          <w:b/>
          <w:bCs/>
          <w:color w:val="030303"/>
          <w:sz w:val="21"/>
          <w:szCs w:val="21"/>
          <w:shd w:val="clear" w:color="auto" w:fill="F9F9F9"/>
        </w:rPr>
      </w:pPr>
    </w:p>
    <w:p w14:paraId="1A07E28B" w14:textId="77777777" w:rsidR="00F11D7F" w:rsidRPr="00850C8D" w:rsidRDefault="00F11D7F" w:rsidP="00DD0CD7">
      <w:pPr>
        <w:rPr>
          <w:rFonts w:ascii="Roboto" w:hAnsi="Roboto"/>
          <w:b/>
          <w:color w:val="030303"/>
          <w:sz w:val="21"/>
          <w:szCs w:val="21"/>
          <w:shd w:val="clear" w:color="auto" w:fill="F9F9F9"/>
        </w:rPr>
      </w:pPr>
    </w:p>
    <w:p w14:paraId="495C21E3" w14:textId="77777777" w:rsidR="0031216D" w:rsidRPr="00127909" w:rsidRDefault="0031216D" w:rsidP="00DD0CD7">
      <w:pPr>
        <w:rPr>
          <w:b/>
          <w:bCs/>
        </w:rPr>
      </w:pPr>
    </w:p>
    <w:p w14:paraId="1B8C6E22" w14:textId="45C48814" w:rsidR="00DD0CD7" w:rsidRPr="00BA3F3B" w:rsidRDefault="00DD0CD7" w:rsidP="00DD0CD7">
      <w:pPr>
        <w:pStyle w:val="Style1"/>
        <w:rPr>
          <w:rFonts w:ascii="Arial" w:hAnsi="Arial" w:cs="Arial"/>
          <w:sz w:val="40"/>
          <w:szCs w:val="40"/>
        </w:rPr>
      </w:pPr>
      <w:r w:rsidRPr="00BA3F3B">
        <w:rPr>
          <w:rFonts w:ascii="Arial" w:hAnsi="Arial" w:cs="Arial"/>
          <w:sz w:val="40"/>
          <w:szCs w:val="40"/>
        </w:rPr>
        <w:lastRenderedPageBreak/>
        <w:t>PRINCIPLE 1</w:t>
      </w:r>
    </w:p>
    <w:bookmarkEnd w:id="3"/>
    <w:p w14:paraId="0583FC1C" w14:textId="68D2A06E" w:rsidR="00DD0CD7" w:rsidRPr="00BA3F3B" w:rsidRDefault="00533EAA" w:rsidP="00082C19">
      <w:pPr>
        <w:ind w:left="720"/>
        <w:rPr>
          <w:rFonts w:ascii="Arial" w:hAnsi="Arial" w:cs="Arial"/>
          <w:b/>
          <w:bCs/>
          <w:color w:val="7030A0"/>
          <w:sz w:val="32"/>
          <w:szCs w:val="32"/>
        </w:rPr>
      </w:pPr>
      <w:r w:rsidRPr="00BA3F3B">
        <w:rPr>
          <w:rFonts w:ascii="Arial" w:hAnsi="Arial" w:cs="Arial"/>
          <w:b/>
          <w:bCs/>
          <w:color w:val="7030A0"/>
          <w:sz w:val="32"/>
          <w:szCs w:val="32"/>
        </w:rPr>
        <w:t>What is a learning Disability, learning Difficulty and Autism?</w:t>
      </w:r>
    </w:p>
    <w:p w14:paraId="72474120" w14:textId="6AFEB6A5" w:rsidR="00AD5372" w:rsidRPr="00BA3F3B" w:rsidRDefault="00AD5372" w:rsidP="00AD5372">
      <w:pPr>
        <w:ind w:firstLine="720"/>
        <w:jc w:val="center"/>
        <w:rPr>
          <w:rFonts w:ascii="Arial" w:hAnsi="Arial" w:cs="Arial"/>
          <w:b/>
          <w:bCs/>
          <w:color w:val="7030A0"/>
          <w:sz w:val="32"/>
          <w:szCs w:val="32"/>
        </w:rPr>
      </w:pPr>
      <w:r w:rsidRPr="00BA3F3B">
        <w:rPr>
          <w:rFonts w:ascii="Arial" w:hAnsi="Arial" w:cs="Arial"/>
          <w:b/>
          <w:color w:val="7030A0"/>
          <w:sz w:val="24"/>
          <w:szCs w:val="24"/>
          <w:lang w:val="en"/>
        </w:rPr>
        <w:t xml:space="preserve">A refresher on the definition of a Learning Disability and some core examples to help embed the </w:t>
      </w:r>
      <w:proofErr w:type="gramStart"/>
      <w:r w:rsidRPr="00BA3F3B">
        <w:rPr>
          <w:rFonts w:ascii="Arial" w:hAnsi="Arial" w:cs="Arial"/>
          <w:b/>
          <w:color w:val="7030A0"/>
          <w:sz w:val="24"/>
          <w:szCs w:val="24"/>
          <w:lang w:val="en"/>
        </w:rPr>
        <w:t>understanding</w:t>
      </w:r>
      <w:proofErr w:type="gramEnd"/>
    </w:p>
    <w:p w14:paraId="1276229B" w14:textId="736187C8" w:rsidR="000D6948" w:rsidRPr="00BA3F3B" w:rsidRDefault="000D6948" w:rsidP="00533EAA">
      <w:pPr>
        <w:ind w:firstLine="720"/>
        <w:rPr>
          <w:rFonts w:ascii="Arial" w:hAnsi="Arial" w:cs="Arial"/>
          <w:color w:val="7030A0"/>
          <w:sz w:val="24"/>
          <w:szCs w:val="24"/>
        </w:rPr>
      </w:pPr>
      <w:r w:rsidRPr="00BA3F3B">
        <w:rPr>
          <w:rFonts w:ascii="Arial" w:hAnsi="Arial" w:cs="Arial"/>
          <w:b/>
          <w:bCs/>
          <w:noProof/>
          <w:color w:val="7030A0"/>
        </w:rPr>
        <mc:AlternateContent>
          <mc:Choice Requires="wps">
            <w:drawing>
              <wp:anchor distT="45720" distB="45720" distL="114300" distR="114300" simplePos="0" relativeHeight="251658242" behindDoc="0" locked="0" layoutInCell="1" allowOverlap="1" wp14:anchorId="05A85C5E" wp14:editId="39450049">
                <wp:simplePos x="0" y="0"/>
                <wp:positionH relativeFrom="column">
                  <wp:posOffset>628650</wp:posOffset>
                </wp:positionH>
                <wp:positionV relativeFrom="paragraph">
                  <wp:posOffset>87630</wp:posOffset>
                </wp:positionV>
                <wp:extent cx="4657725" cy="1404620"/>
                <wp:effectExtent l="0" t="0" r="28575" b="152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CCCCFF"/>
                        </a:solidFill>
                        <a:ln w="9525">
                          <a:solidFill>
                            <a:srgbClr val="000000"/>
                          </a:solidFill>
                          <a:miter lim="800000"/>
                          <a:headEnd/>
                          <a:tailEnd/>
                        </a:ln>
                      </wps:spPr>
                      <wps:txbx>
                        <w:txbxContent>
                          <w:p w14:paraId="7CCCA775" w14:textId="6BCB53FE" w:rsidR="00F6271C" w:rsidRPr="003F26DC" w:rsidRDefault="00F6271C" w:rsidP="003C48D7">
                            <w:pPr>
                              <w:rPr>
                                <w:sz w:val="28"/>
                                <w:szCs w:val="28"/>
                              </w:rPr>
                            </w:pPr>
                            <w:r w:rsidRPr="003F26DC">
                              <w:rPr>
                                <w:b/>
                                <w:color w:val="7030A0"/>
                                <w:sz w:val="28"/>
                                <w:szCs w:val="28"/>
                              </w:rPr>
                              <w:t xml:space="preserve">Please watch this video alongside this section of the handbook: </w:t>
                            </w:r>
                            <w:hyperlink r:id="rId43" w:history="1">
                              <w:r w:rsidRPr="003F26DC">
                                <w:rPr>
                                  <w:rStyle w:val="Hyperlink"/>
                                  <w:sz w:val="28"/>
                                  <w:szCs w:val="28"/>
                                  <w:u w:val="none"/>
                                </w:rPr>
                                <w:t>Principle 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85C5E" id="Text Box 2" o:spid="_x0000_s1027" type="#_x0000_t202" alt="&quot;&quot;" style="position:absolute;left:0;text-align:left;margin-left:49.5pt;margin-top:6.9pt;width:36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" fillcolor="#ccf">
                <v:textbox style="mso-fit-shape-to-text:t">
                  <w:txbxContent>
                    <w:p w14:paraId="7CCCA775" w14:textId="6BCB53FE" w:rsidR="00F6271C" w:rsidRPr="003F26DC" w:rsidRDefault="00F6271C" w:rsidP="003C48D7">
                      <w:pPr>
                        <w:rPr>
                          <w:sz w:val="28"/>
                          <w:szCs w:val="28"/>
                        </w:rPr>
                      </w:pPr>
                      <w:r w:rsidRPr="003F26DC">
                        <w:rPr>
                          <w:b/>
                          <w:color w:val="7030A0"/>
                          <w:sz w:val="28"/>
                          <w:szCs w:val="28"/>
                        </w:rPr>
                        <w:t xml:space="preserve">Please watch this video alongside this section of the handbook: </w:t>
                      </w:r>
                      <w:hyperlink r:id="rId44" w:history="1">
                        <w:r w:rsidRPr="003F26DC">
                          <w:rPr>
                            <w:rStyle w:val="Hyperlink"/>
                            <w:sz w:val="28"/>
                            <w:szCs w:val="28"/>
                            <w:u w:val="none"/>
                          </w:rPr>
                          <w:t>Principle 1</w:t>
                        </w:r>
                      </w:hyperlink>
                    </w:p>
                  </w:txbxContent>
                </v:textbox>
                <w10:wrap type="square"/>
              </v:shape>
            </w:pict>
          </mc:Fallback>
        </mc:AlternateContent>
      </w:r>
    </w:p>
    <w:p w14:paraId="3A0DF4D5" w14:textId="094F6470" w:rsidR="00DD0CD7" w:rsidRPr="00BA3F3B" w:rsidRDefault="00DD0CD7" w:rsidP="00DD0CD7">
      <w:pPr>
        <w:jc w:val="center"/>
        <w:rPr>
          <w:rFonts w:ascii="Arial" w:hAnsi="Arial" w:cs="Arial"/>
          <w:sz w:val="24"/>
          <w:szCs w:val="24"/>
        </w:rPr>
      </w:pPr>
    </w:p>
    <w:p w14:paraId="7EB50230" w14:textId="77777777" w:rsidR="00533EAA" w:rsidRPr="00BA3F3B" w:rsidRDefault="00DD0CD7" w:rsidP="00533EAA">
      <w:pPr>
        <w:rPr>
          <w:rFonts w:ascii="Arial" w:hAnsi="Arial" w:cs="Arial"/>
          <w:b/>
          <w:sz w:val="24"/>
          <w:szCs w:val="24"/>
          <w:lang w:val="en"/>
        </w:rPr>
      </w:pPr>
      <w:r w:rsidRPr="00BA3F3B">
        <w:rPr>
          <w:rFonts w:ascii="Arial" w:hAnsi="Arial" w:cs="Arial"/>
          <w:b/>
          <w:bCs/>
          <w:noProof/>
          <w:sz w:val="24"/>
          <w:szCs w:val="24"/>
        </w:rPr>
        <w:drawing>
          <wp:anchor distT="0" distB="0" distL="114300" distR="114300" simplePos="0" relativeHeight="251658281" behindDoc="1" locked="0" layoutInCell="1" allowOverlap="1" wp14:anchorId="06B6CEB5" wp14:editId="7268CB1D">
            <wp:simplePos x="0" y="0"/>
            <wp:positionH relativeFrom="column">
              <wp:posOffset>3793490</wp:posOffset>
            </wp:positionH>
            <wp:positionV relativeFrom="paragraph">
              <wp:posOffset>98425</wp:posOffset>
            </wp:positionV>
            <wp:extent cx="2766060" cy="2766060"/>
            <wp:effectExtent l="0" t="0" r="15240" b="152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AA" w:rsidRPr="00BA3F3B">
        <w:rPr>
          <w:rFonts w:ascii="Arial" w:hAnsi="Arial" w:cs="Arial"/>
          <w:b/>
          <w:sz w:val="24"/>
          <w:szCs w:val="24"/>
          <w:lang w:val="en"/>
        </w:rPr>
        <w:t xml:space="preserve">  </w:t>
      </w:r>
    </w:p>
    <w:p w14:paraId="4F9F8C8E" w14:textId="688D22E5" w:rsidR="00DD0CD7" w:rsidRPr="00BA3F3B" w:rsidRDefault="00DD0CD7" w:rsidP="00AD5372">
      <w:pPr>
        <w:rPr>
          <w:rFonts w:ascii="Arial" w:hAnsi="Arial" w:cs="Arial"/>
          <w:b/>
          <w:sz w:val="24"/>
          <w:szCs w:val="24"/>
          <w:lang w:val="en"/>
        </w:rPr>
      </w:pPr>
      <w:r w:rsidRPr="00BA3F3B">
        <w:rPr>
          <w:rFonts w:ascii="Arial" w:hAnsi="Arial" w:cs="Arial"/>
          <w:b/>
          <w:color w:val="7030A0"/>
          <w:sz w:val="24"/>
          <w:szCs w:val="24"/>
          <w:lang w:val="en"/>
        </w:rPr>
        <w:t>The definition of a Learning Disability is:</w:t>
      </w:r>
    </w:p>
    <w:p w14:paraId="36DFF1E3"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 xml:space="preserve">Impaired Intelligence (IQ below 70) </w:t>
      </w:r>
      <w:r w:rsidRPr="00BA3F3B">
        <w:rPr>
          <w:rFonts w:ascii="Arial" w:hAnsi="Arial" w:cs="Arial"/>
          <w:sz w:val="24"/>
          <w:szCs w:val="24"/>
        </w:rPr>
        <w:t xml:space="preserve">but IQ is rarely </w:t>
      </w:r>
      <w:proofErr w:type="gramStart"/>
      <w:r w:rsidRPr="00BA3F3B">
        <w:rPr>
          <w:rFonts w:ascii="Arial" w:hAnsi="Arial" w:cs="Arial"/>
          <w:sz w:val="24"/>
          <w:szCs w:val="24"/>
        </w:rPr>
        <w:t>tested</w:t>
      </w:r>
      <w:proofErr w:type="gramEnd"/>
    </w:p>
    <w:p w14:paraId="484F642F"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Reduced ability to understand new or complex information</w:t>
      </w:r>
      <w:r w:rsidRPr="00BA3F3B">
        <w:rPr>
          <w:rFonts w:ascii="Arial" w:hAnsi="Arial" w:cs="Arial"/>
          <w:sz w:val="24"/>
          <w:szCs w:val="24"/>
        </w:rPr>
        <w:t xml:space="preserve"> and impaired ability to learn new </w:t>
      </w:r>
      <w:proofErr w:type="gramStart"/>
      <w:r w:rsidRPr="00BA3F3B">
        <w:rPr>
          <w:rFonts w:ascii="Arial" w:hAnsi="Arial" w:cs="Arial"/>
          <w:sz w:val="24"/>
          <w:szCs w:val="24"/>
        </w:rPr>
        <w:t>skills</w:t>
      </w:r>
      <w:proofErr w:type="gramEnd"/>
    </w:p>
    <w:p w14:paraId="28C34D4C"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Impaired Social Functioning</w:t>
      </w:r>
    </w:p>
    <w:p w14:paraId="67791780" w14:textId="77777777" w:rsidR="00DD0CD7" w:rsidRPr="00BA3F3B" w:rsidRDefault="00DD0CD7" w:rsidP="00903F2F">
      <w:pPr>
        <w:numPr>
          <w:ilvl w:val="0"/>
          <w:numId w:val="33"/>
        </w:numPr>
        <w:rPr>
          <w:rFonts w:ascii="Arial" w:hAnsi="Arial" w:cs="Arial"/>
          <w:b/>
          <w:sz w:val="24"/>
          <w:szCs w:val="24"/>
        </w:rPr>
      </w:pPr>
      <w:r w:rsidRPr="00BA3F3B">
        <w:rPr>
          <w:rFonts w:ascii="Arial" w:hAnsi="Arial" w:cs="Arial"/>
          <w:b/>
          <w:sz w:val="24"/>
          <w:szCs w:val="24"/>
        </w:rPr>
        <w:t xml:space="preserve">Reduced ability to cope </w:t>
      </w:r>
      <w:proofErr w:type="gramStart"/>
      <w:r w:rsidRPr="00BA3F3B">
        <w:rPr>
          <w:rFonts w:ascii="Arial" w:hAnsi="Arial" w:cs="Arial"/>
          <w:b/>
          <w:sz w:val="24"/>
          <w:szCs w:val="24"/>
        </w:rPr>
        <w:t>independently</w:t>
      </w:r>
      <w:proofErr w:type="gramEnd"/>
    </w:p>
    <w:p w14:paraId="2B8780DD"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Started in childhood</w:t>
      </w:r>
      <w:r w:rsidRPr="00BA3F3B">
        <w:rPr>
          <w:rFonts w:ascii="Arial" w:hAnsi="Arial" w:cs="Arial"/>
          <w:sz w:val="24"/>
          <w:szCs w:val="24"/>
        </w:rPr>
        <w:t xml:space="preserve">   Before the age of </w:t>
      </w:r>
      <w:proofErr w:type="gramStart"/>
      <w:r w:rsidRPr="00BA3F3B">
        <w:rPr>
          <w:rFonts w:ascii="Arial" w:hAnsi="Arial" w:cs="Arial"/>
          <w:sz w:val="24"/>
          <w:szCs w:val="24"/>
        </w:rPr>
        <w:t>18</w:t>
      </w:r>
      <w:proofErr w:type="gramEnd"/>
    </w:p>
    <w:p w14:paraId="08675F54"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Life long</w:t>
      </w:r>
    </w:p>
    <w:p w14:paraId="00C0C01C"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With lasting effect</w:t>
      </w:r>
      <w:r w:rsidRPr="00BA3F3B">
        <w:rPr>
          <w:rFonts w:ascii="Arial" w:hAnsi="Arial" w:cs="Arial"/>
          <w:sz w:val="24"/>
          <w:szCs w:val="24"/>
        </w:rPr>
        <w:t xml:space="preserve"> on development </w:t>
      </w:r>
    </w:p>
    <w:p w14:paraId="7D969430" w14:textId="77777777"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A learning disability is a reduced intellectual ability and difficulty with everyday activities. For example, household tasks, </w:t>
      </w:r>
      <w:proofErr w:type="spellStart"/>
      <w:r w:rsidRPr="00BA3F3B">
        <w:rPr>
          <w:rFonts w:ascii="Arial" w:hAnsi="Arial" w:cs="Arial"/>
          <w:sz w:val="24"/>
          <w:szCs w:val="24"/>
          <w:lang w:val="en"/>
        </w:rPr>
        <w:t>socialising</w:t>
      </w:r>
      <w:proofErr w:type="spellEnd"/>
      <w:r w:rsidRPr="00BA3F3B">
        <w:rPr>
          <w:rFonts w:ascii="Arial" w:hAnsi="Arial" w:cs="Arial"/>
          <w:sz w:val="24"/>
          <w:szCs w:val="24"/>
          <w:lang w:val="en"/>
        </w:rPr>
        <w:t xml:space="preserve"> or managing money – which affects someone for their whole life. </w:t>
      </w:r>
    </w:p>
    <w:p w14:paraId="14BFE11D" w14:textId="77777777"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Learning </w:t>
      </w:r>
      <w:r w:rsidRPr="00BA3F3B">
        <w:rPr>
          <w:rFonts w:ascii="Arial" w:hAnsi="Arial" w:cs="Arial"/>
          <w:b/>
          <w:sz w:val="24"/>
          <w:szCs w:val="24"/>
          <w:lang w:val="en"/>
        </w:rPr>
        <w:t>disability</w:t>
      </w:r>
      <w:r w:rsidRPr="00BA3F3B">
        <w:rPr>
          <w:rFonts w:ascii="Arial" w:hAnsi="Arial" w:cs="Arial"/>
          <w:sz w:val="24"/>
          <w:szCs w:val="24"/>
          <w:lang w:val="en"/>
        </w:rPr>
        <w:t xml:space="preserve"> is often confused with learning </w:t>
      </w:r>
      <w:r w:rsidRPr="00BA3F3B">
        <w:rPr>
          <w:rFonts w:ascii="Arial" w:hAnsi="Arial" w:cs="Arial"/>
          <w:b/>
          <w:sz w:val="24"/>
          <w:szCs w:val="24"/>
          <w:lang w:val="en"/>
        </w:rPr>
        <w:t>difficulty</w:t>
      </w:r>
      <w:r w:rsidRPr="00BA3F3B">
        <w:rPr>
          <w:rFonts w:ascii="Arial" w:hAnsi="Arial" w:cs="Arial"/>
          <w:sz w:val="24"/>
          <w:szCs w:val="24"/>
          <w:lang w:val="en"/>
        </w:rPr>
        <w:t xml:space="preserve">. Dyslexia and Dyspraxia are called a “learning difficulty” </w:t>
      </w:r>
      <w:r w:rsidRPr="00BA3F3B">
        <w:rPr>
          <w:rFonts w:ascii="Arial" w:hAnsi="Arial" w:cs="Arial"/>
          <w:b/>
          <w:sz w:val="24"/>
          <w:szCs w:val="24"/>
          <w:lang w:val="en"/>
        </w:rPr>
        <w:t xml:space="preserve">NOT </w:t>
      </w:r>
      <w:r w:rsidRPr="00BA3F3B">
        <w:rPr>
          <w:rFonts w:ascii="Arial" w:hAnsi="Arial" w:cs="Arial"/>
          <w:sz w:val="24"/>
          <w:szCs w:val="24"/>
          <w:lang w:val="en"/>
        </w:rPr>
        <w:t xml:space="preserve">a learning disability because they do not affect a person’s intellect or ability to learn, it just makes it more difficult. </w:t>
      </w:r>
    </w:p>
    <w:p w14:paraId="202BD54D" w14:textId="4EFAB35A"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Mental health problems can also present as a learning disability but again, a mental health problem does not affect intellect or the ability to learn but may affect the person’s ability to absorb information at that time. </w:t>
      </w:r>
    </w:p>
    <w:p w14:paraId="7FA1CFD5" w14:textId="77777777" w:rsidR="00DD0CD7" w:rsidRDefault="00DD0CD7" w:rsidP="00DD0CD7">
      <w:pPr>
        <w:rPr>
          <w:b/>
          <w:bCs/>
          <w:lang w:val="en"/>
        </w:rPr>
      </w:pPr>
    </w:p>
    <w:p w14:paraId="6FFE828B" w14:textId="77777777" w:rsidR="00DD0CD7" w:rsidRDefault="00DD0CD7" w:rsidP="00DD0CD7">
      <w:pPr>
        <w:rPr>
          <w:b/>
          <w:lang w:val="en"/>
        </w:rPr>
      </w:pPr>
    </w:p>
    <w:p w14:paraId="4E55FF2C" w14:textId="77777777" w:rsidR="00FD0267" w:rsidRDefault="00FD0267" w:rsidP="00DD0CD7">
      <w:pPr>
        <w:rPr>
          <w:b/>
          <w:lang w:val="en"/>
        </w:rPr>
      </w:pPr>
    </w:p>
    <w:p w14:paraId="12C52019" w14:textId="77777777" w:rsidR="000D6948" w:rsidRPr="00770F0A" w:rsidRDefault="000D6948" w:rsidP="00DD0CD7">
      <w:pPr>
        <w:rPr>
          <w:b/>
          <w:sz w:val="28"/>
          <w:szCs w:val="28"/>
          <w:lang w:val="en"/>
        </w:rPr>
      </w:pPr>
    </w:p>
    <w:p w14:paraId="4604E3C4" w14:textId="77777777" w:rsidR="002E46C5" w:rsidRDefault="00C92F1F" w:rsidP="00C92F1F">
      <w:pPr>
        <w:rPr>
          <w:sz w:val="28"/>
          <w:szCs w:val="28"/>
        </w:rPr>
      </w:pPr>
      <w:r w:rsidRPr="00770F0A">
        <w:rPr>
          <w:sz w:val="28"/>
          <w:szCs w:val="28"/>
        </w:rPr>
        <w:t xml:space="preserve">                              </w:t>
      </w:r>
    </w:p>
    <w:p w14:paraId="4594E71A" w14:textId="2F2EB458" w:rsidR="00FD0267" w:rsidRPr="00BA3F3B" w:rsidRDefault="00C92F1F" w:rsidP="002E46C5">
      <w:pPr>
        <w:jc w:val="center"/>
        <w:rPr>
          <w:rFonts w:ascii="Arial" w:hAnsi="Arial" w:cs="Arial"/>
          <w:b/>
          <w:sz w:val="28"/>
          <w:szCs w:val="28"/>
        </w:rPr>
      </w:pPr>
      <w:r w:rsidRPr="00BA3F3B">
        <w:rPr>
          <w:rFonts w:ascii="Arial" w:hAnsi="Arial" w:cs="Arial"/>
          <w:b/>
          <w:bCs/>
          <w:sz w:val="28"/>
          <w:szCs w:val="28"/>
        </w:rPr>
        <w:lastRenderedPageBreak/>
        <w:t>These description</w:t>
      </w:r>
      <w:r w:rsidR="00C714BC" w:rsidRPr="00BA3F3B">
        <w:rPr>
          <w:rFonts w:ascii="Arial" w:hAnsi="Arial" w:cs="Arial"/>
          <w:b/>
          <w:bCs/>
          <w:sz w:val="28"/>
          <w:szCs w:val="28"/>
        </w:rPr>
        <w:t>s</w:t>
      </w:r>
      <w:r w:rsidRPr="00BA3F3B">
        <w:rPr>
          <w:rFonts w:ascii="Arial" w:hAnsi="Arial" w:cs="Arial"/>
          <w:b/>
          <w:bCs/>
          <w:sz w:val="28"/>
          <w:szCs w:val="28"/>
        </w:rPr>
        <w:t xml:space="preserve"> of a Learning Disability may help</w:t>
      </w:r>
      <w:r w:rsidR="002E46C5" w:rsidRPr="00BA3F3B">
        <w:rPr>
          <w:rFonts w:ascii="Arial" w:hAnsi="Arial" w:cs="Arial"/>
          <w:b/>
          <w:bCs/>
          <w:sz w:val="28"/>
          <w:szCs w:val="28"/>
        </w:rPr>
        <w:t>:</w:t>
      </w:r>
    </w:p>
    <w:p w14:paraId="67E72EE9" w14:textId="77777777" w:rsidR="00CE540C" w:rsidRPr="00BA3F3B" w:rsidRDefault="00CE540C" w:rsidP="00FD0267">
      <w:pPr>
        <w:jc w:val="center"/>
        <w:outlineLvl w:val="0"/>
        <w:rPr>
          <w:rFonts w:ascii="Arial" w:eastAsia="Calibri" w:hAnsi="Arial" w:cs="Arial"/>
          <w:b/>
          <w:sz w:val="28"/>
          <w:szCs w:val="28"/>
        </w:rPr>
      </w:pPr>
    </w:p>
    <w:p w14:paraId="5D670553" w14:textId="4067C46C" w:rsidR="00FD0267" w:rsidRPr="00BA3F3B" w:rsidRDefault="00FD0267" w:rsidP="00FD0267">
      <w:pPr>
        <w:jc w:val="center"/>
        <w:outlineLvl w:val="0"/>
        <w:rPr>
          <w:rFonts w:ascii="Arial" w:eastAsia="Calibri" w:hAnsi="Arial" w:cs="Arial"/>
          <w:b/>
          <w:sz w:val="28"/>
          <w:szCs w:val="28"/>
        </w:rPr>
      </w:pPr>
      <w:r w:rsidRPr="00BA3F3B">
        <w:rPr>
          <w:rFonts w:ascii="Arial" w:eastAsia="Calibri" w:hAnsi="Arial" w:cs="Arial"/>
          <w:b/>
          <w:sz w:val="28"/>
          <w:szCs w:val="28"/>
        </w:rPr>
        <w:t>Mild learning disability</w:t>
      </w:r>
    </w:p>
    <w:p w14:paraId="54441C1D" w14:textId="77777777" w:rsidR="00FD0267" w:rsidRPr="00BA3F3B" w:rsidRDefault="00FD0267" w:rsidP="00FD0267">
      <w:pPr>
        <w:rPr>
          <w:rFonts w:ascii="Arial" w:eastAsia="Calibri" w:hAnsi="Arial" w:cs="Arial"/>
          <w:sz w:val="28"/>
          <w:szCs w:val="28"/>
          <w:u w:val="single"/>
        </w:rPr>
      </w:pPr>
    </w:p>
    <w:p w14:paraId="53F77201" w14:textId="7545C21A"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Social functioning</w:t>
      </w:r>
      <w:r w:rsidRPr="00BA3F3B">
        <w:rPr>
          <w:rFonts w:ascii="Arial" w:eastAsia="Calibri" w:hAnsi="Arial" w:cs="Arial"/>
          <w:sz w:val="28"/>
          <w:szCs w:val="28"/>
        </w:rPr>
        <w:t xml:space="preserve"> – ability to maintain social network </w:t>
      </w:r>
      <w:proofErr w:type="gramStart"/>
      <w:r w:rsidRPr="00BA3F3B">
        <w:rPr>
          <w:rFonts w:ascii="Arial" w:eastAsia="Calibri" w:hAnsi="Arial" w:cs="Arial"/>
          <w:sz w:val="28"/>
          <w:szCs w:val="28"/>
        </w:rPr>
        <w:t>independently</w:t>
      </w:r>
      <w:proofErr w:type="gramEnd"/>
    </w:p>
    <w:p w14:paraId="56DD78AA" w14:textId="5AE1CCF1"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Education</w:t>
      </w:r>
      <w:r w:rsidRPr="00BA3F3B">
        <w:rPr>
          <w:rFonts w:ascii="Arial" w:eastAsia="Calibri" w:hAnsi="Arial" w:cs="Arial"/>
          <w:sz w:val="28"/>
          <w:szCs w:val="28"/>
        </w:rPr>
        <w:t xml:space="preserve"> – likely to have been educated in mainstream school with recognised additional </w:t>
      </w:r>
      <w:proofErr w:type="gramStart"/>
      <w:r w:rsidRPr="00BA3F3B">
        <w:rPr>
          <w:rFonts w:ascii="Arial" w:eastAsia="Calibri" w:hAnsi="Arial" w:cs="Arial"/>
          <w:sz w:val="28"/>
          <w:szCs w:val="28"/>
        </w:rPr>
        <w:t>need</w:t>
      </w:r>
      <w:proofErr w:type="gramEnd"/>
    </w:p>
    <w:p w14:paraId="096AE59B" w14:textId="23802992"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 xml:space="preserve">Dependency </w:t>
      </w:r>
      <w:r w:rsidRPr="00BA3F3B">
        <w:rPr>
          <w:rFonts w:ascii="Arial" w:eastAsia="Calibri" w:hAnsi="Arial" w:cs="Arial"/>
          <w:sz w:val="28"/>
          <w:szCs w:val="28"/>
        </w:rPr>
        <w:t xml:space="preserve">– able to live independently with recognised need for </w:t>
      </w:r>
      <w:proofErr w:type="gramStart"/>
      <w:r w:rsidRPr="00BA3F3B">
        <w:rPr>
          <w:rFonts w:ascii="Arial" w:eastAsia="Calibri" w:hAnsi="Arial" w:cs="Arial"/>
          <w:sz w:val="28"/>
          <w:szCs w:val="28"/>
        </w:rPr>
        <w:t>support</w:t>
      </w:r>
      <w:proofErr w:type="gramEnd"/>
    </w:p>
    <w:p w14:paraId="64F72899" w14:textId="06C78EB9"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Communication</w:t>
      </w:r>
      <w:r w:rsidRPr="00BA3F3B">
        <w:rPr>
          <w:rFonts w:ascii="Arial" w:eastAsia="Calibri" w:hAnsi="Arial" w:cs="Arial"/>
          <w:sz w:val="28"/>
          <w:szCs w:val="28"/>
        </w:rPr>
        <w:t xml:space="preserve"> – likely to be verbally </w:t>
      </w:r>
      <w:proofErr w:type="gramStart"/>
      <w:r w:rsidRPr="00BA3F3B">
        <w:rPr>
          <w:rFonts w:ascii="Arial" w:eastAsia="Calibri" w:hAnsi="Arial" w:cs="Arial"/>
          <w:sz w:val="28"/>
          <w:szCs w:val="28"/>
        </w:rPr>
        <w:t>communicative</w:t>
      </w:r>
      <w:proofErr w:type="gramEnd"/>
    </w:p>
    <w:p w14:paraId="78DD65BF" w14:textId="30BB0A07"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 xml:space="preserve">Understanding </w:t>
      </w:r>
      <w:r w:rsidRPr="00BA3F3B">
        <w:rPr>
          <w:rFonts w:ascii="Arial" w:eastAsia="Calibri" w:hAnsi="Arial" w:cs="Arial"/>
          <w:sz w:val="28"/>
          <w:szCs w:val="28"/>
        </w:rPr>
        <w:t xml:space="preserve">– may appear to have more understanding than they </w:t>
      </w:r>
      <w:r w:rsidR="004045C7" w:rsidRPr="00BA3F3B">
        <w:rPr>
          <w:rFonts w:ascii="Arial" w:eastAsia="Calibri" w:hAnsi="Arial" w:cs="Arial"/>
          <w:sz w:val="28"/>
          <w:szCs w:val="28"/>
        </w:rPr>
        <w:t>do</w:t>
      </w:r>
      <w:r w:rsidRPr="00BA3F3B">
        <w:rPr>
          <w:rFonts w:ascii="Arial" w:eastAsia="Calibri" w:hAnsi="Arial" w:cs="Arial"/>
          <w:sz w:val="28"/>
          <w:szCs w:val="28"/>
        </w:rPr>
        <w:t xml:space="preserve">, likely to have difficulty processing new or complex information unless clearly and fully explained in an understandable </w:t>
      </w:r>
      <w:proofErr w:type="gramStart"/>
      <w:r w:rsidRPr="00BA3F3B">
        <w:rPr>
          <w:rFonts w:ascii="Arial" w:eastAsia="Calibri" w:hAnsi="Arial" w:cs="Arial"/>
          <w:sz w:val="28"/>
          <w:szCs w:val="28"/>
        </w:rPr>
        <w:t>way</w:t>
      </w:r>
      <w:proofErr w:type="gramEnd"/>
    </w:p>
    <w:p w14:paraId="60954D5E" w14:textId="77777777" w:rsidR="00FD0267" w:rsidRPr="00BA3F3B" w:rsidRDefault="00FD0267" w:rsidP="00FD0267">
      <w:pPr>
        <w:rPr>
          <w:rFonts w:ascii="Arial" w:eastAsia="Calibri" w:hAnsi="Arial" w:cs="Arial"/>
          <w:sz w:val="28"/>
          <w:szCs w:val="28"/>
        </w:rPr>
      </w:pPr>
    </w:p>
    <w:p w14:paraId="28AB5A75" w14:textId="77777777" w:rsidR="00CE540C" w:rsidRPr="00BA3F3B" w:rsidRDefault="00CE540C" w:rsidP="00FD0267">
      <w:pPr>
        <w:rPr>
          <w:rFonts w:ascii="Arial" w:eastAsia="Calibri" w:hAnsi="Arial" w:cs="Arial"/>
          <w:sz w:val="28"/>
          <w:szCs w:val="28"/>
        </w:rPr>
      </w:pPr>
    </w:p>
    <w:p w14:paraId="5AC5E816" w14:textId="77777777" w:rsidR="00FD0267" w:rsidRPr="00BA3F3B" w:rsidRDefault="00FD0267" w:rsidP="00FD0267">
      <w:pPr>
        <w:outlineLvl w:val="0"/>
        <w:rPr>
          <w:rFonts w:ascii="Arial" w:eastAsia="Calibri" w:hAnsi="Arial" w:cs="Arial"/>
          <w:sz w:val="28"/>
          <w:szCs w:val="28"/>
        </w:rPr>
      </w:pPr>
      <w:r w:rsidRPr="00BA3F3B">
        <w:rPr>
          <w:rFonts w:ascii="Arial" w:eastAsia="Calibri" w:hAnsi="Arial" w:cs="Arial"/>
          <w:b/>
          <w:sz w:val="28"/>
          <w:szCs w:val="28"/>
        </w:rPr>
        <w:t>Example: ‘Geoff’</w:t>
      </w:r>
    </w:p>
    <w:p w14:paraId="75658522" w14:textId="6F0F107D" w:rsidR="00FD0267" w:rsidRPr="00BA3F3B" w:rsidRDefault="00FD0267" w:rsidP="00FD0267">
      <w:pPr>
        <w:outlineLvl w:val="0"/>
        <w:rPr>
          <w:rFonts w:ascii="Arial" w:eastAsia="Calibri" w:hAnsi="Arial" w:cs="Arial"/>
          <w:sz w:val="28"/>
          <w:szCs w:val="28"/>
        </w:rPr>
      </w:pPr>
      <w:r w:rsidRPr="00BA3F3B">
        <w:rPr>
          <w:rFonts w:ascii="Arial" w:hAnsi="Arial" w:cs="Arial"/>
          <w:noProof/>
          <w:sz w:val="28"/>
          <w:szCs w:val="28"/>
        </w:rPr>
        <w:drawing>
          <wp:anchor distT="0" distB="0" distL="114300" distR="114300" simplePos="0" relativeHeight="251658243" behindDoc="1" locked="0" layoutInCell="1" allowOverlap="1" wp14:anchorId="4C225D6D" wp14:editId="09433584">
            <wp:simplePos x="0" y="0"/>
            <wp:positionH relativeFrom="column">
              <wp:posOffset>-76200</wp:posOffset>
            </wp:positionH>
            <wp:positionV relativeFrom="paragraph">
              <wp:posOffset>63500</wp:posOffset>
            </wp:positionV>
            <wp:extent cx="1160145" cy="1243330"/>
            <wp:effectExtent l="0" t="0" r="1905" b="0"/>
            <wp:wrapTight wrapText="bothSides">
              <wp:wrapPolygon edited="0">
                <wp:start x="0" y="0"/>
                <wp:lineTo x="0" y="21181"/>
                <wp:lineTo x="21281" y="21181"/>
                <wp:lineTo x="2128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014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eastAsia="Calibri" w:hAnsi="Arial" w:cs="Arial"/>
          <w:sz w:val="28"/>
          <w:szCs w:val="28"/>
        </w:rPr>
        <w:t xml:space="preserve">Geoff is 31 years old and lives in his own flat with his girlfriend. He has a part time job at B&amp;Q and is a season ticket holder at the local football club. Geoff is quite chatty and often gives the impression of understanding when he doesn’t. Geoff needs support understanding letters and finances. He went to the local comprehensive school and had some support with reading and writing. He left school with no formal qualifications. </w:t>
      </w:r>
    </w:p>
    <w:p w14:paraId="52B14DD4" w14:textId="3B8AA92A" w:rsidR="00FD0267" w:rsidRDefault="00FD0267" w:rsidP="00FD0267">
      <w:pPr>
        <w:outlineLvl w:val="0"/>
        <w:rPr>
          <w:rFonts w:ascii="Arial" w:eastAsia="Calibri" w:hAnsi="Arial" w:cs="Arial"/>
          <w:b/>
        </w:rPr>
      </w:pPr>
    </w:p>
    <w:p w14:paraId="518892B6" w14:textId="7F7143E1" w:rsidR="00F11D7F" w:rsidRDefault="00F11D7F" w:rsidP="00FD0267">
      <w:pPr>
        <w:outlineLvl w:val="0"/>
        <w:rPr>
          <w:rFonts w:ascii="Arial" w:eastAsia="Calibri" w:hAnsi="Arial" w:cs="Arial"/>
          <w:b/>
        </w:rPr>
      </w:pPr>
    </w:p>
    <w:p w14:paraId="374600EE" w14:textId="139E7D69" w:rsidR="00F11D7F" w:rsidRDefault="00F11D7F" w:rsidP="00FD0267">
      <w:pPr>
        <w:outlineLvl w:val="0"/>
        <w:rPr>
          <w:rFonts w:ascii="Arial" w:eastAsia="Calibri" w:hAnsi="Arial" w:cs="Arial"/>
          <w:b/>
        </w:rPr>
      </w:pPr>
    </w:p>
    <w:p w14:paraId="423DDB8B" w14:textId="5A1C3863" w:rsidR="00F11D7F" w:rsidRDefault="00F11D7F" w:rsidP="00FD0267">
      <w:pPr>
        <w:outlineLvl w:val="0"/>
        <w:rPr>
          <w:rFonts w:ascii="Arial" w:eastAsia="Calibri" w:hAnsi="Arial" w:cs="Arial"/>
          <w:b/>
        </w:rPr>
      </w:pPr>
    </w:p>
    <w:p w14:paraId="07AC2674" w14:textId="724BE69C" w:rsidR="00F11D7F" w:rsidRDefault="00F11D7F" w:rsidP="00FD0267">
      <w:pPr>
        <w:outlineLvl w:val="0"/>
        <w:rPr>
          <w:rFonts w:ascii="Arial" w:eastAsia="Calibri" w:hAnsi="Arial" w:cs="Arial"/>
          <w:b/>
        </w:rPr>
      </w:pPr>
    </w:p>
    <w:p w14:paraId="64DAF0E5" w14:textId="77777777" w:rsidR="00F11D7F" w:rsidRPr="00AC26C4" w:rsidRDefault="00F11D7F" w:rsidP="00FD0267">
      <w:pPr>
        <w:outlineLvl w:val="0"/>
        <w:rPr>
          <w:rFonts w:ascii="Arial" w:eastAsia="Calibri" w:hAnsi="Arial" w:cs="Arial"/>
          <w:b/>
        </w:rPr>
      </w:pPr>
    </w:p>
    <w:p w14:paraId="197E5884" w14:textId="77777777" w:rsidR="00C92F1F" w:rsidRDefault="00C92F1F" w:rsidP="00D4637F">
      <w:pPr>
        <w:outlineLvl w:val="0"/>
        <w:rPr>
          <w:rFonts w:ascii="Arial" w:eastAsia="Calibri" w:hAnsi="Arial" w:cs="Arial"/>
          <w:b/>
          <w:sz w:val="28"/>
          <w:szCs w:val="28"/>
        </w:rPr>
      </w:pPr>
    </w:p>
    <w:p w14:paraId="3D84BB8B" w14:textId="77777777" w:rsidR="00C92F1F" w:rsidRDefault="00C92F1F" w:rsidP="00FD0267">
      <w:pPr>
        <w:jc w:val="center"/>
        <w:outlineLvl w:val="0"/>
        <w:rPr>
          <w:rFonts w:ascii="Arial" w:eastAsia="Calibri" w:hAnsi="Arial" w:cs="Arial"/>
          <w:b/>
          <w:sz w:val="28"/>
          <w:szCs w:val="28"/>
        </w:rPr>
      </w:pPr>
    </w:p>
    <w:p w14:paraId="1946D149" w14:textId="1F1681F8" w:rsidR="00FD0267" w:rsidRPr="00BA3F3B" w:rsidRDefault="00FD0267" w:rsidP="00FD0267">
      <w:pPr>
        <w:jc w:val="center"/>
        <w:outlineLvl w:val="0"/>
        <w:rPr>
          <w:rFonts w:ascii="Arial" w:eastAsia="Calibri" w:hAnsi="Arial" w:cs="Arial"/>
          <w:b/>
          <w:sz w:val="28"/>
          <w:szCs w:val="28"/>
        </w:rPr>
      </w:pPr>
      <w:r w:rsidRPr="00BA3F3B">
        <w:rPr>
          <w:rFonts w:ascii="Arial" w:eastAsia="Calibri" w:hAnsi="Arial" w:cs="Arial"/>
          <w:b/>
          <w:sz w:val="28"/>
          <w:szCs w:val="28"/>
        </w:rPr>
        <w:lastRenderedPageBreak/>
        <w:t>Moderate learning disability</w:t>
      </w:r>
    </w:p>
    <w:p w14:paraId="4CD78BE6" w14:textId="77777777" w:rsidR="00FD0267" w:rsidRPr="00BA3F3B" w:rsidRDefault="00FD0267" w:rsidP="00FD0267">
      <w:pPr>
        <w:rPr>
          <w:rFonts w:ascii="Arial" w:eastAsia="Calibri" w:hAnsi="Arial" w:cs="Arial"/>
          <w:sz w:val="28"/>
          <w:szCs w:val="28"/>
          <w:u w:val="single"/>
        </w:rPr>
      </w:pPr>
    </w:p>
    <w:p w14:paraId="041EE11B" w14:textId="127C7893"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Social functioning</w:t>
      </w:r>
      <w:r w:rsidRPr="00BA3F3B">
        <w:rPr>
          <w:rFonts w:ascii="Arial" w:eastAsia="Calibri" w:hAnsi="Arial" w:cs="Arial"/>
          <w:sz w:val="28"/>
          <w:szCs w:val="28"/>
        </w:rPr>
        <w:t xml:space="preserve"> – likely to need support to maintain social </w:t>
      </w:r>
      <w:proofErr w:type="gramStart"/>
      <w:r w:rsidRPr="00BA3F3B">
        <w:rPr>
          <w:rFonts w:ascii="Arial" w:eastAsia="Calibri" w:hAnsi="Arial" w:cs="Arial"/>
          <w:sz w:val="28"/>
          <w:szCs w:val="28"/>
        </w:rPr>
        <w:t>networking</w:t>
      </w:r>
      <w:proofErr w:type="gramEnd"/>
    </w:p>
    <w:p w14:paraId="2FAE8786" w14:textId="4C2A6490"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Education</w:t>
      </w:r>
      <w:r w:rsidRPr="00BA3F3B">
        <w:rPr>
          <w:rFonts w:ascii="Arial" w:eastAsia="Calibri" w:hAnsi="Arial" w:cs="Arial"/>
          <w:sz w:val="28"/>
          <w:szCs w:val="28"/>
        </w:rPr>
        <w:t xml:space="preserve"> – likely to have been educated in specialist or mainstream education with dedicated </w:t>
      </w:r>
      <w:proofErr w:type="gramStart"/>
      <w:r w:rsidRPr="00BA3F3B">
        <w:rPr>
          <w:rFonts w:ascii="Arial" w:eastAsia="Calibri" w:hAnsi="Arial" w:cs="Arial"/>
          <w:sz w:val="28"/>
          <w:szCs w:val="28"/>
        </w:rPr>
        <w:t>support</w:t>
      </w:r>
      <w:proofErr w:type="gramEnd"/>
    </w:p>
    <w:p w14:paraId="5591FACB" w14:textId="1160B4E4"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Dependency</w:t>
      </w:r>
      <w:r w:rsidRPr="00BA3F3B">
        <w:rPr>
          <w:rFonts w:ascii="Arial" w:eastAsia="Calibri" w:hAnsi="Arial" w:cs="Arial"/>
          <w:sz w:val="28"/>
          <w:szCs w:val="28"/>
        </w:rPr>
        <w:t xml:space="preserve"> – likely to need support with daily </w:t>
      </w:r>
      <w:proofErr w:type="gramStart"/>
      <w:r w:rsidRPr="00BA3F3B">
        <w:rPr>
          <w:rFonts w:ascii="Arial" w:eastAsia="Calibri" w:hAnsi="Arial" w:cs="Arial"/>
          <w:sz w:val="28"/>
          <w:szCs w:val="28"/>
        </w:rPr>
        <w:t>living</w:t>
      </w:r>
      <w:proofErr w:type="gramEnd"/>
    </w:p>
    <w:p w14:paraId="5C4F12CA" w14:textId="46085ABB"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Communication</w:t>
      </w:r>
      <w:r w:rsidRPr="00BA3F3B">
        <w:rPr>
          <w:rFonts w:ascii="Arial" w:eastAsia="Calibri" w:hAnsi="Arial" w:cs="Arial"/>
          <w:sz w:val="28"/>
          <w:szCs w:val="28"/>
        </w:rPr>
        <w:t xml:space="preserve"> – may or may not have verbal communication therefore reliable communication would need to be facilitated by others who know them well. Likely to benefit from supplementary communication tools such as easy read information, Makaton </w:t>
      </w:r>
      <w:proofErr w:type="gramStart"/>
      <w:r w:rsidRPr="00BA3F3B">
        <w:rPr>
          <w:rFonts w:ascii="Arial" w:eastAsia="Calibri" w:hAnsi="Arial" w:cs="Arial"/>
          <w:sz w:val="28"/>
          <w:szCs w:val="28"/>
        </w:rPr>
        <w:t>etc</w:t>
      </w:r>
      <w:proofErr w:type="gramEnd"/>
    </w:p>
    <w:p w14:paraId="29A756A6" w14:textId="57210A79"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 xml:space="preserve">Understanding </w:t>
      </w:r>
      <w:r w:rsidRPr="00BA3F3B">
        <w:rPr>
          <w:rFonts w:ascii="Arial" w:eastAsia="Calibri" w:hAnsi="Arial" w:cs="Arial"/>
          <w:sz w:val="28"/>
          <w:szCs w:val="28"/>
        </w:rPr>
        <w:t xml:space="preserve">– limited understanding beyond clear and straight forward conversation. Likely to have difficulty processing new or complex </w:t>
      </w:r>
      <w:proofErr w:type="gramStart"/>
      <w:r w:rsidRPr="00BA3F3B">
        <w:rPr>
          <w:rFonts w:ascii="Arial" w:eastAsia="Calibri" w:hAnsi="Arial" w:cs="Arial"/>
          <w:sz w:val="28"/>
          <w:szCs w:val="28"/>
        </w:rPr>
        <w:t>information</w:t>
      </w:r>
      <w:proofErr w:type="gramEnd"/>
    </w:p>
    <w:p w14:paraId="03300EE8" w14:textId="77777777" w:rsidR="00CE540C" w:rsidRPr="00BA3F3B" w:rsidRDefault="00CE540C" w:rsidP="00FD0267">
      <w:pPr>
        <w:rPr>
          <w:rFonts w:ascii="Arial" w:eastAsia="Calibri" w:hAnsi="Arial" w:cs="Arial"/>
          <w:sz w:val="28"/>
          <w:szCs w:val="28"/>
        </w:rPr>
      </w:pPr>
    </w:p>
    <w:p w14:paraId="13B3D48E" w14:textId="77777777" w:rsidR="00FD0267" w:rsidRPr="00BA3F3B" w:rsidRDefault="00FD0267" w:rsidP="00FD0267">
      <w:pPr>
        <w:outlineLvl w:val="0"/>
        <w:rPr>
          <w:rFonts w:ascii="Arial" w:eastAsia="Calibri" w:hAnsi="Arial" w:cs="Arial"/>
          <w:sz w:val="28"/>
          <w:szCs w:val="28"/>
        </w:rPr>
      </w:pPr>
      <w:r w:rsidRPr="00BA3F3B">
        <w:rPr>
          <w:rFonts w:ascii="Arial" w:eastAsia="Calibri" w:hAnsi="Arial" w:cs="Arial"/>
          <w:b/>
          <w:sz w:val="28"/>
          <w:szCs w:val="28"/>
        </w:rPr>
        <w:t>Example: ‘Charlotte’</w:t>
      </w:r>
    </w:p>
    <w:p w14:paraId="2EA99D42" w14:textId="70623122" w:rsidR="00CE540C" w:rsidRPr="00BA3F3B" w:rsidRDefault="00FD0267" w:rsidP="00FD0267">
      <w:pPr>
        <w:rPr>
          <w:rFonts w:ascii="Arial" w:eastAsia="Calibri" w:hAnsi="Arial" w:cs="Arial"/>
          <w:sz w:val="28"/>
          <w:szCs w:val="28"/>
        </w:rPr>
      </w:pPr>
      <w:r w:rsidRPr="00BA3F3B">
        <w:rPr>
          <w:rFonts w:ascii="Arial" w:hAnsi="Arial" w:cs="Arial"/>
          <w:noProof/>
          <w:sz w:val="28"/>
          <w:szCs w:val="28"/>
        </w:rPr>
        <w:drawing>
          <wp:anchor distT="0" distB="0" distL="114300" distR="114300" simplePos="0" relativeHeight="251658244" behindDoc="1" locked="0" layoutInCell="1" allowOverlap="1" wp14:anchorId="171EF26C" wp14:editId="224D4455">
            <wp:simplePos x="0" y="0"/>
            <wp:positionH relativeFrom="column">
              <wp:posOffset>-76200</wp:posOffset>
            </wp:positionH>
            <wp:positionV relativeFrom="paragraph">
              <wp:posOffset>41910</wp:posOffset>
            </wp:positionV>
            <wp:extent cx="1120140" cy="1218565"/>
            <wp:effectExtent l="0" t="0" r="3810" b="635"/>
            <wp:wrapTight wrapText="bothSides">
              <wp:wrapPolygon edited="0">
                <wp:start x="0" y="0"/>
                <wp:lineTo x="0" y="21274"/>
                <wp:lineTo x="21306" y="21274"/>
                <wp:lineTo x="2130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014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eastAsia="Calibri" w:hAnsi="Arial" w:cs="Arial"/>
          <w:sz w:val="28"/>
          <w:szCs w:val="28"/>
        </w:rPr>
        <w:t xml:space="preserve">Charlotte is 25 years old and has Down’s syndrome. She received her primary education in a mainstream school with individual support and transferred to a special school for her secondary education. She lives at home with her parents but </w:t>
      </w:r>
      <w:proofErr w:type="gramStart"/>
      <w:r w:rsidRPr="00BA3F3B">
        <w:rPr>
          <w:rFonts w:ascii="Arial" w:eastAsia="Calibri" w:hAnsi="Arial" w:cs="Arial"/>
          <w:sz w:val="28"/>
          <w:szCs w:val="28"/>
        </w:rPr>
        <w:t>has aspirations</w:t>
      </w:r>
      <w:proofErr w:type="gramEnd"/>
      <w:r w:rsidRPr="00BA3F3B">
        <w:rPr>
          <w:rFonts w:ascii="Arial" w:eastAsia="Calibri" w:hAnsi="Arial" w:cs="Arial"/>
          <w:sz w:val="28"/>
          <w:szCs w:val="28"/>
        </w:rPr>
        <w:t xml:space="preserve"> of having her own flat. Charlotte attends college three days a week and a local weekly disco for people with learning disabilities, where she meets her boyfriend. Charlotte can be familiar and very tactile with people she does not know well making her extremely vulnerable. She has a few well-rehearsed sentences that give an impression of a higher level of communication than is the case</w:t>
      </w:r>
      <w:r w:rsidR="00082C19">
        <w:rPr>
          <w:rFonts w:ascii="Arial" w:eastAsia="Calibri" w:hAnsi="Arial" w:cs="Arial"/>
          <w:sz w:val="28"/>
          <w:szCs w:val="28"/>
        </w:rPr>
        <w:t>.</w:t>
      </w:r>
    </w:p>
    <w:p w14:paraId="2CDE1244" w14:textId="77777777" w:rsidR="00C92F1F" w:rsidRPr="00BA3F3B" w:rsidRDefault="00C92F1F" w:rsidP="00FD0267">
      <w:pPr>
        <w:jc w:val="center"/>
        <w:outlineLvl w:val="0"/>
        <w:rPr>
          <w:rFonts w:ascii="Arial" w:eastAsia="Calibri" w:hAnsi="Arial" w:cs="Arial"/>
          <w:b/>
          <w:sz w:val="28"/>
          <w:szCs w:val="28"/>
        </w:rPr>
      </w:pPr>
    </w:p>
    <w:p w14:paraId="790FD0C3" w14:textId="77777777" w:rsidR="00C92F1F" w:rsidRPr="00BA3F3B" w:rsidRDefault="00C92F1F" w:rsidP="00FD0267">
      <w:pPr>
        <w:jc w:val="center"/>
        <w:outlineLvl w:val="0"/>
        <w:rPr>
          <w:rFonts w:ascii="Arial" w:eastAsia="Calibri" w:hAnsi="Arial" w:cs="Arial"/>
          <w:b/>
          <w:sz w:val="28"/>
          <w:szCs w:val="28"/>
        </w:rPr>
      </w:pPr>
    </w:p>
    <w:p w14:paraId="24C4C020" w14:textId="77777777" w:rsidR="00C92F1F" w:rsidRPr="00BA3F3B" w:rsidRDefault="00C92F1F" w:rsidP="00FD0267">
      <w:pPr>
        <w:jc w:val="center"/>
        <w:outlineLvl w:val="0"/>
        <w:rPr>
          <w:rFonts w:ascii="Arial" w:eastAsia="Calibri" w:hAnsi="Arial" w:cs="Arial"/>
          <w:b/>
          <w:sz w:val="28"/>
          <w:szCs w:val="28"/>
        </w:rPr>
      </w:pPr>
    </w:p>
    <w:p w14:paraId="6D68ED1C" w14:textId="77777777" w:rsidR="00C92F1F" w:rsidRPr="00BA3F3B" w:rsidRDefault="00C92F1F" w:rsidP="00FD0267">
      <w:pPr>
        <w:jc w:val="center"/>
        <w:outlineLvl w:val="0"/>
        <w:rPr>
          <w:rFonts w:ascii="Arial" w:eastAsia="Calibri" w:hAnsi="Arial" w:cs="Arial"/>
          <w:b/>
          <w:sz w:val="28"/>
          <w:szCs w:val="28"/>
        </w:rPr>
      </w:pPr>
    </w:p>
    <w:p w14:paraId="0DD6A56A" w14:textId="77777777" w:rsidR="00C92F1F" w:rsidRDefault="00C92F1F" w:rsidP="00C92F1F">
      <w:pPr>
        <w:outlineLvl w:val="0"/>
        <w:rPr>
          <w:rFonts w:ascii="Arial" w:eastAsia="Calibri" w:hAnsi="Arial" w:cs="Arial"/>
          <w:b/>
          <w:sz w:val="28"/>
          <w:szCs w:val="28"/>
        </w:rPr>
      </w:pPr>
    </w:p>
    <w:p w14:paraId="26415E3C" w14:textId="77777777" w:rsidR="00C92F1F" w:rsidRPr="00C92F1F" w:rsidRDefault="00C92F1F" w:rsidP="00FD0267">
      <w:pPr>
        <w:jc w:val="center"/>
        <w:outlineLvl w:val="0"/>
        <w:rPr>
          <w:rFonts w:ascii="Arial" w:eastAsia="Calibri" w:hAnsi="Arial" w:cs="Arial"/>
          <w:b/>
          <w:sz w:val="28"/>
          <w:szCs w:val="28"/>
        </w:rPr>
      </w:pPr>
    </w:p>
    <w:p w14:paraId="1A560D57" w14:textId="77777777" w:rsidR="00770F0A" w:rsidRDefault="00770F0A" w:rsidP="00FD0267">
      <w:pPr>
        <w:jc w:val="center"/>
        <w:outlineLvl w:val="0"/>
        <w:rPr>
          <w:rFonts w:ascii="Arial" w:eastAsia="Calibri" w:hAnsi="Arial" w:cs="Arial"/>
          <w:b/>
          <w:sz w:val="28"/>
          <w:szCs w:val="28"/>
        </w:rPr>
      </w:pPr>
    </w:p>
    <w:p w14:paraId="2E4A6DAC" w14:textId="77777777" w:rsidR="00770F0A" w:rsidRDefault="00770F0A" w:rsidP="00FD0267">
      <w:pPr>
        <w:jc w:val="center"/>
        <w:outlineLvl w:val="0"/>
        <w:rPr>
          <w:rFonts w:ascii="Arial" w:eastAsia="Calibri" w:hAnsi="Arial" w:cs="Arial"/>
          <w:b/>
          <w:sz w:val="28"/>
          <w:szCs w:val="28"/>
        </w:rPr>
      </w:pPr>
    </w:p>
    <w:p w14:paraId="6708B2D9" w14:textId="724A7A80" w:rsidR="00FD0267" w:rsidRPr="00D24452" w:rsidRDefault="00FD0267" w:rsidP="00FD0267">
      <w:pPr>
        <w:jc w:val="center"/>
        <w:outlineLvl w:val="0"/>
        <w:rPr>
          <w:rFonts w:ascii="Arial" w:eastAsia="Calibri" w:hAnsi="Arial" w:cs="Arial"/>
          <w:b/>
          <w:sz w:val="28"/>
          <w:szCs w:val="28"/>
        </w:rPr>
      </w:pPr>
      <w:r w:rsidRPr="00D24452">
        <w:rPr>
          <w:rFonts w:ascii="Arial" w:eastAsia="Calibri" w:hAnsi="Arial" w:cs="Arial"/>
          <w:b/>
          <w:sz w:val="28"/>
          <w:szCs w:val="28"/>
        </w:rPr>
        <w:lastRenderedPageBreak/>
        <w:t>Severe learning disability</w:t>
      </w:r>
    </w:p>
    <w:p w14:paraId="53C227B1" w14:textId="5B729526" w:rsidR="00FD0267" w:rsidRPr="00C92F1F" w:rsidRDefault="00FD0267" w:rsidP="00FD0267">
      <w:pPr>
        <w:jc w:val="center"/>
        <w:outlineLvl w:val="0"/>
        <w:rPr>
          <w:rFonts w:ascii="Arial" w:eastAsia="Calibri" w:hAnsi="Arial" w:cs="Arial"/>
          <w:b/>
          <w:sz w:val="28"/>
          <w:szCs w:val="28"/>
        </w:rPr>
      </w:pPr>
      <w:r w:rsidRPr="00C92F1F">
        <w:rPr>
          <w:rFonts w:ascii="Arial" w:eastAsia="Calibri" w:hAnsi="Arial" w:cs="Arial"/>
          <w:b/>
          <w:sz w:val="28"/>
          <w:szCs w:val="28"/>
        </w:rPr>
        <w:t>(</w:t>
      </w:r>
      <w:r w:rsidR="004045C7" w:rsidRPr="00C92F1F">
        <w:rPr>
          <w:rFonts w:ascii="Arial" w:eastAsia="Calibri" w:hAnsi="Arial" w:cs="Arial"/>
          <w:b/>
          <w:sz w:val="28"/>
          <w:szCs w:val="28"/>
        </w:rPr>
        <w:t>Including</w:t>
      </w:r>
      <w:r w:rsidRPr="00C92F1F">
        <w:rPr>
          <w:rFonts w:ascii="Arial" w:eastAsia="Calibri" w:hAnsi="Arial" w:cs="Arial"/>
          <w:b/>
          <w:sz w:val="28"/>
          <w:szCs w:val="28"/>
        </w:rPr>
        <w:t xml:space="preserve"> those with profound and multiple learning disability)</w:t>
      </w:r>
    </w:p>
    <w:p w14:paraId="5A798A9D" w14:textId="77777777" w:rsidR="00FD0267" w:rsidRPr="00C92F1F" w:rsidRDefault="00FD0267" w:rsidP="00FD0267">
      <w:pPr>
        <w:jc w:val="center"/>
        <w:outlineLvl w:val="0"/>
        <w:rPr>
          <w:rFonts w:ascii="Arial" w:eastAsia="Calibri" w:hAnsi="Arial" w:cs="Arial"/>
          <w:b/>
          <w:sz w:val="28"/>
          <w:szCs w:val="28"/>
        </w:rPr>
      </w:pPr>
    </w:p>
    <w:p w14:paraId="03C796A9" w14:textId="299B993A"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Social functioning</w:t>
      </w:r>
      <w:r w:rsidRPr="00C92F1F">
        <w:rPr>
          <w:rFonts w:ascii="Arial" w:eastAsia="Calibri" w:hAnsi="Arial" w:cs="Arial"/>
          <w:sz w:val="28"/>
          <w:szCs w:val="28"/>
        </w:rPr>
        <w:t xml:space="preserve"> – likely to be dependent on others to have any social </w:t>
      </w:r>
      <w:proofErr w:type="gramStart"/>
      <w:r w:rsidRPr="00C92F1F">
        <w:rPr>
          <w:rFonts w:ascii="Arial" w:eastAsia="Calibri" w:hAnsi="Arial" w:cs="Arial"/>
          <w:sz w:val="28"/>
          <w:szCs w:val="28"/>
        </w:rPr>
        <w:t>network</w:t>
      </w:r>
      <w:proofErr w:type="gramEnd"/>
    </w:p>
    <w:p w14:paraId="1AEB7AE8" w14:textId="515214AB"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Education</w:t>
      </w:r>
      <w:r w:rsidRPr="00C92F1F">
        <w:rPr>
          <w:rFonts w:ascii="Arial" w:eastAsia="Calibri" w:hAnsi="Arial" w:cs="Arial"/>
          <w:sz w:val="28"/>
          <w:szCs w:val="28"/>
        </w:rPr>
        <w:t xml:space="preserve"> – likely to have been educated in specialist </w:t>
      </w:r>
      <w:proofErr w:type="gramStart"/>
      <w:r w:rsidRPr="00C92F1F">
        <w:rPr>
          <w:rFonts w:ascii="Arial" w:eastAsia="Calibri" w:hAnsi="Arial" w:cs="Arial"/>
          <w:sz w:val="28"/>
          <w:szCs w:val="28"/>
        </w:rPr>
        <w:t>education</w:t>
      </w:r>
      <w:proofErr w:type="gramEnd"/>
    </w:p>
    <w:p w14:paraId="56D6E1E2" w14:textId="54EFD2B7"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Dependency</w:t>
      </w:r>
      <w:r w:rsidRPr="00C92F1F">
        <w:rPr>
          <w:rFonts w:ascii="Arial" w:eastAsia="Calibri" w:hAnsi="Arial" w:cs="Arial"/>
          <w:sz w:val="28"/>
          <w:szCs w:val="28"/>
        </w:rPr>
        <w:t xml:space="preserve"> –dependent on others for daily living. They may or may not have a physical </w:t>
      </w:r>
      <w:proofErr w:type="gramStart"/>
      <w:r w:rsidRPr="00C92F1F">
        <w:rPr>
          <w:rFonts w:ascii="Arial" w:eastAsia="Calibri" w:hAnsi="Arial" w:cs="Arial"/>
          <w:sz w:val="28"/>
          <w:szCs w:val="28"/>
        </w:rPr>
        <w:t>disability</w:t>
      </w:r>
      <w:proofErr w:type="gramEnd"/>
    </w:p>
    <w:p w14:paraId="0CA47F82" w14:textId="6009E4BC"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Communication</w:t>
      </w:r>
      <w:r w:rsidRPr="00C92F1F">
        <w:rPr>
          <w:rFonts w:ascii="Arial" w:eastAsia="Calibri" w:hAnsi="Arial" w:cs="Arial"/>
          <w:sz w:val="28"/>
          <w:szCs w:val="28"/>
        </w:rPr>
        <w:t xml:space="preserve"> – individualised communication and use of non-verbal techniques including body language and behaviour Communication is likely be very difficult so consultation with others who know them well is </w:t>
      </w:r>
      <w:proofErr w:type="gramStart"/>
      <w:r w:rsidRPr="00C92F1F">
        <w:rPr>
          <w:rFonts w:ascii="Arial" w:eastAsia="Calibri" w:hAnsi="Arial" w:cs="Arial"/>
          <w:sz w:val="28"/>
          <w:szCs w:val="28"/>
        </w:rPr>
        <w:t>important</w:t>
      </w:r>
      <w:proofErr w:type="gramEnd"/>
    </w:p>
    <w:p w14:paraId="1DBC60FD" w14:textId="77777777"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 xml:space="preserve">Understanding </w:t>
      </w:r>
      <w:r w:rsidRPr="00C92F1F">
        <w:rPr>
          <w:rFonts w:ascii="Arial" w:eastAsia="Calibri" w:hAnsi="Arial" w:cs="Arial"/>
          <w:sz w:val="28"/>
          <w:szCs w:val="28"/>
        </w:rPr>
        <w:t xml:space="preserve">– very limited or no obvious understanding, with difficulty processing basic information </w:t>
      </w:r>
    </w:p>
    <w:p w14:paraId="5EE19DAE" w14:textId="77777777" w:rsidR="00FD0267" w:rsidRPr="00C92F1F" w:rsidRDefault="00FD0267" w:rsidP="00FD0267">
      <w:pPr>
        <w:outlineLvl w:val="0"/>
        <w:rPr>
          <w:rFonts w:ascii="Arial" w:eastAsia="Calibri" w:hAnsi="Arial" w:cs="Arial"/>
          <w:b/>
          <w:sz w:val="28"/>
          <w:szCs w:val="28"/>
        </w:rPr>
      </w:pPr>
    </w:p>
    <w:p w14:paraId="106AF8E7" w14:textId="77777777" w:rsidR="00FD0267" w:rsidRPr="00C92F1F" w:rsidRDefault="00FD0267" w:rsidP="00FD0267">
      <w:pPr>
        <w:outlineLvl w:val="0"/>
        <w:rPr>
          <w:rFonts w:ascii="Arial" w:eastAsia="Calibri" w:hAnsi="Arial" w:cs="Arial"/>
          <w:sz w:val="28"/>
          <w:szCs w:val="28"/>
        </w:rPr>
      </w:pPr>
      <w:r w:rsidRPr="00C92F1F">
        <w:rPr>
          <w:rFonts w:ascii="Arial" w:eastAsia="Calibri" w:hAnsi="Arial" w:cs="Arial"/>
          <w:b/>
          <w:sz w:val="28"/>
          <w:szCs w:val="28"/>
        </w:rPr>
        <w:t>Example: ‘Jenny’</w:t>
      </w:r>
    </w:p>
    <w:p w14:paraId="72DB5D7A" w14:textId="1F7D3012" w:rsidR="00FD0267" w:rsidRPr="00C92F1F" w:rsidRDefault="00FD0267" w:rsidP="00FD0267">
      <w:pPr>
        <w:outlineLvl w:val="0"/>
        <w:rPr>
          <w:rFonts w:ascii="Arial" w:eastAsia="Calibri" w:hAnsi="Arial" w:cs="Arial"/>
          <w:b/>
          <w:sz w:val="28"/>
          <w:szCs w:val="28"/>
        </w:rPr>
      </w:pPr>
      <w:r w:rsidRPr="00C92F1F">
        <w:rPr>
          <w:noProof/>
          <w:sz w:val="28"/>
          <w:szCs w:val="28"/>
        </w:rPr>
        <w:drawing>
          <wp:anchor distT="0" distB="0" distL="114300" distR="114300" simplePos="0" relativeHeight="251658245" behindDoc="1" locked="0" layoutInCell="1" allowOverlap="1" wp14:anchorId="59CEA123" wp14:editId="18D0EE28">
            <wp:simplePos x="0" y="0"/>
            <wp:positionH relativeFrom="column">
              <wp:posOffset>0</wp:posOffset>
            </wp:positionH>
            <wp:positionV relativeFrom="paragraph">
              <wp:posOffset>107950</wp:posOffset>
            </wp:positionV>
            <wp:extent cx="1097280" cy="2053590"/>
            <wp:effectExtent l="0" t="0" r="7620" b="3810"/>
            <wp:wrapTight wrapText="bothSides">
              <wp:wrapPolygon edited="0">
                <wp:start x="0" y="0"/>
                <wp:lineTo x="0" y="21440"/>
                <wp:lineTo x="21375" y="21440"/>
                <wp:lineTo x="2137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7E6D2" w14:textId="77777777" w:rsidR="00CA65DA" w:rsidRPr="00C92F1F" w:rsidRDefault="00FD0267" w:rsidP="00FD0267">
      <w:pPr>
        <w:rPr>
          <w:rFonts w:ascii="Arial" w:eastAsia="Calibri" w:hAnsi="Arial" w:cs="Arial"/>
          <w:sz w:val="28"/>
          <w:szCs w:val="28"/>
        </w:rPr>
      </w:pPr>
      <w:r w:rsidRPr="00C92F1F">
        <w:rPr>
          <w:rFonts w:ascii="Arial" w:eastAsia="Calibri" w:hAnsi="Arial" w:cs="Arial"/>
          <w:sz w:val="28"/>
          <w:szCs w:val="28"/>
        </w:rPr>
        <w:t xml:space="preserve">Jenny is16 years old and has both a severe learning disability and some physical disability which means she is unable to walk unaided. She is totally reliant on others to meet her personal care needs. She attends the local special school and will leave when she is 19 years old. She lives with her mother and two younger siblings. </w:t>
      </w:r>
    </w:p>
    <w:p w14:paraId="649E0DED" w14:textId="3AFAC156" w:rsidR="00FD0267" w:rsidRPr="00C92F1F" w:rsidRDefault="00FD0267" w:rsidP="00FD0267">
      <w:pPr>
        <w:rPr>
          <w:rFonts w:ascii="Arial" w:eastAsia="Calibri" w:hAnsi="Arial" w:cs="Arial"/>
          <w:sz w:val="28"/>
          <w:szCs w:val="28"/>
        </w:rPr>
      </w:pPr>
      <w:r w:rsidRPr="00C92F1F">
        <w:rPr>
          <w:rFonts w:ascii="Arial" w:eastAsia="Calibri" w:hAnsi="Arial" w:cs="Arial"/>
          <w:sz w:val="28"/>
          <w:szCs w:val="28"/>
        </w:rPr>
        <w:t xml:space="preserve">Her social network is through school and short break service. Jenny has no verbal communication and responds best to familiar people. Jenny is more likely to respond to a simple single choice question as she finds it difficult to communicate complex choices or information. When Jenny is in pain or distressed, she usually bites her hands, rocks back and forth and cries. </w:t>
      </w:r>
    </w:p>
    <w:p w14:paraId="1E8919A3" w14:textId="77777777" w:rsidR="00FD0267" w:rsidRDefault="00FD0267" w:rsidP="00FD0267">
      <w:pPr>
        <w:outlineLvl w:val="0"/>
        <w:rPr>
          <w:rFonts w:ascii="Arial" w:eastAsia="Calibri" w:hAnsi="Arial" w:cs="Arial"/>
          <w:b/>
        </w:rPr>
      </w:pPr>
    </w:p>
    <w:p w14:paraId="4EC371EE" w14:textId="77777777" w:rsidR="00CE540C" w:rsidRDefault="00CE540C" w:rsidP="00FD0267">
      <w:pPr>
        <w:outlineLvl w:val="0"/>
        <w:rPr>
          <w:rFonts w:ascii="Arial" w:eastAsia="Calibri" w:hAnsi="Arial" w:cs="Arial"/>
          <w:b/>
        </w:rPr>
      </w:pPr>
    </w:p>
    <w:p w14:paraId="1F4B12FE" w14:textId="77777777" w:rsidR="00CE540C" w:rsidRDefault="00CE540C" w:rsidP="00FD0267">
      <w:pPr>
        <w:outlineLvl w:val="0"/>
        <w:rPr>
          <w:rFonts w:ascii="Arial" w:eastAsia="Calibri" w:hAnsi="Arial" w:cs="Arial"/>
          <w:b/>
        </w:rPr>
      </w:pPr>
    </w:p>
    <w:p w14:paraId="752029E1" w14:textId="77777777" w:rsidR="00CE540C" w:rsidRDefault="00CE540C" w:rsidP="00FD0267">
      <w:pPr>
        <w:outlineLvl w:val="0"/>
        <w:rPr>
          <w:rFonts w:ascii="Arial" w:eastAsia="Calibri" w:hAnsi="Arial" w:cs="Arial"/>
          <w:b/>
        </w:rPr>
      </w:pPr>
    </w:p>
    <w:p w14:paraId="111540D1" w14:textId="77777777" w:rsidR="00CE540C" w:rsidRDefault="00CE540C" w:rsidP="00FD0267">
      <w:pPr>
        <w:outlineLvl w:val="0"/>
        <w:rPr>
          <w:rFonts w:ascii="Arial" w:eastAsia="Calibri" w:hAnsi="Arial" w:cs="Arial"/>
          <w:b/>
        </w:rPr>
      </w:pPr>
    </w:p>
    <w:p w14:paraId="10FE880B" w14:textId="77777777" w:rsidR="00CE540C" w:rsidRDefault="00CE540C" w:rsidP="00FD0267">
      <w:pPr>
        <w:outlineLvl w:val="0"/>
        <w:rPr>
          <w:rFonts w:ascii="Arial" w:eastAsia="Calibri" w:hAnsi="Arial" w:cs="Arial"/>
          <w:b/>
        </w:rPr>
      </w:pPr>
    </w:p>
    <w:p w14:paraId="72D445CC" w14:textId="77777777" w:rsidR="00CE540C" w:rsidRPr="00AC26C4" w:rsidRDefault="00CE540C" w:rsidP="00FD0267">
      <w:pPr>
        <w:outlineLvl w:val="0"/>
        <w:rPr>
          <w:rFonts w:ascii="Arial" w:eastAsia="Calibri" w:hAnsi="Arial" w:cs="Arial"/>
          <w:b/>
        </w:rPr>
      </w:pPr>
    </w:p>
    <w:p w14:paraId="121D6D3C" w14:textId="77777777" w:rsidR="00FD0267" w:rsidRPr="00BA3F3B" w:rsidRDefault="00FD0267" w:rsidP="00C97784">
      <w:pPr>
        <w:jc w:val="center"/>
        <w:rPr>
          <w:rFonts w:ascii="Arial" w:hAnsi="Arial" w:cs="Arial"/>
          <w:b/>
          <w:sz w:val="28"/>
          <w:szCs w:val="28"/>
          <w:lang w:val="en"/>
        </w:rPr>
      </w:pPr>
      <w:r w:rsidRPr="00BA3F3B">
        <w:rPr>
          <w:rFonts w:ascii="Arial" w:hAnsi="Arial" w:cs="Arial"/>
          <w:b/>
          <w:sz w:val="28"/>
          <w:szCs w:val="28"/>
          <w:lang w:val="en"/>
        </w:rPr>
        <w:lastRenderedPageBreak/>
        <w:t>What causes a learning disability?</w:t>
      </w:r>
    </w:p>
    <w:p w14:paraId="1FAF3EC8" w14:textId="77777777" w:rsidR="000D6948" w:rsidRPr="00BA3F3B" w:rsidRDefault="000D6948" w:rsidP="00FD0267">
      <w:pPr>
        <w:rPr>
          <w:rFonts w:ascii="Arial" w:hAnsi="Arial" w:cs="Arial"/>
          <w:lang w:val="en"/>
        </w:rPr>
      </w:pPr>
    </w:p>
    <w:p w14:paraId="729B1107" w14:textId="71B3F447" w:rsidR="00FD0267" w:rsidRPr="00BA3F3B" w:rsidRDefault="00FD0267" w:rsidP="00FD0267">
      <w:pPr>
        <w:rPr>
          <w:rFonts w:ascii="Arial" w:hAnsi="Arial" w:cs="Arial"/>
          <w:sz w:val="24"/>
          <w:szCs w:val="24"/>
          <w:lang w:val="en"/>
        </w:rPr>
      </w:pPr>
      <w:r w:rsidRPr="00BA3F3B">
        <w:rPr>
          <w:rFonts w:ascii="Arial" w:hAnsi="Arial" w:cs="Arial"/>
          <w:sz w:val="24"/>
          <w:szCs w:val="24"/>
          <w:lang w:val="en"/>
        </w:rPr>
        <w:t xml:space="preserve">A learning Disability can be caused by: </w:t>
      </w:r>
    </w:p>
    <w:p w14:paraId="41E920B8"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An inherited condition</w:t>
      </w:r>
      <w:r w:rsidRPr="00BA3F3B">
        <w:rPr>
          <w:rFonts w:ascii="Arial" w:hAnsi="Arial" w:cs="Arial"/>
          <w:sz w:val="24"/>
          <w:szCs w:val="24"/>
          <w:lang w:val="en-US"/>
        </w:rPr>
        <w:t xml:space="preserve"> – a condition passed down through the </w:t>
      </w:r>
      <w:proofErr w:type="gramStart"/>
      <w:r w:rsidRPr="00BA3F3B">
        <w:rPr>
          <w:rFonts w:ascii="Arial" w:hAnsi="Arial" w:cs="Arial"/>
          <w:sz w:val="24"/>
          <w:szCs w:val="24"/>
          <w:lang w:val="en-US"/>
        </w:rPr>
        <w:t>parents</w:t>
      </w:r>
      <w:proofErr w:type="gramEnd"/>
    </w:p>
    <w:p w14:paraId="27991155" w14:textId="7698E991" w:rsidR="00FD0267" w:rsidRPr="00BA3F3B" w:rsidRDefault="00FD0267" w:rsidP="00903F2F">
      <w:pPr>
        <w:numPr>
          <w:ilvl w:val="0"/>
          <w:numId w:val="37"/>
        </w:numPr>
        <w:rPr>
          <w:rFonts w:ascii="Arial" w:hAnsi="Arial" w:cs="Arial"/>
          <w:sz w:val="24"/>
          <w:szCs w:val="24"/>
          <w:lang w:val="en-US"/>
        </w:rPr>
      </w:pPr>
      <w:r w:rsidRPr="00BA3F3B">
        <w:rPr>
          <w:rFonts w:ascii="Arial" w:hAnsi="Arial" w:cs="Arial"/>
          <w:b/>
          <w:bCs/>
          <w:sz w:val="24"/>
          <w:szCs w:val="24"/>
          <w:lang w:val="en-US"/>
        </w:rPr>
        <w:t>Chromosomal differences</w:t>
      </w:r>
      <w:r w:rsidRPr="00BA3F3B">
        <w:rPr>
          <w:rFonts w:ascii="Arial" w:hAnsi="Arial" w:cs="Arial"/>
          <w:sz w:val="24"/>
          <w:szCs w:val="24"/>
          <w:lang w:val="en-US"/>
        </w:rPr>
        <w:t>– Most syndromes can be identified through DNA analysis of chromosomal differences, for example, Downs Syndrome is caused by an additional part on Chromosome 21</w:t>
      </w:r>
    </w:p>
    <w:p w14:paraId="363A9F3B"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Complications during birth</w:t>
      </w:r>
      <w:r w:rsidRPr="00BA3F3B">
        <w:rPr>
          <w:rFonts w:ascii="Arial" w:hAnsi="Arial" w:cs="Arial"/>
          <w:sz w:val="24"/>
          <w:szCs w:val="24"/>
          <w:lang w:val="en-US"/>
        </w:rPr>
        <w:t xml:space="preserve"> – reduced oxygen supply during birth can cause brain </w:t>
      </w:r>
      <w:proofErr w:type="gramStart"/>
      <w:r w:rsidRPr="00BA3F3B">
        <w:rPr>
          <w:rFonts w:ascii="Arial" w:hAnsi="Arial" w:cs="Arial"/>
          <w:sz w:val="24"/>
          <w:szCs w:val="24"/>
          <w:lang w:val="en-US"/>
        </w:rPr>
        <w:t>damage</w:t>
      </w:r>
      <w:proofErr w:type="gramEnd"/>
    </w:p>
    <w:p w14:paraId="01FB5A80"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rPr>
        <w:t>A very premature birth</w:t>
      </w:r>
      <w:r w:rsidRPr="00BA3F3B">
        <w:rPr>
          <w:rFonts w:ascii="Arial" w:hAnsi="Arial" w:cs="Arial"/>
          <w:sz w:val="24"/>
          <w:szCs w:val="24"/>
        </w:rPr>
        <w:t xml:space="preserve"> – the baby may not develop </w:t>
      </w:r>
      <w:proofErr w:type="gramStart"/>
      <w:r w:rsidRPr="00BA3F3B">
        <w:rPr>
          <w:rFonts w:ascii="Arial" w:hAnsi="Arial" w:cs="Arial"/>
          <w:sz w:val="24"/>
          <w:szCs w:val="24"/>
        </w:rPr>
        <w:t>fully</w:t>
      </w:r>
      <w:proofErr w:type="gramEnd"/>
      <w:r w:rsidRPr="00BA3F3B">
        <w:rPr>
          <w:rFonts w:ascii="Arial" w:hAnsi="Arial" w:cs="Arial"/>
          <w:sz w:val="24"/>
          <w:szCs w:val="24"/>
        </w:rPr>
        <w:t xml:space="preserve"> </w:t>
      </w:r>
    </w:p>
    <w:p w14:paraId="22CB9F97" w14:textId="5D93290A" w:rsidR="00FD0267" w:rsidRPr="00BA3F3B" w:rsidRDefault="00FD0267" w:rsidP="00903F2F">
      <w:pPr>
        <w:numPr>
          <w:ilvl w:val="0"/>
          <w:numId w:val="37"/>
        </w:numPr>
        <w:rPr>
          <w:rFonts w:ascii="Arial" w:hAnsi="Arial" w:cs="Arial"/>
          <w:b/>
          <w:bCs/>
          <w:sz w:val="24"/>
          <w:szCs w:val="24"/>
        </w:rPr>
      </w:pPr>
      <w:r w:rsidRPr="00BA3F3B">
        <w:rPr>
          <w:rFonts w:ascii="Arial" w:hAnsi="Arial" w:cs="Arial"/>
          <w:b/>
          <w:bCs/>
          <w:sz w:val="24"/>
          <w:szCs w:val="24"/>
        </w:rPr>
        <w:t xml:space="preserve">Mother’s illness during pregnancy – </w:t>
      </w:r>
      <w:r w:rsidR="004045C7" w:rsidRPr="00BA3F3B">
        <w:rPr>
          <w:rFonts w:ascii="Arial" w:hAnsi="Arial" w:cs="Arial"/>
          <w:sz w:val="24"/>
          <w:szCs w:val="24"/>
        </w:rPr>
        <w:t>e.g.,</w:t>
      </w:r>
      <w:r w:rsidRPr="00BA3F3B">
        <w:rPr>
          <w:rFonts w:ascii="Arial" w:hAnsi="Arial" w:cs="Arial"/>
          <w:b/>
          <w:bCs/>
          <w:sz w:val="24"/>
          <w:szCs w:val="24"/>
        </w:rPr>
        <w:t xml:space="preserve"> </w:t>
      </w:r>
      <w:r w:rsidRPr="00BA3F3B">
        <w:rPr>
          <w:rFonts w:ascii="Arial" w:hAnsi="Arial" w:cs="Arial"/>
          <w:sz w:val="24"/>
          <w:szCs w:val="24"/>
        </w:rPr>
        <w:t xml:space="preserve">Chicken pox in early pregnancy when the foetus may form a pox impacting brain </w:t>
      </w:r>
      <w:proofErr w:type="gramStart"/>
      <w:r w:rsidRPr="00BA3F3B">
        <w:rPr>
          <w:rFonts w:ascii="Arial" w:hAnsi="Arial" w:cs="Arial"/>
          <w:sz w:val="24"/>
          <w:szCs w:val="24"/>
        </w:rPr>
        <w:t>development</w:t>
      </w:r>
      <w:proofErr w:type="gramEnd"/>
    </w:p>
    <w:p w14:paraId="78B63B72"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The mother drinking during pregnancy</w:t>
      </w:r>
      <w:r w:rsidRPr="00BA3F3B">
        <w:rPr>
          <w:rFonts w:ascii="Arial" w:hAnsi="Arial" w:cs="Arial"/>
          <w:sz w:val="24"/>
          <w:szCs w:val="24"/>
          <w:lang w:val="en-US"/>
        </w:rPr>
        <w:t xml:space="preserve"> – this is called fetal alcohol </w:t>
      </w:r>
      <w:proofErr w:type="gramStart"/>
      <w:r w:rsidRPr="00BA3F3B">
        <w:rPr>
          <w:rFonts w:ascii="Arial" w:hAnsi="Arial" w:cs="Arial"/>
          <w:sz w:val="24"/>
          <w:szCs w:val="24"/>
          <w:lang w:val="en-US"/>
        </w:rPr>
        <w:t>syndrome</w:t>
      </w:r>
      <w:proofErr w:type="gramEnd"/>
      <w:r w:rsidRPr="00BA3F3B">
        <w:rPr>
          <w:rFonts w:ascii="Arial" w:hAnsi="Arial" w:cs="Arial"/>
          <w:sz w:val="24"/>
          <w:szCs w:val="24"/>
          <w:lang w:val="en-US"/>
        </w:rPr>
        <w:t xml:space="preserve"> </w:t>
      </w:r>
    </w:p>
    <w:p w14:paraId="02138239" w14:textId="37D45D9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A debilitating illness or injury in early childhood</w:t>
      </w:r>
      <w:r w:rsidRPr="00BA3F3B">
        <w:rPr>
          <w:rFonts w:ascii="Arial" w:hAnsi="Arial" w:cs="Arial"/>
          <w:sz w:val="24"/>
          <w:szCs w:val="24"/>
          <w:lang w:val="en-US"/>
        </w:rPr>
        <w:t xml:space="preserve"> – </w:t>
      </w:r>
      <w:r w:rsidR="004045C7" w:rsidRPr="00BA3F3B">
        <w:rPr>
          <w:rFonts w:ascii="Arial" w:hAnsi="Arial" w:cs="Arial"/>
          <w:sz w:val="24"/>
          <w:szCs w:val="24"/>
          <w:lang w:val="en-US"/>
        </w:rPr>
        <w:t>e.g.,</w:t>
      </w:r>
      <w:r w:rsidRPr="00BA3F3B">
        <w:rPr>
          <w:rFonts w:ascii="Arial" w:hAnsi="Arial" w:cs="Arial"/>
          <w:sz w:val="24"/>
          <w:szCs w:val="24"/>
          <w:lang w:val="en-US"/>
        </w:rPr>
        <w:t xml:space="preserve"> a head injury from a car accident, bad </w:t>
      </w:r>
      <w:r w:rsidR="004045C7" w:rsidRPr="00BA3F3B">
        <w:rPr>
          <w:rFonts w:ascii="Arial" w:hAnsi="Arial" w:cs="Arial"/>
          <w:sz w:val="24"/>
          <w:szCs w:val="24"/>
          <w:lang w:val="en-US"/>
        </w:rPr>
        <w:t>fall,</w:t>
      </w:r>
      <w:r w:rsidRPr="00BA3F3B">
        <w:rPr>
          <w:rFonts w:ascii="Arial" w:hAnsi="Arial" w:cs="Arial"/>
          <w:sz w:val="24"/>
          <w:szCs w:val="24"/>
          <w:lang w:val="en-US"/>
        </w:rPr>
        <w:t xml:space="preserve"> or Meningitis </w:t>
      </w:r>
    </w:p>
    <w:p w14:paraId="41777749"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Neglect and/or a lack of mental stimulation early in life</w:t>
      </w:r>
      <w:r w:rsidRPr="00BA3F3B">
        <w:rPr>
          <w:rFonts w:ascii="Arial" w:hAnsi="Arial" w:cs="Arial"/>
          <w:sz w:val="24"/>
          <w:szCs w:val="24"/>
          <w:lang w:val="en-US"/>
        </w:rPr>
        <w:t xml:space="preserve"> – if the brain isn’t given the chance to develop or the baby isn’t fed properly it can cause brain </w:t>
      </w:r>
      <w:proofErr w:type="gramStart"/>
      <w:r w:rsidRPr="00BA3F3B">
        <w:rPr>
          <w:rFonts w:ascii="Arial" w:hAnsi="Arial" w:cs="Arial"/>
          <w:sz w:val="24"/>
          <w:szCs w:val="24"/>
          <w:lang w:val="en-US"/>
        </w:rPr>
        <w:t>damage</w:t>
      </w:r>
      <w:proofErr w:type="gramEnd"/>
    </w:p>
    <w:p w14:paraId="1F27F64D" w14:textId="77777777" w:rsidR="00FD0267" w:rsidRPr="00BA3F3B" w:rsidRDefault="00FD0267" w:rsidP="00FD0267">
      <w:pPr>
        <w:rPr>
          <w:rFonts w:ascii="Arial" w:hAnsi="Arial" w:cs="Arial"/>
          <w:sz w:val="24"/>
          <w:szCs w:val="24"/>
        </w:rPr>
      </w:pPr>
    </w:p>
    <w:p w14:paraId="5B20BD17" w14:textId="5519377F" w:rsidR="00FD0267" w:rsidRPr="00BA3F3B" w:rsidRDefault="00FD0267" w:rsidP="00FD0267">
      <w:pPr>
        <w:rPr>
          <w:rFonts w:ascii="Arial" w:hAnsi="Arial" w:cs="Arial"/>
          <w:b/>
          <w:bCs/>
          <w:sz w:val="24"/>
          <w:szCs w:val="24"/>
          <w:lang w:val="en"/>
        </w:rPr>
      </w:pPr>
      <w:r w:rsidRPr="00BA3F3B">
        <w:rPr>
          <w:rFonts w:ascii="Arial" w:hAnsi="Arial" w:cs="Arial"/>
          <w:b/>
          <w:bCs/>
          <w:sz w:val="24"/>
          <w:szCs w:val="24"/>
          <w:lang w:val="en"/>
        </w:rPr>
        <w:t>Some syndromes and conditions have very specific health concerns associated with them</w:t>
      </w:r>
      <w:r w:rsidR="009E065E" w:rsidRPr="00BA3F3B">
        <w:rPr>
          <w:rFonts w:ascii="Arial" w:hAnsi="Arial" w:cs="Arial"/>
          <w:b/>
          <w:bCs/>
          <w:sz w:val="24"/>
          <w:szCs w:val="24"/>
          <w:lang w:val="en"/>
        </w:rPr>
        <w:t>…</w:t>
      </w:r>
    </w:p>
    <w:p w14:paraId="12030263" w14:textId="268EC2A9" w:rsidR="00FD0267" w:rsidRPr="00BA3F3B" w:rsidRDefault="00FD0267" w:rsidP="00FD0267">
      <w:pPr>
        <w:rPr>
          <w:rFonts w:ascii="Arial" w:hAnsi="Arial" w:cs="Arial"/>
          <w:sz w:val="24"/>
          <w:szCs w:val="24"/>
          <w:lang w:val="en-US"/>
        </w:rPr>
      </w:pPr>
      <w:r w:rsidRPr="00BA3F3B">
        <w:rPr>
          <w:rFonts w:ascii="Arial" w:hAnsi="Arial" w:cs="Arial"/>
          <w:sz w:val="24"/>
          <w:szCs w:val="24"/>
          <w:lang w:val="en"/>
        </w:rPr>
        <w:t xml:space="preserve">For example, people with Downs Syndrome have higher risks of </w:t>
      </w:r>
      <w:r w:rsidRPr="00BA3F3B">
        <w:rPr>
          <w:rFonts w:ascii="Arial" w:hAnsi="Arial" w:cs="Arial"/>
          <w:sz w:val="24"/>
          <w:szCs w:val="24"/>
          <w:lang w:val="en-US"/>
        </w:rPr>
        <w:t>issues with eyesight and hearing, heart disease, dysphagia, GOARD, sleep apnea, mental health problems (25-30% suffer with anxiety and depression), early onset dementia (10-22% get it in their 40s), early menopause, osteoporosis, hypothyroidism (15-37%), diabetes type 1 and type 2, obesity (89-95%), skin conditions and cervical spine issues with degenerative changes (70%)</w:t>
      </w:r>
    </w:p>
    <w:p w14:paraId="187F3A14" w14:textId="23AABFB6" w:rsidR="00FD0267" w:rsidRPr="00BA3F3B" w:rsidRDefault="00FD0267" w:rsidP="00FD0267">
      <w:pPr>
        <w:rPr>
          <w:rFonts w:ascii="Arial" w:hAnsi="Arial" w:cs="Arial"/>
          <w:sz w:val="24"/>
          <w:szCs w:val="24"/>
          <w:lang w:val="en-US"/>
        </w:rPr>
      </w:pPr>
      <w:r w:rsidRPr="00BA3F3B">
        <w:rPr>
          <w:rFonts w:ascii="Arial" w:hAnsi="Arial" w:cs="Arial"/>
          <w:sz w:val="24"/>
          <w:szCs w:val="24"/>
          <w:lang w:val="en-US"/>
        </w:rPr>
        <w:t>So as a medical professional it is always important to ascertain if they have syndrome specific additional potential comorbidities (this is the presence of two or more diseases or medical conditions in a patient).</w:t>
      </w:r>
    </w:p>
    <w:p w14:paraId="60638D32" w14:textId="10B8AF23" w:rsidR="00FD0267" w:rsidRDefault="00FD0267" w:rsidP="00FD0267"/>
    <w:p w14:paraId="182381F9" w14:textId="147EA4D7" w:rsidR="00804D4F" w:rsidRDefault="00804D4F" w:rsidP="00FD0267"/>
    <w:p w14:paraId="08CD6D4A" w14:textId="77777777" w:rsidR="003401A4" w:rsidRDefault="003401A4" w:rsidP="00FD0267"/>
    <w:p w14:paraId="677B2A9A" w14:textId="262A3DB0" w:rsidR="00804D4F" w:rsidRDefault="00804D4F" w:rsidP="00FD0267"/>
    <w:p w14:paraId="0D3BB642" w14:textId="77777777" w:rsidR="00EA6668" w:rsidRDefault="00EA6668" w:rsidP="00A7048E">
      <w:pPr>
        <w:jc w:val="center"/>
        <w:rPr>
          <w:rFonts w:ascii="Arial Black" w:hAnsi="Arial Black"/>
          <w:b/>
          <w:bCs/>
        </w:rPr>
      </w:pPr>
    </w:p>
    <w:p w14:paraId="108BF8EA" w14:textId="3E7E4577" w:rsidR="00804D4F" w:rsidRDefault="002E46C5" w:rsidP="00A7048E">
      <w:pPr>
        <w:jc w:val="center"/>
        <w:rPr>
          <w:rFonts w:ascii="Arial Black" w:hAnsi="Arial Black"/>
          <w:b/>
          <w:bCs/>
        </w:rPr>
      </w:pPr>
      <w:r w:rsidRPr="00BA3F3B">
        <w:rPr>
          <w:rFonts w:ascii="Arial" w:hAnsi="Arial" w:cs="Arial"/>
          <w:noProof/>
        </w:rPr>
        <w:lastRenderedPageBreak/>
        <w:drawing>
          <wp:anchor distT="0" distB="0" distL="114300" distR="114300" simplePos="0" relativeHeight="251658274" behindDoc="0" locked="0" layoutInCell="1" allowOverlap="1" wp14:anchorId="0F45E3B5" wp14:editId="62EEAFC5">
            <wp:simplePos x="0" y="0"/>
            <wp:positionH relativeFrom="column">
              <wp:posOffset>-85725</wp:posOffset>
            </wp:positionH>
            <wp:positionV relativeFrom="paragraph">
              <wp:posOffset>210820</wp:posOffset>
            </wp:positionV>
            <wp:extent cx="5353050" cy="2989580"/>
            <wp:effectExtent l="0" t="0" r="0" b="1270"/>
            <wp:wrapSquare wrapText="bothSides"/>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353050" cy="2989580"/>
                    </a:xfrm>
                    <a:prstGeom prst="rect">
                      <a:avLst/>
                    </a:prstGeom>
                  </pic:spPr>
                </pic:pic>
              </a:graphicData>
            </a:graphic>
            <wp14:sizeRelH relativeFrom="margin">
              <wp14:pctWidth>0</wp14:pctWidth>
            </wp14:sizeRelH>
            <wp14:sizeRelV relativeFrom="margin">
              <wp14:pctHeight>0</wp14:pctHeight>
            </wp14:sizeRelV>
          </wp:anchor>
        </w:drawing>
      </w:r>
      <w:r w:rsidR="00804D4F" w:rsidRPr="000D6948">
        <w:rPr>
          <w:rFonts w:ascii="Arial Black" w:hAnsi="Arial Black"/>
          <w:b/>
          <w:bCs/>
        </w:rPr>
        <w:t>LEARNING DISABILITY</w:t>
      </w:r>
      <w:r w:rsidR="00282F31">
        <w:rPr>
          <w:rFonts w:ascii="Arial Black" w:hAnsi="Arial Black"/>
          <w:b/>
          <w:bCs/>
        </w:rPr>
        <w:t xml:space="preserve"> </w:t>
      </w:r>
      <w:r w:rsidR="00804D4F" w:rsidRPr="000D6948">
        <w:rPr>
          <w:rFonts w:ascii="Arial Black" w:hAnsi="Arial Black"/>
          <w:b/>
          <w:bCs/>
        </w:rPr>
        <w:t>– INCLUSION TOOL</w:t>
      </w:r>
    </w:p>
    <w:p w14:paraId="24B06278" w14:textId="21E1474A" w:rsidR="0028765C" w:rsidRDefault="0028765C" w:rsidP="00296C22">
      <w:pPr>
        <w:rPr>
          <w:rFonts w:ascii="Arial Black" w:hAnsi="Arial Black"/>
          <w:b/>
          <w:bCs/>
        </w:rPr>
      </w:pPr>
    </w:p>
    <w:p w14:paraId="284B061C" w14:textId="62ADC776" w:rsidR="0028765C" w:rsidRDefault="0028765C" w:rsidP="00296C22">
      <w:pPr>
        <w:rPr>
          <w:rFonts w:ascii="Arial Black" w:hAnsi="Arial Black"/>
          <w:b/>
          <w:bCs/>
        </w:rPr>
      </w:pPr>
    </w:p>
    <w:p w14:paraId="3A34D97B" w14:textId="3C98EB1E" w:rsidR="00296C22" w:rsidRDefault="00296C22" w:rsidP="00296C22">
      <w:pPr>
        <w:rPr>
          <w:rFonts w:ascii="Arial Black" w:hAnsi="Arial Black"/>
          <w:b/>
          <w:bCs/>
        </w:rPr>
      </w:pPr>
    </w:p>
    <w:p w14:paraId="4BB631AE" w14:textId="77777777" w:rsidR="0028765C" w:rsidRPr="0028765C" w:rsidRDefault="0028765C" w:rsidP="0028765C">
      <w:pPr>
        <w:rPr>
          <w:rFonts w:ascii="Arial Black" w:hAnsi="Arial Black"/>
        </w:rPr>
      </w:pPr>
    </w:p>
    <w:p w14:paraId="7A302CC1" w14:textId="77777777" w:rsidR="0028765C" w:rsidRPr="0028765C" w:rsidRDefault="0028765C" w:rsidP="0028765C">
      <w:pPr>
        <w:rPr>
          <w:rFonts w:ascii="Arial Black" w:hAnsi="Arial Black"/>
        </w:rPr>
      </w:pPr>
    </w:p>
    <w:p w14:paraId="07F1EE6F" w14:textId="77777777" w:rsidR="0028765C" w:rsidRPr="0028765C" w:rsidRDefault="0028765C" w:rsidP="0028765C">
      <w:pPr>
        <w:rPr>
          <w:rFonts w:ascii="Arial Black" w:hAnsi="Arial Black"/>
        </w:rPr>
      </w:pPr>
    </w:p>
    <w:p w14:paraId="3AAB2E30" w14:textId="77777777" w:rsidR="0028765C" w:rsidRPr="0028765C" w:rsidRDefault="0028765C" w:rsidP="0028765C">
      <w:pPr>
        <w:rPr>
          <w:rFonts w:ascii="Arial Black" w:hAnsi="Arial Black"/>
        </w:rPr>
      </w:pPr>
    </w:p>
    <w:p w14:paraId="2F6426B3" w14:textId="77777777" w:rsidR="0028765C" w:rsidRPr="0028765C" w:rsidRDefault="0028765C" w:rsidP="0028765C">
      <w:pPr>
        <w:rPr>
          <w:rFonts w:ascii="Arial Black" w:hAnsi="Arial Black"/>
        </w:rPr>
      </w:pPr>
    </w:p>
    <w:p w14:paraId="5748FC70" w14:textId="77777777" w:rsidR="0028765C" w:rsidRPr="0028765C" w:rsidRDefault="0028765C" w:rsidP="0028765C">
      <w:pPr>
        <w:rPr>
          <w:rFonts w:ascii="Arial Black" w:hAnsi="Arial Black"/>
        </w:rPr>
      </w:pPr>
    </w:p>
    <w:p w14:paraId="4AE5D039" w14:textId="3082A329" w:rsidR="0028765C" w:rsidRDefault="00DA7C3E" w:rsidP="0028765C">
      <w:pPr>
        <w:rPr>
          <w:rFonts w:ascii="Arial Black" w:hAnsi="Arial Black"/>
          <w:b/>
          <w:bCs/>
        </w:rPr>
      </w:pPr>
      <w:r w:rsidRPr="00BA3F3B">
        <w:rPr>
          <w:rFonts w:ascii="Arial" w:hAnsi="Arial" w:cs="Arial"/>
          <w:noProof/>
        </w:rPr>
        <w:drawing>
          <wp:anchor distT="0" distB="0" distL="114300" distR="114300" simplePos="0" relativeHeight="251658275" behindDoc="0" locked="0" layoutInCell="1" allowOverlap="1" wp14:anchorId="1B7EBD47" wp14:editId="592A3B20">
            <wp:simplePos x="0" y="0"/>
            <wp:positionH relativeFrom="column">
              <wp:posOffset>9525</wp:posOffset>
            </wp:positionH>
            <wp:positionV relativeFrom="paragraph">
              <wp:posOffset>96520</wp:posOffset>
            </wp:positionV>
            <wp:extent cx="5257800" cy="2850515"/>
            <wp:effectExtent l="0" t="0" r="0" b="6985"/>
            <wp:wrapSquare wrapText="bothSides"/>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rotWithShape="1">
                    <a:blip r:embed="rId51">
                      <a:extLst>
                        <a:ext uri="{28A0092B-C50C-407E-A947-70E740481C1C}">
                          <a14:useLocalDpi xmlns:a14="http://schemas.microsoft.com/office/drawing/2010/main" val="0"/>
                        </a:ext>
                      </a:extLst>
                    </a:blip>
                    <a:srcRect b="41615"/>
                    <a:stretch/>
                  </pic:blipFill>
                  <pic:spPr bwMode="auto">
                    <a:xfrm>
                      <a:off x="0" y="0"/>
                      <a:ext cx="5257800" cy="285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A693C" w14:textId="2B8C5662" w:rsidR="0028765C" w:rsidRDefault="0028765C" w:rsidP="0028765C">
      <w:pPr>
        <w:rPr>
          <w:rFonts w:ascii="Arial Black" w:hAnsi="Arial Black"/>
        </w:rPr>
      </w:pPr>
    </w:p>
    <w:p w14:paraId="26A32967" w14:textId="77777777" w:rsidR="00A7048E" w:rsidRPr="00A7048E" w:rsidRDefault="00A7048E" w:rsidP="00A7048E">
      <w:pPr>
        <w:rPr>
          <w:rFonts w:ascii="Arial Black" w:hAnsi="Arial Black"/>
        </w:rPr>
      </w:pPr>
    </w:p>
    <w:p w14:paraId="30485B4C" w14:textId="77777777" w:rsidR="00A7048E" w:rsidRPr="00A7048E" w:rsidRDefault="00A7048E" w:rsidP="00A7048E">
      <w:pPr>
        <w:rPr>
          <w:rFonts w:ascii="Arial Black" w:hAnsi="Arial Black"/>
        </w:rPr>
      </w:pPr>
    </w:p>
    <w:p w14:paraId="40E25886" w14:textId="77777777" w:rsidR="00A7048E" w:rsidRPr="00A7048E" w:rsidRDefault="00A7048E" w:rsidP="00A7048E">
      <w:pPr>
        <w:rPr>
          <w:rFonts w:ascii="Arial Black" w:hAnsi="Arial Black"/>
        </w:rPr>
      </w:pPr>
    </w:p>
    <w:p w14:paraId="0E9E880B" w14:textId="77777777" w:rsidR="00A7048E" w:rsidRPr="00A7048E" w:rsidRDefault="00A7048E" w:rsidP="00A7048E">
      <w:pPr>
        <w:rPr>
          <w:rFonts w:ascii="Arial Black" w:hAnsi="Arial Black"/>
        </w:rPr>
      </w:pPr>
    </w:p>
    <w:p w14:paraId="0DB10D87" w14:textId="77777777" w:rsidR="00A7048E" w:rsidRPr="00A7048E" w:rsidRDefault="00A7048E" w:rsidP="00A7048E">
      <w:pPr>
        <w:rPr>
          <w:rFonts w:ascii="Arial Black" w:hAnsi="Arial Black"/>
        </w:rPr>
      </w:pPr>
    </w:p>
    <w:p w14:paraId="0568CF93" w14:textId="77777777" w:rsidR="00A7048E" w:rsidRPr="00A7048E" w:rsidRDefault="00A7048E" w:rsidP="00A7048E">
      <w:pPr>
        <w:rPr>
          <w:rFonts w:ascii="Arial Black" w:hAnsi="Arial Black"/>
        </w:rPr>
      </w:pPr>
    </w:p>
    <w:p w14:paraId="30C1D42F" w14:textId="17AEBB40" w:rsidR="00A7048E" w:rsidRDefault="00A7048E" w:rsidP="00A7048E">
      <w:pPr>
        <w:rPr>
          <w:rFonts w:ascii="Arial Black" w:hAnsi="Arial Black"/>
        </w:rPr>
      </w:pPr>
    </w:p>
    <w:p w14:paraId="73F21F4C" w14:textId="25525381" w:rsidR="00A7048E" w:rsidRPr="00A7048E" w:rsidRDefault="002E46C5" w:rsidP="00A7048E">
      <w:pPr>
        <w:rPr>
          <w:rFonts w:ascii="Arial Black" w:hAnsi="Arial Black"/>
        </w:rPr>
      </w:pPr>
      <w:r w:rsidRPr="00BA3F3B">
        <w:rPr>
          <w:rFonts w:ascii="Arial" w:hAnsi="Arial" w:cs="Arial"/>
          <w:noProof/>
        </w:rPr>
        <w:drawing>
          <wp:anchor distT="0" distB="0" distL="114300" distR="114300" simplePos="0" relativeHeight="251658276" behindDoc="0" locked="0" layoutInCell="1" allowOverlap="1" wp14:anchorId="393AB681" wp14:editId="442B2912">
            <wp:simplePos x="0" y="0"/>
            <wp:positionH relativeFrom="column">
              <wp:posOffset>9525</wp:posOffset>
            </wp:positionH>
            <wp:positionV relativeFrom="paragraph">
              <wp:posOffset>230505</wp:posOffset>
            </wp:positionV>
            <wp:extent cx="5288915" cy="1266825"/>
            <wp:effectExtent l="0" t="0" r="6985" b="9525"/>
            <wp:wrapSquare wrapText="bothSides"/>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5288915" cy="1266825"/>
                    </a:xfrm>
                    <a:prstGeom prst="rect">
                      <a:avLst/>
                    </a:prstGeom>
                  </pic:spPr>
                </pic:pic>
              </a:graphicData>
            </a:graphic>
            <wp14:sizeRelH relativeFrom="margin">
              <wp14:pctWidth>0</wp14:pctWidth>
            </wp14:sizeRelH>
            <wp14:sizeRelV relativeFrom="margin">
              <wp14:pctHeight>0</wp14:pctHeight>
            </wp14:sizeRelV>
          </wp:anchor>
        </w:drawing>
      </w:r>
    </w:p>
    <w:p w14:paraId="2DAD128C" w14:textId="2A72D7B7" w:rsidR="00FD0267" w:rsidRDefault="009E065E" w:rsidP="00FD0267">
      <w:r w:rsidRPr="00BA3F3B">
        <w:rPr>
          <w:rFonts w:ascii="Arial" w:hAnsi="Arial" w:cs="Arial"/>
          <w:noProof/>
        </w:rPr>
        <w:lastRenderedPageBreak/>
        <w:drawing>
          <wp:inline distT="0" distB="0" distL="0" distR="0" wp14:anchorId="12CA41A1" wp14:editId="7661ECDC">
            <wp:extent cx="5581650" cy="7248525"/>
            <wp:effectExtent l="0" t="0" r="0" b="9525"/>
            <wp:docPr id="12" name="Picture 12" descr="Learning disability register inclusion too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earning disability register inclusion tool document"/>
                    <pic:cNvPicPr/>
                  </pic:nvPicPr>
                  <pic:blipFill>
                    <a:blip r:embed="rId53"/>
                    <a:stretch>
                      <a:fillRect/>
                    </a:stretch>
                  </pic:blipFill>
                  <pic:spPr>
                    <a:xfrm>
                      <a:off x="0" y="0"/>
                      <a:ext cx="5581650" cy="7248525"/>
                    </a:xfrm>
                    <a:prstGeom prst="rect">
                      <a:avLst/>
                    </a:prstGeom>
                  </pic:spPr>
                </pic:pic>
              </a:graphicData>
            </a:graphic>
          </wp:inline>
        </w:drawing>
      </w:r>
    </w:p>
    <w:p w14:paraId="0B2877F3" w14:textId="6386611E" w:rsidR="00FD0267" w:rsidRDefault="00804D4F" w:rsidP="00FD0267">
      <w:r>
        <w:rPr>
          <w:noProof/>
        </w:rPr>
        <w:lastRenderedPageBreak/>
        <w:drawing>
          <wp:inline distT="0" distB="0" distL="0" distR="0" wp14:anchorId="3548B462" wp14:editId="2081F810">
            <wp:extent cx="5543550" cy="7229475"/>
            <wp:effectExtent l="0" t="0" r="0" b="9525"/>
            <wp:docPr id="14" name="Picture 14" descr="Learning disability register inclusion too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arning disability register inclusion tool document"/>
                    <pic:cNvPicPr/>
                  </pic:nvPicPr>
                  <pic:blipFill>
                    <a:blip r:embed="rId54"/>
                    <a:stretch>
                      <a:fillRect/>
                    </a:stretch>
                  </pic:blipFill>
                  <pic:spPr>
                    <a:xfrm>
                      <a:off x="0" y="0"/>
                      <a:ext cx="5543550" cy="7229475"/>
                    </a:xfrm>
                    <a:prstGeom prst="rect">
                      <a:avLst/>
                    </a:prstGeom>
                  </pic:spPr>
                </pic:pic>
              </a:graphicData>
            </a:graphic>
          </wp:inline>
        </w:drawing>
      </w:r>
    </w:p>
    <w:p w14:paraId="334006A8" w14:textId="3A4C1E9E" w:rsidR="00FD0267" w:rsidRDefault="00FD0267" w:rsidP="00FD0267"/>
    <w:p w14:paraId="153F6719" w14:textId="3C62D970" w:rsidR="00FD0267" w:rsidRDefault="00FD0267" w:rsidP="00FD0267"/>
    <w:p w14:paraId="373C6FBC" w14:textId="6F683515" w:rsidR="00FD0267" w:rsidRDefault="00FD0267" w:rsidP="00FD0267"/>
    <w:p w14:paraId="5CAB0C3D" w14:textId="0BC9687C" w:rsidR="00FD0267" w:rsidRDefault="00FD0267" w:rsidP="00FD0267">
      <w:pPr>
        <w:rPr>
          <w:noProof/>
        </w:rPr>
      </w:pPr>
    </w:p>
    <w:p w14:paraId="23DC8494" w14:textId="77777777" w:rsidR="00A7048E" w:rsidRDefault="00A7048E" w:rsidP="00FD0267"/>
    <w:p w14:paraId="7806FB2F" w14:textId="77777777" w:rsidR="00B20AFD" w:rsidRDefault="00B20AFD" w:rsidP="000D6948">
      <w:pPr>
        <w:jc w:val="center"/>
        <w:rPr>
          <w:b/>
          <w:bCs/>
          <w:sz w:val="28"/>
          <w:szCs w:val="28"/>
        </w:rPr>
      </w:pPr>
    </w:p>
    <w:p w14:paraId="29E4CF7D" w14:textId="391865D2" w:rsidR="00804D4F" w:rsidRPr="00BA3F3B" w:rsidRDefault="000D6948" w:rsidP="000D6948">
      <w:pPr>
        <w:jc w:val="center"/>
        <w:rPr>
          <w:rFonts w:ascii="Arial" w:hAnsi="Arial" w:cs="Arial"/>
          <w:b/>
          <w:bCs/>
          <w:sz w:val="28"/>
          <w:szCs w:val="28"/>
        </w:rPr>
      </w:pPr>
      <w:r w:rsidRPr="00BA3F3B">
        <w:rPr>
          <w:rFonts w:ascii="Arial" w:hAnsi="Arial" w:cs="Arial"/>
          <w:b/>
          <w:bCs/>
          <w:sz w:val="28"/>
          <w:szCs w:val="28"/>
        </w:rPr>
        <w:t>What is Autism?</w:t>
      </w:r>
    </w:p>
    <w:p w14:paraId="7449ECB7" w14:textId="77777777" w:rsidR="000D6948" w:rsidRPr="00BA3F3B" w:rsidRDefault="000D6948" w:rsidP="000D6948">
      <w:pPr>
        <w:rPr>
          <w:rFonts w:ascii="Arial" w:hAnsi="Arial" w:cs="Arial"/>
          <w:lang w:val="en"/>
        </w:rPr>
      </w:pPr>
      <w:r w:rsidRPr="00BA3F3B">
        <w:rPr>
          <w:rFonts w:ascii="Arial" w:hAnsi="Arial" w:cs="Arial"/>
          <w:b/>
          <w:bCs/>
          <w:color w:val="7030A0"/>
          <w:lang w:val="en"/>
        </w:rPr>
        <w:t>Autism is not a learning disability.</w:t>
      </w:r>
      <w:r w:rsidRPr="00BA3F3B">
        <w:rPr>
          <w:rFonts w:ascii="Arial" w:hAnsi="Arial" w:cs="Arial"/>
          <w:color w:val="7030A0"/>
          <w:lang w:val="en"/>
        </w:rPr>
        <w:t xml:space="preserve"> </w:t>
      </w:r>
      <w:r w:rsidRPr="00BA3F3B">
        <w:rPr>
          <w:rFonts w:ascii="Arial" w:hAnsi="Arial" w:cs="Arial"/>
          <w:lang w:val="en"/>
        </w:rPr>
        <w:t xml:space="preserve">The person may have full intellectual ability but struggle with understanding societies typical communication cues and styles. Some Autistic people do have an underlying learning disability as well. </w:t>
      </w:r>
    </w:p>
    <w:p w14:paraId="530B2DED" w14:textId="6643E0E3" w:rsidR="000D6948" w:rsidRPr="00BA3F3B" w:rsidRDefault="000D6948" w:rsidP="000D6948">
      <w:pPr>
        <w:pBdr>
          <w:top w:val="single" w:sz="4" w:space="1" w:color="auto"/>
          <w:left w:val="single" w:sz="4" w:space="4" w:color="auto"/>
          <w:bottom w:val="single" w:sz="4" w:space="1" w:color="auto"/>
          <w:right w:val="single" w:sz="4" w:space="4" w:color="auto"/>
        </w:pBdr>
        <w:shd w:val="clear" w:color="auto" w:fill="CCCCFF"/>
        <w:rPr>
          <w:rFonts w:ascii="Arial" w:hAnsi="Arial" w:cs="Arial"/>
          <w:lang w:val="en"/>
        </w:rPr>
      </w:pPr>
      <w:r w:rsidRPr="00BA3F3B">
        <w:rPr>
          <w:rFonts w:ascii="Arial" w:hAnsi="Arial" w:cs="Arial"/>
          <w:lang w:val="en"/>
        </w:rPr>
        <w:t xml:space="preserve">Please watch this video on Autism, as this patient group equally need support to overcome health inequalities </w:t>
      </w:r>
      <w:hyperlink r:id="rId55" w:history="1">
        <w:r w:rsidRPr="00BA3F3B">
          <w:rPr>
            <w:rStyle w:val="Hyperlink"/>
            <w:rFonts w:ascii="Arial" w:hAnsi="Arial" w:cs="Arial"/>
            <w:lang w:val="en"/>
          </w:rPr>
          <w:t>https://www.nhs.uk/conditions/autism/what-is-autism/</w:t>
        </w:r>
      </w:hyperlink>
    </w:p>
    <w:p w14:paraId="25558DF1" w14:textId="2877A7DC" w:rsidR="000D6948" w:rsidRPr="00BA3F3B" w:rsidRDefault="000D6948" w:rsidP="000D6948">
      <w:pPr>
        <w:rPr>
          <w:rFonts w:ascii="Arial" w:hAnsi="Arial" w:cs="Arial"/>
          <w:b/>
          <w:bCs/>
        </w:rPr>
      </w:pPr>
      <w:r w:rsidRPr="00BA3F3B">
        <w:rPr>
          <w:rFonts w:ascii="Arial" w:hAnsi="Arial" w:cs="Arial"/>
          <w:b/>
          <w:bCs/>
        </w:rPr>
        <w:t>Autism symptoms and behavio</w:t>
      </w:r>
      <w:r w:rsidR="00BA6F43" w:rsidRPr="00BA3F3B">
        <w:rPr>
          <w:rFonts w:ascii="Arial" w:hAnsi="Arial" w:cs="Arial"/>
          <w:b/>
          <w:bCs/>
        </w:rPr>
        <w:t>u</w:t>
      </w:r>
      <w:r w:rsidRPr="00BA3F3B">
        <w:rPr>
          <w:rFonts w:ascii="Arial" w:hAnsi="Arial" w:cs="Arial"/>
          <w:b/>
          <w:bCs/>
        </w:rPr>
        <w:t>rs</w:t>
      </w:r>
    </w:p>
    <w:p w14:paraId="5E3316B0" w14:textId="77777777" w:rsidR="000D6948" w:rsidRPr="00BA3F3B" w:rsidRDefault="000D6948" w:rsidP="000D6948">
      <w:pPr>
        <w:rPr>
          <w:rFonts w:ascii="Arial" w:hAnsi="Arial" w:cs="Arial"/>
        </w:rPr>
      </w:pPr>
      <w:r w:rsidRPr="00BA3F3B">
        <w:rPr>
          <w:rFonts w:ascii="Arial" w:hAnsi="Arial" w:cs="Arial"/>
        </w:rPr>
        <w:t>Individuals with autism may present a range of symptoms, such as: </w:t>
      </w:r>
    </w:p>
    <w:p w14:paraId="68FA4A5B" w14:textId="77777777" w:rsidR="000D6948" w:rsidRPr="00BA3F3B" w:rsidRDefault="000D6948" w:rsidP="00903F2F">
      <w:pPr>
        <w:numPr>
          <w:ilvl w:val="0"/>
          <w:numId w:val="38"/>
        </w:numPr>
        <w:rPr>
          <w:rFonts w:ascii="Arial" w:hAnsi="Arial" w:cs="Arial"/>
          <w:b/>
          <w:bCs/>
        </w:rPr>
      </w:pPr>
      <w:r w:rsidRPr="00BA3F3B">
        <w:rPr>
          <w:rFonts w:ascii="Arial" w:hAnsi="Arial" w:cs="Arial"/>
          <w:b/>
          <w:bCs/>
        </w:rPr>
        <w:t>Reduced eye contact</w:t>
      </w:r>
    </w:p>
    <w:p w14:paraId="65037EE4" w14:textId="77777777" w:rsidR="000D6948" w:rsidRPr="00BA3F3B" w:rsidRDefault="000D6948" w:rsidP="00903F2F">
      <w:pPr>
        <w:numPr>
          <w:ilvl w:val="0"/>
          <w:numId w:val="38"/>
        </w:numPr>
        <w:rPr>
          <w:rFonts w:ascii="Arial" w:hAnsi="Arial" w:cs="Arial"/>
          <w:b/>
          <w:bCs/>
        </w:rPr>
      </w:pPr>
      <w:r w:rsidRPr="00BA3F3B">
        <w:rPr>
          <w:rFonts w:ascii="Arial" w:hAnsi="Arial" w:cs="Arial"/>
          <w:b/>
          <w:bCs/>
        </w:rPr>
        <w:t>Differences in body language</w:t>
      </w:r>
    </w:p>
    <w:p w14:paraId="5227D801" w14:textId="77777777" w:rsidR="000D6948" w:rsidRPr="00BA3F3B" w:rsidRDefault="000D6948" w:rsidP="00903F2F">
      <w:pPr>
        <w:numPr>
          <w:ilvl w:val="0"/>
          <w:numId w:val="38"/>
        </w:numPr>
        <w:rPr>
          <w:rFonts w:ascii="Arial" w:hAnsi="Arial" w:cs="Arial"/>
          <w:b/>
          <w:bCs/>
        </w:rPr>
      </w:pPr>
      <w:r w:rsidRPr="00BA3F3B">
        <w:rPr>
          <w:rFonts w:ascii="Arial" w:hAnsi="Arial" w:cs="Arial"/>
          <w:b/>
          <w:bCs/>
        </w:rPr>
        <w:t>Lack of facial expressions</w:t>
      </w:r>
    </w:p>
    <w:p w14:paraId="5D967CC5" w14:textId="77777777" w:rsidR="000D6948" w:rsidRPr="00BA3F3B" w:rsidRDefault="000D6948" w:rsidP="00903F2F">
      <w:pPr>
        <w:numPr>
          <w:ilvl w:val="0"/>
          <w:numId w:val="38"/>
        </w:numPr>
        <w:rPr>
          <w:rFonts w:ascii="Arial" w:hAnsi="Arial" w:cs="Arial"/>
          <w:b/>
          <w:bCs/>
        </w:rPr>
      </w:pPr>
      <w:r w:rsidRPr="00BA3F3B">
        <w:rPr>
          <w:rFonts w:ascii="Arial" w:hAnsi="Arial" w:cs="Arial"/>
          <w:b/>
          <w:bCs/>
        </w:rPr>
        <w:t>Not engaging in imaginative play</w:t>
      </w:r>
    </w:p>
    <w:p w14:paraId="713D8CAC" w14:textId="77777777" w:rsidR="000D6948" w:rsidRPr="00BA3F3B" w:rsidRDefault="000D6948" w:rsidP="00903F2F">
      <w:pPr>
        <w:numPr>
          <w:ilvl w:val="0"/>
          <w:numId w:val="38"/>
        </w:numPr>
        <w:rPr>
          <w:rFonts w:ascii="Arial" w:hAnsi="Arial" w:cs="Arial"/>
          <w:b/>
          <w:bCs/>
        </w:rPr>
      </w:pPr>
      <w:r w:rsidRPr="00BA3F3B">
        <w:rPr>
          <w:rFonts w:ascii="Arial" w:hAnsi="Arial" w:cs="Arial"/>
          <w:b/>
          <w:bCs/>
        </w:rPr>
        <w:t>Repeating gestures or sounds</w:t>
      </w:r>
    </w:p>
    <w:p w14:paraId="614A8D08" w14:textId="77777777" w:rsidR="000D6948" w:rsidRPr="00BA3F3B" w:rsidRDefault="000D6948" w:rsidP="00903F2F">
      <w:pPr>
        <w:numPr>
          <w:ilvl w:val="0"/>
          <w:numId w:val="38"/>
        </w:numPr>
        <w:rPr>
          <w:rFonts w:ascii="Arial" w:hAnsi="Arial" w:cs="Arial"/>
          <w:b/>
          <w:bCs/>
        </w:rPr>
      </w:pPr>
      <w:r w:rsidRPr="00BA3F3B">
        <w:rPr>
          <w:rFonts w:ascii="Arial" w:hAnsi="Arial" w:cs="Arial"/>
          <w:b/>
          <w:bCs/>
        </w:rPr>
        <w:t>Closely focused interests</w:t>
      </w:r>
    </w:p>
    <w:p w14:paraId="04115123" w14:textId="77777777" w:rsidR="000D6948" w:rsidRPr="00BA3F3B" w:rsidRDefault="000D6948" w:rsidP="00903F2F">
      <w:pPr>
        <w:numPr>
          <w:ilvl w:val="0"/>
          <w:numId w:val="38"/>
        </w:numPr>
        <w:rPr>
          <w:rFonts w:ascii="Arial" w:hAnsi="Arial" w:cs="Arial"/>
          <w:b/>
          <w:bCs/>
        </w:rPr>
      </w:pPr>
      <w:r w:rsidRPr="00BA3F3B">
        <w:rPr>
          <w:rFonts w:ascii="Arial" w:hAnsi="Arial" w:cs="Arial"/>
          <w:b/>
          <w:bCs/>
        </w:rPr>
        <w:t>Indifference to temperature extremes</w:t>
      </w:r>
    </w:p>
    <w:p w14:paraId="27626E67" w14:textId="77777777" w:rsidR="000D6948" w:rsidRPr="00BA3F3B" w:rsidRDefault="000D6948" w:rsidP="000D6948">
      <w:pPr>
        <w:rPr>
          <w:rFonts w:ascii="Arial" w:hAnsi="Arial" w:cs="Arial"/>
        </w:rPr>
      </w:pPr>
      <w:r w:rsidRPr="00BA3F3B">
        <w:rPr>
          <w:rFonts w:ascii="Arial" w:hAnsi="Arial" w:cs="Arial"/>
        </w:rPr>
        <w:t>These are just a few examples of the symptoms an individual with autism may experience. Any individual could have some, all, or none of these symptoms. Keep in mind that having these symptoms does not necessarily mean a person has autism. Only a qualified medical professional can diagnose autism spectrum disorder. </w:t>
      </w:r>
    </w:p>
    <w:p w14:paraId="06323239" w14:textId="308EB31C" w:rsidR="000D6948" w:rsidRPr="00BA3F3B" w:rsidRDefault="000D6948" w:rsidP="000D6948">
      <w:pPr>
        <w:rPr>
          <w:rFonts w:ascii="Arial" w:hAnsi="Arial" w:cs="Arial"/>
        </w:rPr>
      </w:pPr>
      <w:r w:rsidRPr="00BA3F3B">
        <w:rPr>
          <w:rFonts w:ascii="Arial" w:hAnsi="Arial" w:cs="Arial"/>
        </w:rPr>
        <w:t>Most importantly, an individual with autism is first and foremost an individual. Learning about the symptoms can help you start to understand the behavio</w:t>
      </w:r>
      <w:r w:rsidR="00525679" w:rsidRPr="00BA3F3B">
        <w:rPr>
          <w:rFonts w:ascii="Arial" w:hAnsi="Arial" w:cs="Arial"/>
        </w:rPr>
        <w:t>u</w:t>
      </w:r>
      <w:r w:rsidRPr="00BA3F3B">
        <w:rPr>
          <w:rFonts w:ascii="Arial" w:hAnsi="Arial" w:cs="Arial"/>
        </w:rPr>
        <w:t>rs and challenges related to autism, but that’s not the same as getting to know the individual. Each person with autism has their own strengths, likes, dislikes, interests, challenges, and skills, just like you do. </w:t>
      </w:r>
    </w:p>
    <w:p w14:paraId="7045BB33" w14:textId="77777777" w:rsidR="000D6948" w:rsidRPr="00BA3F3B" w:rsidRDefault="000D6948" w:rsidP="000D6948">
      <w:pPr>
        <w:rPr>
          <w:rFonts w:ascii="Arial" w:hAnsi="Arial" w:cs="Arial"/>
          <w:b/>
          <w:bCs/>
          <w:sz w:val="24"/>
          <w:szCs w:val="24"/>
        </w:rPr>
      </w:pPr>
      <w:r w:rsidRPr="00BA3F3B">
        <w:rPr>
          <w:rFonts w:ascii="Arial" w:hAnsi="Arial" w:cs="Arial"/>
          <w:b/>
          <w:bCs/>
          <w:sz w:val="24"/>
          <w:szCs w:val="24"/>
        </w:rPr>
        <w:t>Comorbidities with autism</w:t>
      </w:r>
    </w:p>
    <w:p w14:paraId="417A0B7C" w14:textId="5FD45714" w:rsidR="000D6948" w:rsidRPr="00BA3F3B" w:rsidRDefault="000D6948" w:rsidP="000D6948">
      <w:pPr>
        <w:rPr>
          <w:rFonts w:ascii="Arial" w:hAnsi="Arial" w:cs="Arial"/>
        </w:rPr>
      </w:pPr>
      <w:r w:rsidRPr="00BA3F3B">
        <w:rPr>
          <w:rFonts w:ascii="Arial" w:hAnsi="Arial" w:cs="Arial"/>
        </w:rPr>
        <w:t xml:space="preserve">When a person has more than two or more disorders, these conditions are known as comorbidities. Several comorbidities are common in people with autism, these include: </w:t>
      </w:r>
    </w:p>
    <w:p w14:paraId="6A31B699"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Anxiety</w:t>
      </w:r>
    </w:p>
    <w:p w14:paraId="66C51053" w14:textId="350A60D6"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Depression</w:t>
      </w:r>
    </w:p>
    <w:p w14:paraId="31103C9C"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Epilepsy</w:t>
      </w:r>
    </w:p>
    <w:p w14:paraId="56F1FB32"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Gastrointestinal and immune function disorders</w:t>
      </w:r>
    </w:p>
    <w:p w14:paraId="1C3E94CB"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Metabolic disorders</w:t>
      </w:r>
    </w:p>
    <w:p w14:paraId="27DEEB3E"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 xml:space="preserve">Sleep </w:t>
      </w:r>
      <w:proofErr w:type="gramStart"/>
      <w:r w:rsidRPr="00760D26">
        <w:rPr>
          <w:rFonts w:ascii="Arial" w:hAnsi="Arial" w:cs="Arial"/>
        </w:rPr>
        <w:t>disorders</w:t>
      </w:r>
      <w:proofErr w:type="gramEnd"/>
    </w:p>
    <w:p w14:paraId="235E8EAA" w14:textId="77777777" w:rsidR="000D6948" w:rsidRPr="00BA3F3B" w:rsidRDefault="000D6948" w:rsidP="000D6948">
      <w:pPr>
        <w:rPr>
          <w:rFonts w:ascii="Arial" w:hAnsi="Arial" w:cs="Arial"/>
        </w:rPr>
      </w:pPr>
    </w:p>
    <w:p w14:paraId="3F374EA1" w14:textId="77777777" w:rsidR="00B20AFD" w:rsidRPr="00BA3F3B" w:rsidRDefault="000D6948" w:rsidP="000D6948">
      <w:pPr>
        <w:rPr>
          <w:rFonts w:ascii="Arial" w:hAnsi="Arial" w:cs="Arial"/>
        </w:rPr>
      </w:pPr>
      <w:r w:rsidRPr="00BA3F3B">
        <w:rPr>
          <w:rFonts w:ascii="Arial" w:hAnsi="Arial" w:cs="Arial"/>
        </w:rPr>
        <w:t>Identifying comorbidities can sometimes be a challenge because their symptoms may be mimicked or masked by autism symptoms. However, diagnosing and identifying these conditions can help avoid complications and improve the quality of life for individuals with autism.</w:t>
      </w:r>
    </w:p>
    <w:p w14:paraId="75749C11" w14:textId="77777777" w:rsidR="00AB686E" w:rsidRDefault="00AB686E" w:rsidP="000D6948"/>
    <w:p w14:paraId="0FF17555" w14:textId="77777777" w:rsidR="00EA6668" w:rsidRDefault="00EA6668" w:rsidP="000D6948"/>
    <w:p w14:paraId="242A0DB8" w14:textId="77777777" w:rsidR="00AB686E" w:rsidRPr="00BA3F3B" w:rsidRDefault="00AB686E" w:rsidP="00AB686E">
      <w:pPr>
        <w:spacing w:before="100" w:beforeAutospacing="1" w:after="100" w:afterAutospacing="1"/>
        <w:jc w:val="center"/>
        <w:rPr>
          <w:rFonts w:ascii="Arial" w:hAnsi="Arial" w:cs="Arial"/>
          <w:b/>
          <w:bCs/>
          <w:sz w:val="48"/>
          <w:szCs w:val="48"/>
          <w:lang w:val="en"/>
        </w:rPr>
      </w:pPr>
      <w:r w:rsidRPr="00BA3F3B">
        <w:rPr>
          <w:rFonts w:ascii="Arial" w:hAnsi="Arial" w:cs="Arial"/>
          <w:b/>
          <w:bCs/>
          <w:sz w:val="48"/>
          <w:szCs w:val="48"/>
          <w:lang w:val="en"/>
        </w:rPr>
        <w:t>Don’t Assume!</w:t>
      </w:r>
    </w:p>
    <w:p w14:paraId="7C5D0622" w14:textId="77777777" w:rsidR="00AB686E" w:rsidRPr="00BA3F3B" w:rsidRDefault="00AB686E" w:rsidP="00AB686E">
      <w:pPr>
        <w:spacing w:before="100" w:beforeAutospacing="1" w:after="100" w:afterAutospacing="1"/>
        <w:jc w:val="center"/>
        <w:rPr>
          <w:rFonts w:ascii="Arial" w:hAnsi="Arial" w:cs="Arial"/>
          <w:sz w:val="32"/>
          <w:szCs w:val="32"/>
          <w:lang w:val="en"/>
        </w:rPr>
      </w:pPr>
      <w:r w:rsidRPr="00BA3F3B">
        <w:rPr>
          <w:rFonts w:ascii="Arial" w:hAnsi="Arial" w:cs="Arial"/>
          <w:sz w:val="32"/>
          <w:szCs w:val="32"/>
          <w:lang w:val="en"/>
        </w:rPr>
        <w:t xml:space="preserve">Don’t assume, based on appearance or </w:t>
      </w:r>
      <w:proofErr w:type="spellStart"/>
      <w:r w:rsidRPr="00BA3F3B">
        <w:rPr>
          <w:rFonts w:ascii="Arial" w:hAnsi="Arial" w:cs="Arial"/>
          <w:sz w:val="32"/>
          <w:szCs w:val="32"/>
          <w:lang w:val="en"/>
        </w:rPr>
        <w:t>behaviour</w:t>
      </w:r>
      <w:proofErr w:type="spellEnd"/>
      <w:r w:rsidRPr="00BA3F3B">
        <w:rPr>
          <w:rFonts w:ascii="Arial" w:hAnsi="Arial" w:cs="Arial"/>
          <w:sz w:val="32"/>
          <w:szCs w:val="32"/>
          <w:lang w:val="en"/>
        </w:rPr>
        <w:t>,</w:t>
      </w:r>
    </w:p>
    <w:p w14:paraId="17C152B2" w14:textId="77777777" w:rsidR="00AB686E" w:rsidRPr="00BA3F3B" w:rsidRDefault="00AB686E" w:rsidP="00AB686E">
      <w:pPr>
        <w:spacing w:before="100" w:beforeAutospacing="1" w:after="100" w:afterAutospacing="1"/>
        <w:jc w:val="center"/>
        <w:rPr>
          <w:rFonts w:ascii="Arial" w:hAnsi="Arial" w:cs="Arial"/>
          <w:sz w:val="32"/>
          <w:szCs w:val="32"/>
          <w:lang w:val="en"/>
        </w:rPr>
      </w:pPr>
      <w:r w:rsidRPr="00BA3F3B">
        <w:rPr>
          <w:rFonts w:ascii="Arial" w:hAnsi="Arial" w:cs="Arial"/>
          <w:sz w:val="32"/>
          <w:szCs w:val="32"/>
          <w:lang w:val="en"/>
        </w:rPr>
        <w:t>that someone does or does not have a learning disability!</w:t>
      </w:r>
    </w:p>
    <w:p w14:paraId="6E8E3261" w14:textId="3B4A27B8" w:rsidR="00AB686E" w:rsidRPr="00BA3F3B" w:rsidRDefault="00AB686E" w:rsidP="00AB686E">
      <w:pPr>
        <w:spacing w:before="100" w:beforeAutospacing="1" w:after="100" w:afterAutospacing="1"/>
        <w:jc w:val="center"/>
        <w:rPr>
          <w:rFonts w:ascii="Arial" w:hAnsi="Arial" w:cs="Arial"/>
          <w:noProof/>
        </w:rPr>
      </w:pPr>
    </w:p>
    <w:p w14:paraId="602FAA86" w14:textId="7D7FEDE5" w:rsidR="00AB686E" w:rsidRPr="00BA3F3B" w:rsidRDefault="00EA6668" w:rsidP="00AB686E">
      <w:pPr>
        <w:spacing w:before="100" w:beforeAutospacing="1" w:after="100" w:afterAutospacing="1"/>
        <w:rPr>
          <w:rFonts w:ascii="Arial" w:hAnsi="Arial" w:cs="Arial"/>
          <w:sz w:val="28"/>
          <w:szCs w:val="28"/>
          <w:lang w:val="en"/>
        </w:rPr>
      </w:pPr>
      <w:r w:rsidRPr="00BA3F3B">
        <w:rPr>
          <w:rFonts w:ascii="Arial" w:hAnsi="Arial" w:cs="Arial"/>
          <w:noProof/>
          <w:sz w:val="28"/>
          <w:szCs w:val="28"/>
        </w:rPr>
        <w:drawing>
          <wp:anchor distT="0" distB="0" distL="114300" distR="114300" simplePos="0" relativeHeight="251658284" behindDoc="0" locked="0" layoutInCell="1" allowOverlap="1" wp14:anchorId="05EC106F" wp14:editId="19C6AC7E">
            <wp:simplePos x="0" y="0"/>
            <wp:positionH relativeFrom="column">
              <wp:posOffset>400685</wp:posOffset>
            </wp:positionH>
            <wp:positionV relativeFrom="paragraph">
              <wp:posOffset>10160</wp:posOffset>
            </wp:positionV>
            <wp:extent cx="1190625" cy="2114550"/>
            <wp:effectExtent l="0" t="0" r="9525" b="0"/>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2114550"/>
                    </a:xfrm>
                    <a:prstGeom prst="rect">
                      <a:avLst/>
                    </a:prstGeom>
                    <a:noFill/>
                    <a:effectLst>
                      <a:softEdge rad="76200"/>
                    </a:effectLst>
                  </pic:spPr>
                </pic:pic>
              </a:graphicData>
            </a:graphic>
          </wp:anchor>
        </w:drawing>
      </w:r>
      <w:r w:rsidR="00AB686E" w:rsidRPr="00BA3F3B">
        <w:rPr>
          <w:rFonts w:ascii="Arial" w:hAnsi="Arial" w:cs="Arial"/>
          <w:noProof/>
          <w:sz w:val="28"/>
          <w:szCs w:val="28"/>
        </w:rPr>
        <w:t xml:space="preserve">Rosie Jones – </w:t>
      </w:r>
      <w:r w:rsidR="00876CA5">
        <w:rPr>
          <w:rFonts w:ascii="Arial" w:hAnsi="Arial" w:cs="Arial"/>
          <w:noProof/>
          <w:sz w:val="28"/>
          <w:szCs w:val="28"/>
        </w:rPr>
        <w:t>C</w:t>
      </w:r>
      <w:r w:rsidR="00AB686E" w:rsidRPr="00BA3F3B">
        <w:rPr>
          <w:rFonts w:ascii="Arial" w:hAnsi="Arial" w:cs="Arial"/>
          <w:noProof/>
          <w:sz w:val="28"/>
          <w:szCs w:val="28"/>
        </w:rPr>
        <w:t>omedian</w:t>
      </w:r>
    </w:p>
    <w:p w14:paraId="1FADB71D" w14:textId="77777777" w:rsidR="00AB686E" w:rsidRPr="00BA3F3B" w:rsidRDefault="00AB686E" w:rsidP="00AB686E">
      <w:pPr>
        <w:spacing w:before="100" w:beforeAutospacing="1" w:after="100" w:afterAutospacing="1"/>
        <w:jc w:val="center"/>
        <w:rPr>
          <w:rFonts w:ascii="Arial" w:hAnsi="Arial" w:cs="Arial"/>
          <w:noProof/>
        </w:rPr>
      </w:pPr>
    </w:p>
    <w:p w14:paraId="6656A49B" w14:textId="77777777" w:rsidR="00AB686E" w:rsidRPr="00BA3F3B" w:rsidRDefault="00AB686E" w:rsidP="00AB686E">
      <w:pPr>
        <w:spacing w:before="100" w:beforeAutospacing="1" w:after="100" w:afterAutospacing="1"/>
        <w:rPr>
          <w:rFonts w:ascii="Arial" w:hAnsi="Arial" w:cs="Arial"/>
          <w:noProof/>
          <w:sz w:val="28"/>
          <w:szCs w:val="28"/>
        </w:rPr>
      </w:pPr>
    </w:p>
    <w:p w14:paraId="24F5BCAE" w14:textId="77777777" w:rsidR="00AB686E" w:rsidRPr="00BA3F3B" w:rsidRDefault="00AB686E" w:rsidP="00AB686E">
      <w:pPr>
        <w:spacing w:before="100" w:beforeAutospacing="1" w:after="100" w:afterAutospacing="1"/>
        <w:rPr>
          <w:rFonts w:ascii="Arial" w:hAnsi="Arial" w:cs="Arial"/>
          <w:noProof/>
          <w:sz w:val="28"/>
          <w:szCs w:val="28"/>
        </w:rPr>
      </w:pPr>
    </w:p>
    <w:p w14:paraId="0254280C" w14:textId="5C5EA667" w:rsidR="00AB686E" w:rsidRPr="00BA3F3B" w:rsidRDefault="00AB686E" w:rsidP="00AB686E">
      <w:pPr>
        <w:spacing w:before="100" w:beforeAutospacing="1" w:after="100" w:afterAutospacing="1"/>
        <w:rPr>
          <w:rFonts w:ascii="Arial" w:hAnsi="Arial" w:cs="Arial"/>
          <w:noProof/>
          <w:sz w:val="28"/>
          <w:szCs w:val="28"/>
        </w:rPr>
      </w:pPr>
    </w:p>
    <w:p w14:paraId="512240FD" w14:textId="3E1B25AB" w:rsidR="00EA6668" w:rsidRPr="00BA3F3B" w:rsidRDefault="00EA6668" w:rsidP="00AB686E">
      <w:pPr>
        <w:spacing w:before="100" w:beforeAutospacing="1" w:after="100" w:afterAutospacing="1"/>
        <w:rPr>
          <w:rFonts w:ascii="Arial" w:hAnsi="Arial" w:cs="Arial"/>
          <w:noProof/>
          <w:sz w:val="28"/>
          <w:szCs w:val="28"/>
        </w:rPr>
      </w:pPr>
    </w:p>
    <w:p w14:paraId="449C384F" w14:textId="773E6FB4" w:rsidR="00EA6668" w:rsidRPr="00BA3F3B" w:rsidRDefault="00EA6668" w:rsidP="00AB686E">
      <w:pPr>
        <w:spacing w:before="100" w:beforeAutospacing="1" w:after="100" w:afterAutospacing="1"/>
        <w:rPr>
          <w:rFonts w:ascii="Arial" w:hAnsi="Arial" w:cs="Arial"/>
          <w:noProof/>
          <w:sz w:val="28"/>
          <w:szCs w:val="28"/>
        </w:rPr>
      </w:pPr>
    </w:p>
    <w:p w14:paraId="5FD77C28" w14:textId="77777777" w:rsidR="00441A41" w:rsidRDefault="00441A41" w:rsidP="00AB686E">
      <w:pPr>
        <w:spacing w:before="100" w:beforeAutospacing="1" w:after="100" w:afterAutospacing="1"/>
        <w:rPr>
          <w:rFonts w:ascii="Arial" w:hAnsi="Arial" w:cs="Arial"/>
          <w:noProof/>
          <w:sz w:val="28"/>
          <w:szCs w:val="28"/>
        </w:rPr>
      </w:pPr>
    </w:p>
    <w:p w14:paraId="7190F6C0" w14:textId="40F70715" w:rsidR="00AB686E" w:rsidRPr="00BA3F3B" w:rsidRDefault="00441A41" w:rsidP="00AB686E">
      <w:pPr>
        <w:spacing w:before="100" w:beforeAutospacing="1" w:after="100" w:afterAutospacing="1"/>
        <w:rPr>
          <w:rFonts w:ascii="Arial" w:hAnsi="Arial" w:cs="Arial"/>
          <w:sz w:val="28"/>
          <w:szCs w:val="28"/>
          <w:lang w:val="en"/>
        </w:rPr>
      </w:pPr>
      <w:r w:rsidRPr="00BA3F3B">
        <w:rPr>
          <w:rFonts w:ascii="Arial" w:hAnsi="Arial" w:cs="Arial"/>
          <w:noProof/>
          <w:bdr w:val="thickThinSmallGap" w:sz="24" w:space="0" w:color="auto"/>
        </w:rPr>
        <w:drawing>
          <wp:anchor distT="0" distB="0" distL="114300" distR="114300" simplePos="0" relativeHeight="251658283" behindDoc="0" locked="0" layoutInCell="1" allowOverlap="1" wp14:anchorId="2ED06D2E" wp14:editId="0DFFBE3E">
            <wp:simplePos x="0" y="0"/>
            <wp:positionH relativeFrom="column">
              <wp:posOffset>106045</wp:posOffset>
            </wp:positionH>
            <wp:positionV relativeFrom="paragraph">
              <wp:posOffset>74295</wp:posOffset>
            </wp:positionV>
            <wp:extent cx="2894965" cy="1918970"/>
            <wp:effectExtent l="38100" t="38100" r="38735" b="43180"/>
            <wp:wrapSquare wrapText="bothSides"/>
            <wp:docPr id="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4965" cy="1918970"/>
                    </a:xfrm>
                    <a:prstGeom prst="rect">
                      <a:avLst/>
                    </a:prstGeom>
                    <a:noFill/>
                    <a:ln w="38100" cmpd="thinThick">
                      <a:solidFill>
                        <a:srgbClr val="002060"/>
                      </a:solid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00AB686E" w:rsidRPr="00BA3F3B">
        <w:rPr>
          <w:rFonts w:ascii="Arial" w:hAnsi="Arial" w:cs="Arial"/>
          <w:noProof/>
          <w:sz w:val="28"/>
          <w:szCs w:val="28"/>
        </w:rPr>
        <w:t>Stephen Hawking – Physicist, cosmologist and author</w:t>
      </w:r>
    </w:p>
    <w:p w14:paraId="61570BE7" w14:textId="0C89CEB3" w:rsidR="00AB686E" w:rsidRPr="00BA3F3B" w:rsidRDefault="00AB686E" w:rsidP="00AB686E">
      <w:pPr>
        <w:spacing w:before="100" w:beforeAutospacing="1" w:after="100" w:afterAutospacing="1"/>
        <w:rPr>
          <w:rFonts w:ascii="Arial" w:hAnsi="Arial" w:cs="Arial"/>
          <w:lang w:val="en"/>
        </w:rPr>
      </w:pPr>
    </w:p>
    <w:p w14:paraId="637079E7" w14:textId="7795F7C8" w:rsidR="00AB686E" w:rsidRDefault="00AB686E" w:rsidP="00AB686E">
      <w:pPr>
        <w:spacing w:before="100" w:beforeAutospacing="1" w:after="100" w:afterAutospacing="1"/>
        <w:jc w:val="center"/>
        <w:rPr>
          <w:rFonts w:ascii="Comic Sans MS" w:hAnsi="Comic Sans MS"/>
          <w:b/>
          <w:sz w:val="32"/>
          <w:u w:val="single"/>
          <w:lang w:val="en"/>
        </w:rPr>
      </w:pPr>
    </w:p>
    <w:p w14:paraId="6D017CB7" w14:textId="77777777" w:rsidR="00AB686E" w:rsidRDefault="00AB686E" w:rsidP="00AB686E">
      <w:pPr>
        <w:spacing w:before="100" w:beforeAutospacing="1" w:after="100" w:afterAutospacing="1"/>
        <w:jc w:val="center"/>
        <w:rPr>
          <w:rFonts w:ascii="Comic Sans MS" w:hAnsi="Comic Sans MS"/>
          <w:b/>
          <w:sz w:val="32"/>
          <w:u w:val="single"/>
          <w:lang w:val="en"/>
        </w:rPr>
      </w:pPr>
    </w:p>
    <w:p w14:paraId="6D1A6499" w14:textId="77777777" w:rsidR="00AB686E" w:rsidRDefault="00AB686E" w:rsidP="00AB686E">
      <w:pPr>
        <w:spacing w:before="100" w:beforeAutospacing="1" w:after="100" w:afterAutospacing="1"/>
        <w:jc w:val="center"/>
        <w:rPr>
          <w:rFonts w:ascii="Comic Sans MS" w:hAnsi="Comic Sans MS"/>
          <w:b/>
          <w:sz w:val="32"/>
          <w:u w:val="single"/>
          <w:lang w:val="en"/>
        </w:rPr>
      </w:pPr>
    </w:p>
    <w:p w14:paraId="289245FB" w14:textId="77777777" w:rsidR="00AB686E" w:rsidRDefault="00AB686E" w:rsidP="00AB686E">
      <w:pPr>
        <w:spacing w:before="100" w:beforeAutospacing="1" w:after="100" w:afterAutospacing="1"/>
        <w:jc w:val="center"/>
        <w:rPr>
          <w:rFonts w:ascii="Comic Sans MS" w:hAnsi="Comic Sans MS"/>
          <w:b/>
          <w:sz w:val="32"/>
          <w:u w:val="single"/>
          <w:lang w:val="en"/>
        </w:rPr>
      </w:pPr>
    </w:p>
    <w:p w14:paraId="0E938687" w14:textId="775DDA4D" w:rsidR="00AB686E" w:rsidRDefault="00AB686E" w:rsidP="00AB686E">
      <w:pPr>
        <w:spacing w:before="100" w:beforeAutospacing="1" w:after="100" w:afterAutospacing="1"/>
        <w:jc w:val="center"/>
        <w:rPr>
          <w:rFonts w:ascii="Comic Sans MS" w:hAnsi="Comic Sans MS"/>
          <w:b/>
          <w:sz w:val="32"/>
          <w:u w:val="single"/>
          <w:lang w:val="en"/>
        </w:rPr>
      </w:pPr>
    </w:p>
    <w:p w14:paraId="1F5F4014" w14:textId="78BCE2F6" w:rsidR="00AB686E" w:rsidRDefault="00AB686E" w:rsidP="000D6948"/>
    <w:p w14:paraId="006038B7" w14:textId="7ACE9198" w:rsidR="000D6948" w:rsidRPr="000D6948" w:rsidRDefault="000D6948" w:rsidP="000D6948">
      <w:r>
        <w:rPr>
          <w:noProof/>
        </w:rPr>
        <w:lastRenderedPageBreak/>
        <mc:AlternateContent>
          <mc:Choice Requires="wps">
            <w:drawing>
              <wp:anchor distT="0" distB="0" distL="114300" distR="114300" simplePos="0" relativeHeight="251658246" behindDoc="0" locked="0" layoutInCell="1" allowOverlap="1" wp14:anchorId="485B3188" wp14:editId="619E53AB">
                <wp:simplePos x="0" y="0"/>
                <wp:positionH relativeFrom="column">
                  <wp:posOffset>284480</wp:posOffset>
                </wp:positionH>
                <wp:positionV relativeFrom="paragraph">
                  <wp:posOffset>801370</wp:posOffset>
                </wp:positionV>
                <wp:extent cx="5212080" cy="2306320"/>
                <wp:effectExtent l="0" t="0" r="26670" b="1778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306320"/>
                        </a:xfrm>
                        <a:prstGeom prst="rect">
                          <a:avLst/>
                        </a:prstGeom>
                        <a:solidFill>
                          <a:srgbClr val="CCCCFF"/>
                        </a:solidFill>
                        <a:ln/>
                      </wps:spPr>
                      <wps:style>
                        <a:lnRef idx="2">
                          <a:schemeClr val="dk1"/>
                        </a:lnRef>
                        <a:fillRef idx="1">
                          <a:schemeClr val="lt1"/>
                        </a:fillRef>
                        <a:effectRef idx="0">
                          <a:schemeClr val="dk1"/>
                        </a:effectRef>
                        <a:fontRef idx="minor">
                          <a:schemeClr val="dk1"/>
                        </a:fontRef>
                      </wps:style>
                      <wps:txbx>
                        <w:txbxContent>
                          <w:p w14:paraId="09CF9D61" w14:textId="77777777" w:rsidR="00F6271C" w:rsidRPr="006528E7" w:rsidRDefault="00F6271C" w:rsidP="00804D4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7CD5439D" w14:textId="2D0B6C89"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your previous experiences and apprehensions of LD?</w:t>
                            </w:r>
                          </w:p>
                          <w:p w14:paraId="1C8FD2C7" w14:textId="41E49FE3"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 u know</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fully </w:t>
                            </w:r>
                            <w:r w:rsidR="003363D0"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difference</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today?</w:t>
                            </w:r>
                          </w:p>
                          <w:p w14:paraId="5495CFC5" w14:textId="0F5000FB"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Pledge to read the scenarios to feel more confident in recognising a </w:t>
                            </w:r>
                            <w:proofErr w:type="gramStart"/>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LD</w:t>
                            </w:r>
                            <w:proofErr w:type="gramEnd"/>
                          </w:p>
                          <w:p w14:paraId="12508A3E" w14:textId="370AC628"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Pledge to watch the autism </w:t>
                            </w:r>
                            <w:proofErr w:type="gramStart"/>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3188" id="Text Box 10" o:spid="_x0000_s1028" type="#_x0000_t202" alt="&quot;&quot;" style="position:absolute;margin-left:22.4pt;margin-top:63.1pt;width:410.4pt;height:18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" fillcolor="#ccf" strokecolor="black [3200]" strokeweight="1.25pt">
                <v:textbox>
                  <w:txbxContent>
                    <w:p w14:paraId="09CF9D61" w14:textId="77777777" w:rsidR="00F6271C" w:rsidRPr="006528E7" w:rsidRDefault="00F6271C" w:rsidP="00804D4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7CD5439D" w14:textId="2D0B6C89"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your previous experiences and apprehensions of LD?</w:t>
                      </w:r>
                    </w:p>
                    <w:p w14:paraId="1C8FD2C7" w14:textId="41E49FE3"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 u know</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fully </w:t>
                      </w:r>
                      <w:r w:rsidR="003363D0"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difference</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today?</w:t>
                      </w:r>
                    </w:p>
                    <w:p w14:paraId="5495CFC5" w14:textId="0F5000FB"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Pledge to read the scenarios to feel more confident in recognising a </w:t>
                      </w:r>
                      <w:proofErr w:type="gramStart"/>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LD</w:t>
                      </w:r>
                      <w:proofErr w:type="gramEnd"/>
                    </w:p>
                    <w:p w14:paraId="12508A3E" w14:textId="370AC628"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Pledge to watch the autism </w:t>
                      </w:r>
                      <w:proofErr w:type="gramStart"/>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w:t>
                      </w:r>
                      <w:proofErr w:type="gramEnd"/>
                    </w:p>
                  </w:txbxContent>
                </v:textbox>
                <w10:wrap type="square"/>
              </v:shape>
            </w:pict>
          </mc:Fallback>
        </mc:AlternateContent>
      </w:r>
    </w:p>
    <w:p w14:paraId="0AE0DC91" w14:textId="6F7A6B98" w:rsidR="000D6948" w:rsidRPr="000D6948" w:rsidRDefault="000D6948" w:rsidP="000D6948"/>
    <w:p w14:paraId="467E93BA" w14:textId="3AE192EE" w:rsidR="000D6948" w:rsidRPr="000D6948" w:rsidRDefault="000D6948" w:rsidP="000D6948"/>
    <w:p w14:paraId="3DABB4CE" w14:textId="77777777" w:rsidR="00B84893" w:rsidRDefault="00B84893" w:rsidP="000D6948">
      <w:pPr>
        <w:tabs>
          <w:tab w:val="left" w:pos="7552"/>
        </w:tabs>
        <w:rPr>
          <w:rFonts w:ascii="Arial" w:hAnsi="Arial" w:cs="Arial"/>
        </w:rPr>
      </w:pPr>
    </w:p>
    <w:p w14:paraId="2FAD75CD" w14:textId="634567BE" w:rsidR="000D6948" w:rsidRDefault="00AB686E" w:rsidP="000D6948">
      <w:pPr>
        <w:tabs>
          <w:tab w:val="left" w:pos="7552"/>
        </w:tabs>
        <w:rPr>
          <w:rFonts w:ascii="Arial" w:hAnsi="Arial" w:cs="Arial"/>
        </w:rPr>
      </w:pPr>
      <w:r w:rsidRPr="00BA3F3B">
        <w:rPr>
          <w:rFonts w:ascii="Arial" w:hAnsi="Arial" w:cs="Arial"/>
        </w:rPr>
        <w:t>Please transfer your Pledges to the team</w:t>
      </w:r>
      <w:r w:rsidR="00A82792"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722414FE" w14:textId="5BBD5BCA" w:rsidR="00B84893" w:rsidRPr="00B84893" w:rsidRDefault="00B84893" w:rsidP="000D6948">
      <w:pPr>
        <w:tabs>
          <w:tab w:val="left" w:pos="7552"/>
        </w:tabs>
        <w:rPr>
          <w:rFonts w:ascii="Arial" w:hAnsi="Arial" w:cs="Arial"/>
          <w:b/>
          <w:bCs/>
        </w:rPr>
      </w:pPr>
      <w:r w:rsidRPr="00B84893">
        <w:rPr>
          <w:rFonts w:ascii="Arial" w:hAnsi="Arial" w:cs="Arial"/>
          <w:b/>
          <w:bCs/>
        </w:rPr>
        <w:t>NOTES:</w:t>
      </w:r>
    </w:p>
    <w:tbl>
      <w:tblPr>
        <w:tblStyle w:val="TableGrid"/>
        <w:tblW w:w="0" w:type="auto"/>
        <w:tblLook w:val="04A0" w:firstRow="1" w:lastRow="0" w:firstColumn="1" w:lastColumn="0" w:noHBand="0" w:noVBand="1"/>
      </w:tblPr>
      <w:tblGrid>
        <w:gridCol w:w="8991"/>
      </w:tblGrid>
      <w:tr w:rsidR="000A4AC2" w14:paraId="4AD14C6D" w14:textId="77777777" w:rsidTr="00EA6668">
        <w:trPr>
          <w:trHeight w:val="7560"/>
        </w:trPr>
        <w:tc>
          <w:tcPr>
            <w:tcW w:w="8991" w:type="dxa"/>
          </w:tcPr>
          <w:p w14:paraId="29F2EBFC" w14:textId="77777777" w:rsidR="000A4AC2" w:rsidRDefault="000A4AC2" w:rsidP="000A4AC2">
            <w:pPr>
              <w:tabs>
                <w:tab w:val="left" w:pos="7552"/>
              </w:tabs>
            </w:pPr>
            <w:bookmarkStart w:id="4" w:name="_Hlk96004815"/>
          </w:p>
          <w:p w14:paraId="3A195B6F" w14:textId="77777777" w:rsidR="00EA6668" w:rsidRDefault="00EA6668" w:rsidP="000A4AC2">
            <w:pPr>
              <w:tabs>
                <w:tab w:val="left" w:pos="7552"/>
              </w:tabs>
            </w:pPr>
          </w:p>
          <w:p w14:paraId="0E34D3DC" w14:textId="77777777" w:rsidR="00EA6668" w:rsidRDefault="00EA6668" w:rsidP="000A4AC2">
            <w:pPr>
              <w:tabs>
                <w:tab w:val="left" w:pos="7552"/>
              </w:tabs>
            </w:pPr>
          </w:p>
          <w:p w14:paraId="558CADC7" w14:textId="77777777" w:rsidR="00EA6668" w:rsidRDefault="00EA6668" w:rsidP="000A4AC2">
            <w:pPr>
              <w:tabs>
                <w:tab w:val="left" w:pos="7552"/>
              </w:tabs>
            </w:pPr>
          </w:p>
          <w:p w14:paraId="6C329965" w14:textId="77777777" w:rsidR="00EA6668" w:rsidRDefault="00EA6668" w:rsidP="000A4AC2">
            <w:pPr>
              <w:tabs>
                <w:tab w:val="left" w:pos="7552"/>
              </w:tabs>
            </w:pPr>
          </w:p>
          <w:p w14:paraId="1778DA10" w14:textId="77777777" w:rsidR="00EA6668" w:rsidRDefault="00EA6668" w:rsidP="000A4AC2">
            <w:pPr>
              <w:tabs>
                <w:tab w:val="left" w:pos="7552"/>
              </w:tabs>
            </w:pPr>
          </w:p>
          <w:p w14:paraId="79D46AEA" w14:textId="77777777" w:rsidR="00EA6668" w:rsidRDefault="00EA6668" w:rsidP="000A4AC2">
            <w:pPr>
              <w:tabs>
                <w:tab w:val="left" w:pos="7552"/>
              </w:tabs>
            </w:pPr>
          </w:p>
          <w:p w14:paraId="2CD85EDA" w14:textId="77777777" w:rsidR="00EA6668" w:rsidRDefault="00EA6668" w:rsidP="000A4AC2">
            <w:pPr>
              <w:tabs>
                <w:tab w:val="left" w:pos="7552"/>
              </w:tabs>
            </w:pPr>
          </w:p>
          <w:p w14:paraId="4D059ED6" w14:textId="77777777" w:rsidR="00EA6668" w:rsidRDefault="00EA6668" w:rsidP="000A4AC2">
            <w:pPr>
              <w:tabs>
                <w:tab w:val="left" w:pos="7552"/>
              </w:tabs>
            </w:pPr>
          </w:p>
          <w:p w14:paraId="25F577D9" w14:textId="77777777" w:rsidR="00EA6668" w:rsidRDefault="00EA6668" w:rsidP="000A4AC2">
            <w:pPr>
              <w:tabs>
                <w:tab w:val="left" w:pos="7552"/>
              </w:tabs>
            </w:pPr>
          </w:p>
          <w:p w14:paraId="0173E37A" w14:textId="77777777" w:rsidR="00EA6668" w:rsidRDefault="00EA6668" w:rsidP="000A4AC2">
            <w:pPr>
              <w:tabs>
                <w:tab w:val="left" w:pos="7552"/>
              </w:tabs>
            </w:pPr>
          </w:p>
          <w:p w14:paraId="1EDE06CD" w14:textId="77777777" w:rsidR="00EA6668" w:rsidRDefault="00EA6668" w:rsidP="000A4AC2">
            <w:pPr>
              <w:tabs>
                <w:tab w:val="left" w:pos="7552"/>
              </w:tabs>
            </w:pPr>
          </w:p>
          <w:p w14:paraId="0F6590C0" w14:textId="77777777" w:rsidR="00EA6668" w:rsidRDefault="00EA6668" w:rsidP="000A4AC2">
            <w:pPr>
              <w:tabs>
                <w:tab w:val="left" w:pos="7552"/>
              </w:tabs>
            </w:pPr>
          </w:p>
          <w:p w14:paraId="248C17D6" w14:textId="77777777" w:rsidR="00EA6668" w:rsidRDefault="00EA6668" w:rsidP="000A4AC2">
            <w:pPr>
              <w:tabs>
                <w:tab w:val="left" w:pos="7552"/>
              </w:tabs>
            </w:pPr>
          </w:p>
          <w:p w14:paraId="6C0502AC" w14:textId="77777777" w:rsidR="00EA6668" w:rsidRDefault="00EA6668" w:rsidP="000A4AC2">
            <w:pPr>
              <w:tabs>
                <w:tab w:val="left" w:pos="7552"/>
              </w:tabs>
            </w:pPr>
          </w:p>
          <w:p w14:paraId="3640FD58" w14:textId="77777777" w:rsidR="00EA6668" w:rsidRDefault="00EA6668" w:rsidP="000A4AC2">
            <w:pPr>
              <w:tabs>
                <w:tab w:val="left" w:pos="7552"/>
              </w:tabs>
            </w:pPr>
          </w:p>
          <w:p w14:paraId="25347E7D" w14:textId="77777777" w:rsidR="00EA6668" w:rsidRDefault="00EA6668" w:rsidP="000A4AC2">
            <w:pPr>
              <w:tabs>
                <w:tab w:val="left" w:pos="7552"/>
              </w:tabs>
            </w:pPr>
          </w:p>
          <w:p w14:paraId="1C8ED315" w14:textId="77777777" w:rsidR="00EA6668" w:rsidRDefault="00EA6668" w:rsidP="000A4AC2">
            <w:pPr>
              <w:tabs>
                <w:tab w:val="left" w:pos="7552"/>
              </w:tabs>
            </w:pPr>
          </w:p>
          <w:p w14:paraId="18183946" w14:textId="77777777" w:rsidR="00EA6668" w:rsidRDefault="00EA6668" w:rsidP="000A4AC2">
            <w:pPr>
              <w:tabs>
                <w:tab w:val="left" w:pos="7552"/>
              </w:tabs>
            </w:pPr>
          </w:p>
          <w:p w14:paraId="37518CE7" w14:textId="77777777" w:rsidR="00EA6668" w:rsidRDefault="00EA6668" w:rsidP="000A4AC2">
            <w:pPr>
              <w:tabs>
                <w:tab w:val="left" w:pos="7552"/>
              </w:tabs>
            </w:pPr>
          </w:p>
          <w:p w14:paraId="1E0D8FCE" w14:textId="77777777" w:rsidR="00EA6668" w:rsidRDefault="00EA6668" w:rsidP="000A4AC2">
            <w:pPr>
              <w:tabs>
                <w:tab w:val="left" w:pos="7552"/>
              </w:tabs>
            </w:pPr>
          </w:p>
          <w:p w14:paraId="42BC2717" w14:textId="77777777" w:rsidR="00EA6668" w:rsidRDefault="00EA6668" w:rsidP="000A4AC2">
            <w:pPr>
              <w:tabs>
                <w:tab w:val="left" w:pos="7552"/>
              </w:tabs>
            </w:pPr>
          </w:p>
          <w:p w14:paraId="42718EF9" w14:textId="77777777" w:rsidR="00EA6668" w:rsidRDefault="00EA6668" w:rsidP="000A4AC2">
            <w:pPr>
              <w:tabs>
                <w:tab w:val="left" w:pos="7552"/>
              </w:tabs>
            </w:pPr>
          </w:p>
          <w:p w14:paraId="63FE9916" w14:textId="77777777" w:rsidR="00EA6668" w:rsidRDefault="00EA6668" w:rsidP="000A4AC2">
            <w:pPr>
              <w:tabs>
                <w:tab w:val="left" w:pos="7552"/>
              </w:tabs>
            </w:pPr>
          </w:p>
          <w:p w14:paraId="79AAA949" w14:textId="77777777" w:rsidR="00EA6668" w:rsidRDefault="00EA6668" w:rsidP="000A4AC2">
            <w:pPr>
              <w:tabs>
                <w:tab w:val="left" w:pos="7552"/>
              </w:tabs>
            </w:pPr>
          </w:p>
          <w:p w14:paraId="1B10C50C" w14:textId="77777777" w:rsidR="00EA6668" w:rsidRDefault="00EA6668" w:rsidP="000A4AC2">
            <w:pPr>
              <w:tabs>
                <w:tab w:val="left" w:pos="7552"/>
              </w:tabs>
            </w:pPr>
          </w:p>
          <w:p w14:paraId="32F512C5" w14:textId="77777777" w:rsidR="00EA6668" w:rsidRDefault="00EA6668" w:rsidP="000A4AC2">
            <w:pPr>
              <w:tabs>
                <w:tab w:val="left" w:pos="7552"/>
              </w:tabs>
            </w:pPr>
          </w:p>
          <w:p w14:paraId="2FB4EC12" w14:textId="653724ED" w:rsidR="00EA6668" w:rsidRDefault="00EA6668" w:rsidP="000A4AC2">
            <w:pPr>
              <w:tabs>
                <w:tab w:val="left" w:pos="7552"/>
              </w:tabs>
            </w:pPr>
          </w:p>
        </w:tc>
      </w:tr>
    </w:tbl>
    <w:p w14:paraId="10C42F7B" w14:textId="77777777" w:rsidR="00EA6668" w:rsidRDefault="00EA6668" w:rsidP="008006FC">
      <w:pPr>
        <w:pStyle w:val="Style1"/>
        <w:jc w:val="left"/>
        <w:rPr>
          <w:sz w:val="40"/>
          <w:szCs w:val="40"/>
        </w:rPr>
      </w:pPr>
      <w:bookmarkStart w:id="5" w:name="_Hlk95916992"/>
      <w:bookmarkEnd w:id="4"/>
    </w:p>
    <w:p w14:paraId="005CF13F" w14:textId="4DB76C57" w:rsidR="003316A5" w:rsidRPr="00BA3F3B" w:rsidRDefault="003316A5" w:rsidP="00CA65DA">
      <w:pPr>
        <w:pStyle w:val="Style1"/>
        <w:rPr>
          <w:rFonts w:ascii="Arial" w:hAnsi="Arial" w:cs="Arial"/>
          <w:sz w:val="40"/>
          <w:szCs w:val="40"/>
        </w:rPr>
      </w:pPr>
      <w:r w:rsidRPr="00BA3F3B">
        <w:rPr>
          <w:rFonts w:ascii="Arial" w:hAnsi="Arial" w:cs="Arial"/>
          <w:sz w:val="40"/>
          <w:szCs w:val="40"/>
        </w:rPr>
        <w:t>PRINCIPLE 2</w:t>
      </w:r>
    </w:p>
    <w:bookmarkEnd w:id="5"/>
    <w:p w14:paraId="6AA1BECA" w14:textId="2F9C681E" w:rsidR="003316A5" w:rsidRPr="00BA3F3B" w:rsidRDefault="003316A5" w:rsidP="003316A5">
      <w:pPr>
        <w:pStyle w:val="Style1"/>
        <w:rPr>
          <w:rFonts w:ascii="Arial" w:hAnsi="Arial" w:cs="Arial"/>
        </w:rPr>
      </w:pPr>
      <w:r w:rsidRPr="00BA3F3B">
        <w:rPr>
          <w:rFonts w:ascii="Arial" w:hAnsi="Arial" w:cs="Arial"/>
        </w:rPr>
        <w:t>Why are there health inequalities?</w:t>
      </w:r>
    </w:p>
    <w:p w14:paraId="3A08D472" w14:textId="3E5D169A" w:rsidR="000D6948" w:rsidRPr="00BA3F3B" w:rsidRDefault="006D3E09" w:rsidP="006D3E09">
      <w:pPr>
        <w:jc w:val="center"/>
        <w:rPr>
          <w:rFonts w:ascii="Arial" w:hAnsi="Arial" w:cs="Arial"/>
          <w:b/>
          <w:bCs/>
          <w:color w:val="7030A0"/>
          <w:sz w:val="24"/>
          <w:szCs w:val="24"/>
        </w:rPr>
      </w:pPr>
      <w:bookmarkStart w:id="6" w:name="_Hlk175062205"/>
      <w:r w:rsidRPr="00BA3F3B">
        <w:rPr>
          <w:rFonts w:ascii="Arial" w:hAnsi="Arial" w:cs="Arial"/>
          <w:b/>
          <w:bCs/>
          <w:color w:val="7030A0"/>
          <w:sz w:val="24"/>
          <w:szCs w:val="24"/>
        </w:rPr>
        <w:t xml:space="preserve">Recap of Mandatory training with additional examples to help you reflect on the impact of your </w:t>
      </w:r>
      <w:proofErr w:type="gramStart"/>
      <w:r w:rsidRPr="00BA3F3B">
        <w:rPr>
          <w:rFonts w:ascii="Arial" w:hAnsi="Arial" w:cs="Arial"/>
          <w:b/>
          <w:bCs/>
          <w:color w:val="7030A0"/>
          <w:sz w:val="24"/>
          <w:szCs w:val="24"/>
        </w:rPr>
        <w:t>practices</w:t>
      </w:r>
      <w:proofErr w:type="gramEnd"/>
    </w:p>
    <w:bookmarkEnd w:id="6"/>
    <w:p w14:paraId="25A11048" w14:textId="1B333446" w:rsidR="000D6948" w:rsidRPr="00BA3F3B" w:rsidRDefault="003316A5" w:rsidP="003316A5">
      <w:pPr>
        <w:jc w:val="center"/>
        <w:rPr>
          <w:rFonts w:ascii="Arial" w:hAnsi="Arial" w:cs="Arial"/>
          <w:sz w:val="32"/>
          <w:szCs w:val="32"/>
        </w:rPr>
      </w:pPr>
      <w:r w:rsidRPr="00BA3F3B">
        <w:rPr>
          <w:rFonts w:ascii="Arial" w:hAnsi="Arial" w:cs="Arial"/>
          <w:b/>
          <w:sz w:val="32"/>
          <w:szCs w:val="32"/>
          <w:bdr w:val="single" w:sz="4" w:space="0" w:color="auto"/>
          <w:shd w:val="clear" w:color="auto" w:fill="CCCCFF"/>
        </w:rPr>
        <w:t>Please watch this video alongside this section of the handbook</w:t>
      </w:r>
      <w:r w:rsidRPr="00BA3F3B">
        <w:rPr>
          <w:rFonts w:ascii="Arial" w:hAnsi="Arial" w:cs="Arial"/>
          <w:sz w:val="32"/>
          <w:szCs w:val="32"/>
          <w:bdr w:val="single" w:sz="4" w:space="0" w:color="auto"/>
          <w:shd w:val="clear" w:color="auto" w:fill="CCCCFF"/>
        </w:rPr>
        <w:t xml:space="preserve"> </w:t>
      </w:r>
      <w:hyperlink r:id="rId58" w:history="1">
        <w:proofErr w:type="gramStart"/>
        <w:r w:rsidRPr="00BA3F3B">
          <w:rPr>
            <w:rStyle w:val="Hyperlink"/>
            <w:rFonts w:ascii="Arial" w:hAnsi="Arial" w:cs="Arial"/>
            <w:sz w:val="32"/>
            <w:szCs w:val="32"/>
            <w:bdr w:val="single" w:sz="4" w:space="0" w:color="auto"/>
            <w:shd w:val="clear" w:color="auto" w:fill="CCCCFF"/>
          </w:rPr>
          <w:t>Principle</w:t>
        </w:r>
        <w:proofErr w:type="gramEnd"/>
        <w:r w:rsidRPr="00BA3F3B">
          <w:rPr>
            <w:rStyle w:val="Hyperlink"/>
            <w:rFonts w:ascii="Arial" w:hAnsi="Arial" w:cs="Arial"/>
            <w:sz w:val="32"/>
            <w:szCs w:val="32"/>
            <w:bdr w:val="single" w:sz="4" w:space="0" w:color="auto"/>
            <w:shd w:val="clear" w:color="auto" w:fill="CCCCFF"/>
          </w:rPr>
          <w:t xml:space="preserve"> 2</w:t>
        </w:r>
      </w:hyperlink>
    </w:p>
    <w:p w14:paraId="56D9AAFC" w14:textId="660CBF6C" w:rsidR="000D6948" w:rsidRPr="00BA3F3B" w:rsidRDefault="000D6948" w:rsidP="000D6948">
      <w:pPr>
        <w:rPr>
          <w:rFonts w:ascii="Arial" w:hAnsi="Arial" w:cs="Arial"/>
        </w:rPr>
      </w:pPr>
    </w:p>
    <w:p w14:paraId="62FBDEB3" w14:textId="77777777" w:rsidR="003316A5" w:rsidRPr="00BA3F3B" w:rsidRDefault="003316A5" w:rsidP="003316A5">
      <w:pPr>
        <w:rPr>
          <w:rFonts w:ascii="Arial" w:hAnsi="Arial" w:cs="Arial"/>
          <w:b/>
          <w:bCs/>
          <w:sz w:val="24"/>
          <w:szCs w:val="24"/>
          <w:lang w:val="en-US"/>
        </w:rPr>
      </w:pPr>
      <w:r w:rsidRPr="00BA3F3B">
        <w:rPr>
          <w:rFonts w:ascii="Arial" w:hAnsi="Arial" w:cs="Arial"/>
          <w:b/>
          <w:bCs/>
          <w:sz w:val="24"/>
          <w:szCs w:val="24"/>
          <w:lang w:val="en-US"/>
        </w:rPr>
        <w:t>People with Learning Disabilities are dying considerably younger than the general population.</w:t>
      </w:r>
    </w:p>
    <w:p w14:paraId="6F21495F" w14:textId="07A15F31" w:rsidR="003316A5" w:rsidRPr="00BA3F3B" w:rsidRDefault="003316A5" w:rsidP="003316A5">
      <w:pPr>
        <w:rPr>
          <w:rFonts w:ascii="Arial" w:hAnsi="Arial" w:cs="Arial"/>
          <w:sz w:val="24"/>
          <w:szCs w:val="24"/>
          <w:lang w:val="en-US"/>
        </w:rPr>
      </w:pPr>
      <w:r w:rsidRPr="00BA3F3B">
        <w:rPr>
          <w:rFonts w:ascii="Arial" w:hAnsi="Arial" w:cs="Arial"/>
          <w:b/>
          <w:bCs/>
          <w:sz w:val="24"/>
          <w:szCs w:val="24"/>
          <w:lang w:val="en-US"/>
        </w:rPr>
        <w:t>Learning Disability Mortality Review (</w:t>
      </w:r>
      <w:proofErr w:type="spellStart"/>
      <w:r w:rsidRPr="00BA3F3B">
        <w:rPr>
          <w:rFonts w:ascii="Arial" w:hAnsi="Arial" w:cs="Arial"/>
          <w:b/>
          <w:bCs/>
          <w:sz w:val="24"/>
          <w:szCs w:val="24"/>
          <w:lang w:val="en-US"/>
        </w:rPr>
        <w:t>LeDeR</w:t>
      </w:r>
      <w:proofErr w:type="spellEnd"/>
      <w:r w:rsidR="00A82792" w:rsidRPr="00BA3F3B">
        <w:rPr>
          <w:rFonts w:ascii="Arial" w:hAnsi="Arial" w:cs="Arial"/>
          <w:b/>
          <w:bCs/>
          <w:sz w:val="24"/>
          <w:szCs w:val="24"/>
          <w:lang w:val="en-US"/>
        </w:rPr>
        <w:t xml:space="preserve"> </w:t>
      </w:r>
      <w:r w:rsidRPr="00BA3F3B">
        <w:rPr>
          <w:rFonts w:ascii="Arial" w:hAnsi="Arial" w:cs="Arial"/>
          <w:b/>
          <w:bCs/>
          <w:sz w:val="24"/>
          <w:szCs w:val="24"/>
          <w:lang w:val="en-US"/>
        </w:rPr>
        <w:t>2019)</w:t>
      </w:r>
      <w:r w:rsidRPr="00BA3F3B">
        <w:rPr>
          <w:rFonts w:ascii="Arial" w:hAnsi="Arial" w:cs="Arial"/>
          <w:sz w:val="24"/>
          <w:szCs w:val="24"/>
          <w:lang w:val="en-US"/>
        </w:rPr>
        <w:t xml:space="preserve"> found that people with Learning Disabilities are dying on average </w:t>
      </w:r>
      <w:r w:rsidRPr="00BA3F3B">
        <w:rPr>
          <w:rFonts w:ascii="Arial" w:hAnsi="Arial" w:cs="Arial"/>
          <w:b/>
          <w:bCs/>
          <w:sz w:val="24"/>
          <w:szCs w:val="24"/>
          <w:lang w:val="en-US"/>
        </w:rPr>
        <w:t xml:space="preserve">26 years </w:t>
      </w:r>
      <w:r w:rsidRPr="00BA3F3B">
        <w:rPr>
          <w:rFonts w:ascii="Arial" w:hAnsi="Arial" w:cs="Arial"/>
          <w:b/>
          <w:bCs/>
          <w:i/>
          <w:iCs/>
          <w:sz w:val="24"/>
          <w:szCs w:val="24"/>
          <w:lang w:val="en-US"/>
        </w:rPr>
        <w:t>younger</w:t>
      </w:r>
      <w:r w:rsidRPr="00BA3F3B">
        <w:rPr>
          <w:rFonts w:ascii="Arial" w:hAnsi="Arial" w:cs="Arial"/>
          <w:sz w:val="24"/>
          <w:szCs w:val="24"/>
          <w:lang w:val="en-US"/>
        </w:rPr>
        <w:t xml:space="preserve"> than the general population. 23 years for men, and 29 years for women. </w:t>
      </w:r>
    </w:p>
    <w:p w14:paraId="7753C424" w14:textId="77777777" w:rsidR="003316A5" w:rsidRPr="00BA3F3B" w:rsidRDefault="003316A5" w:rsidP="003316A5">
      <w:pPr>
        <w:rPr>
          <w:rFonts w:ascii="Arial" w:hAnsi="Arial" w:cs="Arial"/>
          <w:sz w:val="24"/>
          <w:szCs w:val="24"/>
          <w:lang w:val="en-US"/>
        </w:rPr>
      </w:pPr>
      <w:r w:rsidRPr="00BA3F3B">
        <w:rPr>
          <w:rFonts w:ascii="Arial" w:hAnsi="Arial" w:cs="Arial"/>
          <w:b/>
          <w:sz w:val="24"/>
          <w:szCs w:val="24"/>
          <w:lang w:val="en-US"/>
        </w:rPr>
        <w:t>The Confidential Inquiry into Premature Deaths of People with Learning Disabilities (CIPOLD) (2013)</w:t>
      </w:r>
      <w:r w:rsidRPr="00BA3F3B">
        <w:rPr>
          <w:rFonts w:ascii="Arial" w:hAnsi="Arial" w:cs="Arial"/>
          <w:sz w:val="24"/>
          <w:szCs w:val="24"/>
          <w:lang w:val="en-US"/>
        </w:rPr>
        <w:t xml:space="preserve">. The inquiry looked at the deaths of </w:t>
      </w:r>
      <w:r w:rsidRPr="00BA3F3B">
        <w:rPr>
          <w:rFonts w:ascii="Arial" w:hAnsi="Arial" w:cs="Arial"/>
          <w:sz w:val="24"/>
          <w:szCs w:val="24"/>
        </w:rPr>
        <w:t xml:space="preserve">247 People with Learning Disabilities.  The findings showed </w:t>
      </w:r>
      <w:r w:rsidRPr="00BA3F3B">
        <w:rPr>
          <w:rFonts w:ascii="Arial" w:hAnsi="Arial" w:cs="Arial"/>
          <w:sz w:val="24"/>
          <w:szCs w:val="24"/>
          <w:lang w:val="en-US"/>
        </w:rPr>
        <w:t xml:space="preserve">that nearly </w:t>
      </w:r>
      <w:r w:rsidRPr="00BA3F3B">
        <w:rPr>
          <w:rFonts w:ascii="Arial" w:hAnsi="Arial" w:cs="Arial"/>
          <w:b/>
          <w:bCs/>
          <w:sz w:val="24"/>
          <w:szCs w:val="24"/>
          <w:lang w:val="en-US"/>
        </w:rPr>
        <w:t xml:space="preserve">50% of deaths were </w:t>
      </w:r>
      <w:r w:rsidRPr="00BA3F3B">
        <w:rPr>
          <w:rFonts w:ascii="Arial" w:hAnsi="Arial" w:cs="Arial"/>
          <w:b/>
          <w:bCs/>
          <w:i/>
          <w:iCs/>
          <w:sz w:val="24"/>
          <w:szCs w:val="24"/>
          <w:lang w:val="en-US"/>
        </w:rPr>
        <w:t>avoidable</w:t>
      </w:r>
      <w:r w:rsidRPr="00BA3F3B">
        <w:rPr>
          <w:rFonts w:ascii="Arial" w:hAnsi="Arial" w:cs="Arial"/>
          <w:sz w:val="24"/>
          <w:szCs w:val="24"/>
          <w:lang w:val="en-US"/>
        </w:rPr>
        <w:t xml:space="preserve"> compared to 24% in the rest of the population.</w:t>
      </w:r>
    </w:p>
    <w:p w14:paraId="63989A67" w14:textId="77777777" w:rsidR="003316A5" w:rsidRPr="00BA3F3B" w:rsidRDefault="003316A5" w:rsidP="003316A5">
      <w:pPr>
        <w:rPr>
          <w:rFonts w:ascii="Arial" w:hAnsi="Arial" w:cs="Arial"/>
          <w:lang w:val="en-US"/>
        </w:rPr>
      </w:pPr>
    </w:p>
    <w:p w14:paraId="444600FB" w14:textId="77777777" w:rsidR="003316A5" w:rsidRPr="00BA3F3B" w:rsidRDefault="003316A5" w:rsidP="00EE559F">
      <w:pPr>
        <w:jc w:val="center"/>
        <w:rPr>
          <w:rFonts w:ascii="Arial" w:hAnsi="Arial" w:cs="Arial"/>
          <w:b/>
          <w:bCs/>
          <w:sz w:val="28"/>
          <w:szCs w:val="28"/>
        </w:rPr>
      </w:pPr>
      <w:r w:rsidRPr="00BA3F3B">
        <w:rPr>
          <w:rFonts w:ascii="Arial" w:hAnsi="Arial" w:cs="Arial"/>
          <w:b/>
          <w:bCs/>
          <w:sz w:val="28"/>
          <w:szCs w:val="28"/>
        </w:rPr>
        <w:t>What are the barriers to getting the same health outcomes as any other patient would get?</w:t>
      </w:r>
    </w:p>
    <w:p w14:paraId="4CA0693C" w14:textId="77777777" w:rsidR="003316A5" w:rsidRPr="00BA3F3B" w:rsidRDefault="003316A5" w:rsidP="003316A5">
      <w:pPr>
        <w:rPr>
          <w:rFonts w:ascii="Arial" w:hAnsi="Arial" w:cs="Arial"/>
          <w:b/>
          <w:bCs/>
          <w:u w:val="single"/>
        </w:rPr>
      </w:pPr>
    </w:p>
    <w:p w14:paraId="40F20AA6" w14:textId="77777777" w:rsidR="003316A5" w:rsidRPr="00BA3F3B" w:rsidRDefault="003316A5" w:rsidP="003316A5">
      <w:pPr>
        <w:rPr>
          <w:rFonts w:ascii="Arial" w:hAnsi="Arial" w:cs="Arial"/>
          <w:sz w:val="24"/>
          <w:szCs w:val="24"/>
        </w:rPr>
      </w:pPr>
      <w:r w:rsidRPr="00BA3F3B">
        <w:rPr>
          <w:rFonts w:ascii="Arial" w:hAnsi="Arial" w:cs="Arial"/>
          <w:b/>
          <w:bCs/>
          <w:sz w:val="24"/>
          <w:szCs w:val="24"/>
        </w:rPr>
        <w:t>Communication</w:t>
      </w:r>
      <w:r w:rsidRPr="00BA3F3B">
        <w:rPr>
          <w:rFonts w:ascii="Arial" w:hAnsi="Arial" w:cs="Arial"/>
          <w:sz w:val="24"/>
          <w:szCs w:val="24"/>
        </w:rPr>
        <w:t xml:space="preserve"> – if you are unable to tell someone you are in pain you might display behaviour that is misunderstood with nobody realising it relates to a health issue. This can lead to a delay in diagnosis that could be the difference between living and dying avoidably.</w:t>
      </w:r>
    </w:p>
    <w:p w14:paraId="208F52B4" w14:textId="77777777" w:rsidR="003316A5" w:rsidRPr="00BA3F3B" w:rsidRDefault="003316A5" w:rsidP="003316A5">
      <w:pPr>
        <w:rPr>
          <w:rFonts w:ascii="Arial" w:hAnsi="Arial" w:cs="Arial"/>
          <w:sz w:val="24"/>
          <w:szCs w:val="24"/>
        </w:rPr>
      </w:pPr>
    </w:p>
    <w:p w14:paraId="35649969" w14:textId="77777777" w:rsidR="003316A5" w:rsidRPr="00BA3F3B" w:rsidRDefault="003316A5" w:rsidP="003316A5">
      <w:pPr>
        <w:rPr>
          <w:rFonts w:ascii="Arial" w:hAnsi="Arial" w:cs="Arial"/>
          <w:sz w:val="24"/>
          <w:szCs w:val="24"/>
        </w:rPr>
      </w:pPr>
      <w:r w:rsidRPr="00BA3F3B">
        <w:rPr>
          <w:rFonts w:ascii="Arial" w:hAnsi="Arial" w:cs="Arial"/>
          <w:b/>
          <w:bCs/>
          <w:sz w:val="24"/>
          <w:szCs w:val="24"/>
        </w:rPr>
        <w:t xml:space="preserve">Health Screening </w:t>
      </w:r>
      <w:r w:rsidRPr="00BA3F3B">
        <w:rPr>
          <w:rFonts w:ascii="Arial" w:hAnsi="Arial" w:cs="Arial"/>
          <w:sz w:val="24"/>
          <w:szCs w:val="24"/>
        </w:rPr>
        <w:t>– there is a low attendance rate for health screening among the learning disability population.  This may be due to not understanding the importance of going, or family and carers not seeing it as critical, so avoiding it as it would be too challenging. Limited ability to weigh up the risk of not attending versus the dislike of going through the screening, means people may not get screened without understanding the risks this involves. (</w:t>
      </w:r>
      <w:r w:rsidRPr="00BA3F3B">
        <w:rPr>
          <w:rFonts w:ascii="Arial" w:hAnsi="Arial" w:cs="Arial"/>
          <w:b/>
          <w:bCs/>
          <w:sz w:val="24"/>
          <w:szCs w:val="24"/>
        </w:rPr>
        <w:t>Mental Capacity</w:t>
      </w:r>
      <w:r w:rsidRPr="00BA3F3B">
        <w:rPr>
          <w:rFonts w:ascii="Arial" w:hAnsi="Arial" w:cs="Arial"/>
          <w:sz w:val="24"/>
          <w:szCs w:val="24"/>
        </w:rPr>
        <w:t xml:space="preserve">) </w:t>
      </w:r>
    </w:p>
    <w:p w14:paraId="4C551998" w14:textId="77777777" w:rsidR="00EE559F" w:rsidRPr="00BA3F3B" w:rsidRDefault="00EE559F" w:rsidP="00EE559F">
      <w:pPr>
        <w:rPr>
          <w:rFonts w:ascii="Arial" w:hAnsi="Arial" w:cs="Arial"/>
          <w:b/>
          <w:bCs/>
        </w:rPr>
      </w:pPr>
    </w:p>
    <w:p w14:paraId="2C6B1542" w14:textId="77777777" w:rsidR="00EE559F" w:rsidRPr="00BA3F3B" w:rsidRDefault="00EE559F" w:rsidP="00EE559F">
      <w:pPr>
        <w:rPr>
          <w:rFonts w:ascii="Arial" w:hAnsi="Arial" w:cs="Arial"/>
          <w:b/>
          <w:bCs/>
        </w:rPr>
      </w:pPr>
    </w:p>
    <w:p w14:paraId="707E655E" w14:textId="39B4F494" w:rsidR="00EE559F" w:rsidRPr="00BA3F3B" w:rsidRDefault="00EE559F" w:rsidP="00EE559F">
      <w:pPr>
        <w:rPr>
          <w:rFonts w:ascii="Arial" w:hAnsi="Arial" w:cs="Arial"/>
        </w:rPr>
      </w:pPr>
      <w:r w:rsidRPr="00BA3F3B">
        <w:rPr>
          <w:rFonts w:ascii="Arial" w:hAnsi="Arial" w:cs="Arial"/>
          <w:noProof/>
          <w:sz w:val="28"/>
          <w:szCs w:val="28"/>
        </w:rPr>
        <w:lastRenderedPageBreak/>
        <w:drawing>
          <wp:anchor distT="0" distB="0" distL="114300" distR="114300" simplePos="0" relativeHeight="251658247" behindDoc="0" locked="0" layoutInCell="1" allowOverlap="1" wp14:anchorId="70AE79AA" wp14:editId="2C72F5BB">
            <wp:simplePos x="0" y="0"/>
            <wp:positionH relativeFrom="column">
              <wp:posOffset>0</wp:posOffset>
            </wp:positionH>
            <wp:positionV relativeFrom="line">
              <wp:posOffset>6350</wp:posOffset>
            </wp:positionV>
            <wp:extent cx="2705100" cy="27051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hAnsi="Arial" w:cs="Arial"/>
          <w:b/>
          <w:bCs/>
          <w:sz w:val="28"/>
          <w:szCs w:val="28"/>
        </w:rPr>
        <w:t>Accessibility</w:t>
      </w:r>
      <w:r w:rsidRPr="00BA3F3B">
        <w:rPr>
          <w:rFonts w:ascii="Arial" w:hAnsi="Arial" w:cs="Arial"/>
          <w:sz w:val="28"/>
          <w:szCs w:val="28"/>
        </w:rPr>
        <w:t xml:space="preserve"> </w:t>
      </w:r>
      <w:r w:rsidRPr="00BA3F3B">
        <w:rPr>
          <w:rFonts w:ascii="Arial" w:hAnsi="Arial" w:cs="Arial"/>
        </w:rPr>
        <w:t xml:space="preserve">– access to buildings could be difficult if you have anxiety about going to health settings/new places due to sensory overload. Accessibility can also be impacted by practical things, such as not having someone to support at appointments or not wanting to pay for transport. This, again, may mean the person is </w:t>
      </w:r>
      <w:r w:rsidR="000B7303" w:rsidRPr="00BA3F3B">
        <w:rPr>
          <w:rFonts w:ascii="Arial" w:hAnsi="Arial" w:cs="Arial"/>
        </w:rPr>
        <w:t>‘</w:t>
      </w:r>
      <w:r w:rsidRPr="00BA3F3B">
        <w:rPr>
          <w:rFonts w:ascii="Arial" w:hAnsi="Arial" w:cs="Arial"/>
        </w:rPr>
        <w:t>making a decision</w:t>
      </w:r>
      <w:r w:rsidR="000B7303" w:rsidRPr="00BA3F3B">
        <w:rPr>
          <w:rFonts w:ascii="Arial" w:hAnsi="Arial" w:cs="Arial"/>
        </w:rPr>
        <w:t>’</w:t>
      </w:r>
      <w:r w:rsidRPr="00BA3F3B">
        <w:rPr>
          <w:rFonts w:ascii="Arial" w:hAnsi="Arial" w:cs="Arial"/>
        </w:rPr>
        <w:t xml:space="preserve"> not to access health without being able to weigh up the risk of this decision.</w:t>
      </w:r>
    </w:p>
    <w:p w14:paraId="3C03B5AB" w14:textId="77777777" w:rsidR="00EE559F" w:rsidRPr="00BA3F3B" w:rsidRDefault="00EE559F" w:rsidP="00EE559F">
      <w:pPr>
        <w:rPr>
          <w:rFonts w:ascii="Arial" w:hAnsi="Arial" w:cs="Arial"/>
        </w:rPr>
      </w:pPr>
    </w:p>
    <w:p w14:paraId="755D37F6" w14:textId="77777777" w:rsidR="00EE559F" w:rsidRPr="00BA3F3B" w:rsidRDefault="00EE559F" w:rsidP="00EE559F">
      <w:pPr>
        <w:rPr>
          <w:rFonts w:ascii="Arial" w:hAnsi="Arial" w:cs="Arial"/>
        </w:rPr>
      </w:pPr>
      <w:r w:rsidRPr="00BA3F3B">
        <w:rPr>
          <w:rFonts w:ascii="Arial" w:hAnsi="Arial" w:cs="Arial"/>
          <w:b/>
          <w:bCs/>
          <w:sz w:val="28"/>
          <w:szCs w:val="28"/>
        </w:rPr>
        <w:t>Diagnostic overshadowing</w:t>
      </w:r>
      <w:r w:rsidRPr="00BA3F3B">
        <w:rPr>
          <w:rFonts w:ascii="Arial" w:hAnsi="Arial" w:cs="Arial"/>
          <w:b/>
          <w:bCs/>
        </w:rPr>
        <w:t xml:space="preserve"> </w:t>
      </w:r>
      <w:r w:rsidRPr="00BA3F3B">
        <w:rPr>
          <w:rFonts w:ascii="Arial" w:hAnsi="Arial" w:cs="Arial"/>
        </w:rPr>
        <w:t>– this is when symptoms are attributed to the persons learning disability for example, if an individual has incontinence – this may be put down to their learning disability rather than another health cause. Or if the individual is being unresponsive, a doctor may assume that this is their ‘normal’ because they have a learning disability and not realising this is a severe decline from their baseline.</w:t>
      </w:r>
    </w:p>
    <w:p w14:paraId="1438C637" w14:textId="77777777" w:rsidR="00EE559F" w:rsidRPr="00BA3F3B" w:rsidRDefault="00EE559F" w:rsidP="00EE559F">
      <w:pPr>
        <w:rPr>
          <w:rFonts w:ascii="Arial" w:hAnsi="Arial" w:cs="Arial"/>
        </w:rPr>
      </w:pPr>
    </w:p>
    <w:p w14:paraId="6118EA8B" w14:textId="77777777" w:rsidR="00EE559F" w:rsidRPr="00BA3F3B" w:rsidRDefault="00EE559F" w:rsidP="00EE559F">
      <w:pPr>
        <w:rPr>
          <w:rFonts w:ascii="Arial" w:hAnsi="Arial" w:cs="Arial"/>
        </w:rPr>
      </w:pPr>
      <w:r w:rsidRPr="00BA3F3B">
        <w:rPr>
          <w:rFonts w:ascii="Arial" w:hAnsi="Arial" w:cs="Arial"/>
          <w:b/>
          <w:bCs/>
          <w:sz w:val="28"/>
          <w:szCs w:val="28"/>
        </w:rPr>
        <w:t>Treatment options</w:t>
      </w:r>
      <w:r w:rsidRPr="00BA3F3B">
        <w:rPr>
          <w:rFonts w:ascii="Arial" w:hAnsi="Arial" w:cs="Arial"/>
          <w:b/>
          <w:bCs/>
        </w:rPr>
        <w:t xml:space="preserve"> </w:t>
      </w:r>
      <w:r w:rsidRPr="00BA3F3B">
        <w:rPr>
          <w:rFonts w:ascii="Arial" w:hAnsi="Arial" w:cs="Arial"/>
        </w:rPr>
        <w:t xml:space="preserve">– surgery involving complicated rehabilitation might not be offered if there are concerns the person might not comply with the essential rehabilitation plan.  For example, if after surgery they need to be non-weight bearing, but are getting up and down, putting themselves at greater risk. </w:t>
      </w:r>
    </w:p>
    <w:p w14:paraId="13EACA0A" w14:textId="77777777" w:rsidR="00EE559F" w:rsidRPr="00BA3F3B" w:rsidRDefault="00EE559F" w:rsidP="00EE559F">
      <w:pPr>
        <w:rPr>
          <w:rFonts w:ascii="Arial" w:hAnsi="Arial" w:cs="Arial"/>
        </w:rPr>
      </w:pPr>
    </w:p>
    <w:p w14:paraId="3155988E" w14:textId="2BF34D4F" w:rsidR="00EE559F" w:rsidRPr="00BA3F3B" w:rsidRDefault="00EE559F" w:rsidP="00EE559F">
      <w:pPr>
        <w:rPr>
          <w:rFonts w:ascii="Arial" w:hAnsi="Arial" w:cs="Arial"/>
        </w:rPr>
      </w:pPr>
      <w:r w:rsidRPr="00BA3F3B">
        <w:rPr>
          <w:rFonts w:ascii="Arial" w:hAnsi="Arial" w:cs="Arial"/>
          <w:b/>
          <w:bCs/>
          <w:sz w:val="28"/>
          <w:szCs w:val="28"/>
        </w:rPr>
        <w:t>Signs and Symptoms</w:t>
      </w:r>
      <w:r w:rsidRPr="00BA3F3B">
        <w:rPr>
          <w:rFonts w:ascii="Arial" w:hAnsi="Arial" w:cs="Arial"/>
          <w:b/>
          <w:bCs/>
        </w:rPr>
        <w:t xml:space="preserve"> </w:t>
      </w:r>
      <w:r w:rsidRPr="00BA3F3B">
        <w:rPr>
          <w:rFonts w:ascii="Arial" w:hAnsi="Arial" w:cs="Arial"/>
        </w:rPr>
        <w:t>– health problems might be accompanied by unusual signs and symptoms, for example someone with a severe learning disability might demonstrate discomfort by self-injuring or hitting out. The person may not show any signs of pain and not be able to vocalise the changes / pain they are experiencing.</w:t>
      </w:r>
    </w:p>
    <w:p w14:paraId="2FE99BC1" w14:textId="77777777" w:rsidR="00EE559F" w:rsidRPr="00BA3F3B" w:rsidRDefault="00EE559F" w:rsidP="00EE559F">
      <w:pPr>
        <w:rPr>
          <w:rFonts w:ascii="Arial" w:hAnsi="Arial" w:cs="Arial"/>
        </w:rPr>
      </w:pPr>
    </w:p>
    <w:p w14:paraId="3BCA5EE5" w14:textId="77777777" w:rsidR="00EE559F" w:rsidRPr="00BA3F3B" w:rsidRDefault="00EE559F" w:rsidP="00EE559F">
      <w:pPr>
        <w:rPr>
          <w:rFonts w:ascii="Arial" w:hAnsi="Arial" w:cs="Arial"/>
        </w:rPr>
      </w:pPr>
      <w:r w:rsidRPr="00BA3F3B">
        <w:rPr>
          <w:rFonts w:ascii="Arial" w:hAnsi="Arial" w:cs="Arial"/>
          <w:b/>
          <w:bCs/>
          <w:sz w:val="28"/>
          <w:szCs w:val="28"/>
        </w:rPr>
        <w:t>Understanding their own health needs</w:t>
      </w:r>
      <w:r w:rsidRPr="00BA3F3B">
        <w:rPr>
          <w:rFonts w:ascii="Arial" w:hAnsi="Arial" w:cs="Arial"/>
          <w:b/>
          <w:bCs/>
        </w:rPr>
        <w:t xml:space="preserve"> </w:t>
      </w:r>
      <w:r w:rsidRPr="00BA3F3B">
        <w:rPr>
          <w:rFonts w:ascii="Arial" w:hAnsi="Arial" w:cs="Arial"/>
        </w:rPr>
        <w:t xml:space="preserve">– health promotion materials might not be accessible to people with Learning Disabilities or explained in a way they understand, so people accept refusal even though they don’t have capacity to understand the risks of that refusal. </w:t>
      </w:r>
    </w:p>
    <w:p w14:paraId="12187631" w14:textId="5CDF3667" w:rsidR="003316A5" w:rsidRDefault="003316A5" w:rsidP="000D6948"/>
    <w:p w14:paraId="75B8C9C3" w14:textId="77777777" w:rsidR="00EE559F" w:rsidRDefault="00EE559F" w:rsidP="00EE559F">
      <w:pPr>
        <w:rPr>
          <w:b/>
        </w:rPr>
      </w:pPr>
    </w:p>
    <w:p w14:paraId="0F787C32" w14:textId="77777777" w:rsidR="00EE559F" w:rsidRDefault="00EE559F" w:rsidP="00EE559F">
      <w:pPr>
        <w:rPr>
          <w:b/>
        </w:rPr>
      </w:pPr>
    </w:p>
    <w:p w14:paraId="0D373624" w14:textId="77777777" w:rsidR="00EE559F" w:rsidRDefault="00EE559F" w:rsidP="00EE559F">
      <w:pPr>
        <w:rPr>
          <w:b/>
        </w:rPr>
      </w:pPr>
    </w:p>
    <w:p w14:paraId="10987370" w14:textId="77777777" w:rsidR="00EE559F" w:rsidRDefault="00EE559F" w:rsidP="00EE559F">
      <w:pPr>
        <w:rPr>
          <w:b/>
        </w:rPr>
      </w:pPr>
    </w:p>
    <w:p w14:paraId="3820848A" w14:textId="77777777" w:rsidR="00EE559F" w:rsidRDefault="00EE559F" w:rsidP="00EE559F">
      <w:pPr>
        <w:rPr>
          <w:b/>
        </w:rPr>
      </w:pPr>
    </w:p>
    <w:p w14:paraId="0093A38E" w14:textId="77777777" w:rsidR="00EE559F" w:rsidRDefault="00EE559F" w:rsidP="00EE559F">
      <w:pPr>
        <w:rPr>
          <w:b/>
        </w:rPr>
      </w:pPr>
    </w:p>
    <w:p w14:paraId="103F14C2" w14:textId="77777777" w:rsidR="00EE559F" w:rsidRDefault="00EE559F" w:rsidP="00EE559F">
      <w:pPr>
        <w:rPr>
          <w:b/>
        </w:rPr>
      </w:pPr>
    </w:p>
    <w:p w14:paraId="6D95D3E9" w14:textId="77777777" w:rsidR="00EE559F" w:rsidRDefault="00EE559F" w:rsidP="00EE559F">
      <w:pPr>
        <w:rPr>
          <w:b/>
        </w:rPr>
      </w:pPr>
    </w:p>
    <w:p w14:paraId="7146A3A0" w14:textId="6DABCF88" w:rsidR="00EE559F" w:rsidRPr="00BA3F3B" w:rsidRDefault="00EE559F" w:rsidP="00EE559F">
      <w:pPr>
        <w:jc w:val="center"/>
        <w:rPr>
          <w:rFonts w:ascii="Arial" w:hAnsi="Arial" w:cs="Arial"/>
          <w:b/>
          <w:sz w:val="32"/>
          <w:szCs w:val="32"/>
        </w:rPr>
      </w:pPr>
      <w:r w:rsidRPr="00BA3F3B">
        <w:rPr>
          <w:rFonts w:ascii="Arial" w:hAnsi="Arial" w:cs="Arial"/>
          <w:b/>
          <w:sz w:val="32"/>
          <w:szCs w:val="32"/>
        </w:rPr>
        <w:t xml:space="preserve">People with Learning Disabilities may have additional health </w:t>
      </w:r>
      <w:proofErr w:type="gramStart"/>
      <w:r w:rsidRPr="00BA3F3B">
        <w:rPr>
          <w:rFonts w:ascii="Arial" w:hAnsi="Arial" w:cs="Arial"/>
          <w:b/>
          <w:sz w:val="32"/>
          <w:szCs w:val="32"/>
        </w:rPr>
        <w:t>conditions</w:t>
      </w:r>
      <w:proofErr w:type="gramEnd"/>
    </w:p>
    <w:p w14:paraId="101642F4" w14:textId="2167DCBD" w:rsidR="00EE559F" w:rsidRPr="00BA3F3B" w:rsidRDefault="00EE559F" w:rsidP="00EE559F">
      <w:pPr>
        <w:rPr>
          <w:rFonts w:ascii="Arial" w:hAnsi="Arial" w:cs="Arial"/>
        </w:rPr>
      </w:pPr>
      <w:r w:rsidRPr="00BA3F3B">
        <w:rPr>
          <w:rFonts w:ascii="Arial" w:hAnsi="Arial" w:cs="Arial"/>
        </w:rPr>
        <w:t>These are some of the conditions that generally people with learning disability have high risk of either suffering or dying from:</w:t>
      </w:r>
    </w:p>
    <w:p w14:paraId="41134C5A" w14:textId="78A9DED4" w:rsidR="00EE559F" w:rsidRPr="00BA3F3B" w:rsidRDefault="00EE559F" w:rsidP="00903F2F">
      <w:pPr>
        <w:numPr>
          <w:ilvl w:val="0"/>
          <w:numId w:val="29"/>
        </w:numPr>
        <w:rPr>
          <w:rFonts w:ascii="Arial" w:hAnsi="Arial" w:cs="Arial"/>
        </w:rPr>
      </w:pPr>
      <w:r w:rsidRPr="00BA3F3B">
        <w:rPr>
          <w:rFonts w:ascii="Arial" w:hAnsi="Arial" w:cs="Arial"/>
          <w:b/>
        </w:rPr>
        <w:t>Cancer</w:t>
      </w:r>
      <w:r w:rsidRPr="00BA3F3B">
        <w:rPr>
          <w:rFonts w:ascii="Arial" w:hAnsi="Arial" w:cs="Arial"/>
        </w:rPr>
        <w:t xml:space="preserve"> – there is a higher rate of death due to delays in diagnosis because people with learning disabilities are less likely to voice their symptoms early enough, some people have a higher pain threshold, and some people are reluctant to accept </w:t>
      </w:r>
      <w:proofErr w:type="gramStart"/>
      <w:r w:rsidRPr="00BA3F3B">
        <w:rPr>
          <w:rFonts w:ascii="Arial" w:hAnsi="Arial" w:cs="Arial"/>
        </w:rPr>
        <w:t>treatment</w:t>
      </w:r>
      <w:proofErr w:type="gramEnd"/>
      <w:r w:rsidRPr="00BA3F3B">
        <w:rPr>
          <w:rFonts w:ascii="Arial" w:hAnsi="Arial" w:cs="Arial"/>
        </w:rPr>
        <w:t xml:space="preserve"> </w:t>
      </w:r>
    </w:p>
    <w:p w14:paraId="1C64FE00" w14:textId="27D6600E" w:rsidR="00EE559F" w:rsidRPr="00BA3F3B" w:rsidRDefault="00EE559F" w:rsidP="00903F2F">
      <w:pPr>
        <w:numPr>
          <w:ilvl w:val="0"/>
          <w:numId w:val="29"/>
        </w:numPr>
        <w:rPr>
          <w:rFonts w:ascii="Arial" w:hAnsi="Arial" w:cs="Arial"/>
        </w:rPr>
      </w:pPr>
      <w:r w:rsidRPr="00BA3F3B">
        <w:rPr>
          <w:rFonts w:ascii="Arial" w:hAnsi="Arial" w:cs="Arial"/>
          <w:b/>
        </w:rPr>
        <w:t>Coronary heart disease</w:t>
      </w:r>
      <w:r w:rsidRPr="00BA3F3B">
        <w:rPr>
          <w:rFonts w:ascii="Arial" w:hAnsi="Arial" w:cs="Arial"/>
        </w:rPr>
        <w:t xml:space="preserve"> – second highest cause of death - at around 18% - may be due to condition, but also exercise, diet and </w:t>
      </w:r>
      <w:proofErr w:type="gramStart"/>
      <w:r w:rsidRPr="00BA3F3B">
        <w:rPr>
          <w:rFonts w:ascii="Arial" w:hAnsi="Arial" w:cs="Arial"/>
        </w:rPr>
        <w:t>lifestyle</w:t>
      </w:r>
      <w:proofErr w:type="gramEnd"/>
      <w:r w:rsidRPr="00BA3F3B">
        <w:rPr>
          <w:rFonts w:ascii="Arial" w:hAnsi="Arial" w:cs="Arial"/>
        </w:rPr>
        <w:t xml:space="preserve"> </w:t>
      </w:r>
    </w:p>
    <w:p w14:paraId="69710FA7" w14:textId="662FC86F" w:rsidR="00EE559F" w:rsidRPr="00BA3F3B" w:rsidRDefault="00EE559F" w:rsidP="00903F2F">
      <w:pPr>
        <w:numPr>
          <w:ilvl w:val="0"/>
          <w:numId w:val="29"/>
        </w:numPr>
        <w:rPr>
          <w:rFonts w:ascii="Arial" w:hAnsi="Arial" w:cs="Arial"/>
          <w:b/>
        </w:rPr>
      </w:pPr>
      <w:r w:rsidRPr="00BA3F3B">
        <w:rPr>
          <w:rFonts w:ascii="Arial" w:hAnsi="Arial" w:cs="Arial"/>
          <w:b/>
        </w:rPr>
        <w:t xml:space="preserve">Dental issues/oral hygiene – </w:t>
      </w:r>
      <w:r w:rsidRPr="00BA3F3B">
        <w:rPr>
          <w:rFonts w:ascii="Arial" w:hAnsi="Arial" w:cs="Arial"/>
        </w:rPr>
        <w:t xml:space="preserve">due to diet and how they are supported. Poor dental care also leads to throat cancers and heart </w:t>
      </w:r>
      <w:proofErr w:type="gramStart"/>
      <w:r w:rsidRPr="00BA3F3B">
        <w:rPr>
          <w:rFonts w:ascii="Arial" w:hAnsi="Arial" w:cs="Arial"/>
        </w:rPr>
        <w:t>disease</w:t>
      </w:r>
      <w:proofErr w:type="gramEnd"/>
    </w:p>
    <w:p w14:paraId="317268B7" w14:textId="522931E0" w:rsidR="00EE559F" w:rsidRPr="00BA3F3B" w:rsidRDefault="00EE559F" w:rsidP="00903F2F">
      <w:pPr>
        <w:numPr>
          <w:ilvl w:val="0"/>
          <w:numId w:val="29"/>
        </w:numPr>
        <w:rPr>
          <w:rFonts w:ascii="Arial" w:hAnsi="Arial" w:cs="Arial"/>
        </w:rPr>
      </w:pPr>
      <w:r w:rsidRPr="00BA3F3B">
        <w:rPr>
          <w:rFonts w:ascii="Arial" w:hAnsi="Arial" w:cs="Arial"/>
          <w:b/>
        </w:rPr>
        <w:t>Diabetes</w:t>
      </w:r>
      <w:r w:rsidRPr="00BA3F3B">
        <w:rPr>
          <w:rFonts w:ascii="Arial" w:hAnsi="Arial" w:cs="Arial"/>
        </w:rPr>
        <w:t xml:space="preserve"> – this is linked to obesity, due to poor lifestyle </w:t>
      </w:r>
      <w:proofErr w:type="gramStart"/>
      <w:r w:rsidRPr="00BA3F3B">
        <w:rPr>
          <w:rFonts w:ascii="Arial" w:hAnsi="Arial" w:cs="Arial"/>
        </w:rPr>
        <w:t>choices</w:t>
      </w:r>
      <w:proofErr w:type="gramEnd"/>
      <w:r w:rsidRPr="00BA3F3B">
        <w:rPr>
          <w:rFonts w:ascii="Arial" w:hAnsi="Arial" w:cs="Arial"/>
        </w:rPr>
        <w:t xml:space="preserve"> </w:t>
      </w:r>
    </w:p>
    <w:p w14:paraId="0D27EF4D" w14:textId="08B1AF84" w:rsidR="00EE559F" w:rsidRPr="00BA3F3B" w:rsidRDefault="00EE559F" w:rsidP="00903F2F">
      <w:pPr>
        <w:numPr>
          <w:ilvl w:val="0"/>
          <w:numId w:val="29"/>
        </w:numPr>
        <w:rPr>
          <w:rFonts w:ascii="Arial" w:hAnsi="Arial" w:cs="Arial"/>
        </w:rPr>
      </w:pPr>
      <w:r w:rsidRPr="00BA3F3B">
        <w:rPr>
          <w:rFonts w:ascii="Arial" w:hAnsi="Arial" w:cs="Arial"/>
          <w:b/>
        </w:rPr>
        <w:t>Epilepsy</w:t>
      </w:r>
      <w:r w:rsidRPr="00BA3F3B">
        <w:rPr>
          <w:rFonts w:ascii="Arial" w:hAnsi="Arial" w:cs="Arial"/>
        </w:rPr>
        <w:t xml:space="preserve"> – there is a higher chance of having epilepsy where a brain has an injury or damage, and uncontrolled seizures may cause further damage to the </w:t>
      </w:r>
      <w:proofErr w:type="gramStart"/>
      <w:r w:rsidRPr="00BA3F3B">
        <w:rPr>
          <w:rFonts w:ascii="Arial" w:hAnsi="Arial" w:cs="Arial"/>
        </w:rPr>
        <w:t>brain</w:t>
      </w:r>
      <w:proofErr w:type="gramEnd"/>
    </w:p>
    <w:p w14:paraId="50142700" w14:textId="5CE10C9D" w:rsidR="00EE559F" w:rsidRPr="00BA3F3B" w:rsidRDefault="00EE559F" w:rsidP="00903F2F">
      <w:pPr>
        <w:numPr>
          <w:ilvl w:val="0"/>
          <w:numId w:val="29"/>
        </w:numPr>
        <w:rPr>
          <w:rFonts w:ascii="Arial" w:hAnsi="Arial" w:cs="Arial"/>
        </w:rPr>
      </w:pPr>
      <w:r w:rsidRPr="00BA3F3B">
        <w:rPr>
          <w:rFonts w:ascii="Arial" w:hAnsi="Arial" w:cs="Arial"/>
          <w:b/>
        </w:rPr>
        <w:t xml:space="preserve">Gastro-intestinal problems – </w:t>
      </w:r>
      <w:r w:rsidRPr="00BA3F3B">
        <w:rPr>
          <w:rFonts w:ascii="Arial" w:hAnsi="Arial" w:cs="Arial"/>
        </w:rPr>
        <w:t>double the rate of</w:t>
      </w:r>
      <w:r w:rsidRPr="00BA3F3B">
        <w:rPr>
          <w:rFonts w:ascii="Arial" w:hAnsi="Arial" w:cs="Arial"/>
          <w:b/>
        </w:rPr>
        <w:t xml:space="preserve"> </w:t>
      </w:r>
      <w:r w:rsidRPr="00BA3F3B">
        <w:rPr>
          <w:rFonts w:ascii="Arial" w:hAnsi="Arial" w:cs="Arial"/>
        </w:rPr>
        <w:t xml:space="preserve">gastro-intestinal cancers such as oesophageal, stomach and </w:t>
      </w:r>
      <w:proofErr w:type="gramStart"/>
      <w:r w:rsidR="00D036DC" w:rsidRPr="00BA3F3B">
        <w:rPr>
          <w:rFonts w:ascii="Arial" w:hAnsi="Arial" w:cs="Arial"/>
        </w:rPr>
        <w:t>gallbladder</w:t>
      </w:r>
      <w:proofErr w:type="gramEnd"/>
    </w:p>
    <w:p w14:paraId="30291686"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Mental health problems </w:t>
      </w:r>
    </w:p>
    <w:p w14:paraId="3351DF42"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Obesity – </w:t>
      </w:r>
      <w:r w:rsidRPr="00BA3F3B">
        <w:rPr>
          <w:rFonts w:ascii="Arial" w:hAnsi="Arial" w:cs="Arial"/>
        </w:rPr>
        <w:t>very high rate of obesity in people with learning disabilities</w:t>
      </w:r>
      <w:r w:rsidRPr="00BA3F3B">
        <w:rPr>
          <w:rFonts w:ascii="Arial" w:hAnsi="Arial" w:cs="Arial"/>
          <w:b/>
        </w:rPr>
        <w:t xml:space="preserve"> </w:t>
      </w:r>
    </w:p>
    <w:p w14:paraId="66EEB2E0" w14:textId="77777777" w:rsidR="00EE559F" w:rsidRPr="00BA3F3B" w:rsidRDefault="00EE559F" w:rsidP="00903F2F">
      <w:pPr>
        <w:numPr>
          <w:ilvl w:val="0"/>
          <w:numId w:val="29"/>
        </w:numPr>
        <w:rPr>
          <w:rFonts w:ascii="Arial" w:hAnsi="Arial" w:cs="Arial"/>
        </w:rPr>
      </w:pPr>
      <w:r w:rsidRPr="00BA3F3B">
        <w:rPr>
          <w:rFonts w:ascii="Arial" w:hAnsi="Arial" w:cs="Arial"/>
          <w:b/>
        </w:rPr>
        <w:t>Respiratory disease</w:t>
      </w:r>
      <w:r w:rsidRPr="00BA3F3B">
        <w:rPr>
          <w:rFonts w:ascii="Arial" w:hAnsi="Arial" w:cs="Arial"/>
        </w:rPr>
        <w:t xml:space="preserve"> - Highest cause of death at nearly 50% (compared to 15% in general population)</w:t>
      </w:r>
    </w:p>
    <w:p w14:paraId="6E513BA6"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Sensory impairments – </w:t>
      </w:r>
      <w:r w:rsidRPr="00BA3F3B">
        <w:rPr>
          <w:rFonts w:ascii="Arial" w:hAnsi="Arial" w:cs="Arial"/>
        </w:rPr>
        <w:t xml:space="preserve">60% of people with learning disabilities need glasses and 40% are hearing </w:t>
      </w:r>
      <w:proofErr w:type="gramStart"/>
      <w:r w:rsidRPr="00BA3F3B">
        <w:rPr>
          <w:rFonts w:ascii="Arial" w:hAnsi="Arial" w:cs="Arial"/>
        </w:rPr>
        <w:t>impaired</w:t>
      </w:r>
      <w:proofErr w:type="gramEnd"/>
      <w:r w:rsidRPr="00BA3F3B">
        <w:rPr>
          <w:rFonts w:ascii="Arial" w:hAnsi="Arial" w:cs="Arial"/>
          <w:b/>
        </w:rPr>
        <w:t xml:space="preserve"> </w:t>
      </w:r>
    </w:p>
    <w:p w14:paraId="3D6A4E4F" w14:textId="637037D7" w:rsidR="00EE559F" w:rsidRPr="00BA3F3B" w:rsidRDefault="00EE559F" w:rsidP="00903F2F">
      <w:pPr>
        <w:numPr>
          <w:ilvl w:val="0"/>
          <w:numId w:val="29"/>
        </w:numPr>
        <w:rPr>
          <w:rFonts w:ascii="Arial" w:hAnsi="Arial" w:cs="Arial"/>
          <w:b/>
        </w:rPr>
      </w:pPr>
      <w:r w:rsidRPr="00BA3F3B">
        <w:rPr>
          <w:rFonts w:ascii="Arial" w:hAnsi="Arial" w:cs="Arial"/>
          <w:b/>
        </w:rPr>
        <w:t xml:space="preserve">Swallowing/feeding problems - </w:t>
      </w:r>
      <w:r w:rsidRPr="00BA3F3B">
        <w:rPr>
          <w:rFonts w:ascii="Arial" w:hAnsi="Arial" w:cs="Arial"/>
        </w:rPr>
        <w:t xml:space="preserve">The swallow reflex is really complicated and when it goes wrong this can cause aspirational pneumonia (where food or liquid goes into the lungs and they get an infection) Look out for signs of the swallow reflex changing, such as keeping food in the mouth for a long time and not swallowing, </w:t>
      </w:r>
      <w:r w:rsidR="00D036DC" w:rsidRPr="00BA3F3B">
        <w:rPr>
          <w:rFonts w:ascii="Arial" w:hAnsi="Arial" w:cs="Arial"/>
        </w:rPr>
        <w:t>dribbling,</w:t>
      </w:r>
      <w:r w:rsidRPr="00BA3F3B">
        <w:rPr>
          <w:rFonts w:ascii="Arial" w:hAnsi="Arial" w:cs="Arial"/>
        </w:rPr>
        <w:t xml:space="preserve"> or coughing when eating and drinking, they may need a swallow assessment</w:t>
      </w:r>
    </w:p>
    <w:p w14:paraId="324B020B" w14:textId="631B182F" w:rsidR="00EE559F" w:rsidRPr="00BA3F3B" w:rsidRDefault="00EE559F" w:rsidP="00903F2F">
      <w:pPr>
        <w:numPr>
          <w:ilvl w:val="0"/>
          <w:numId w:val="29"/>
        </w:numPr>
        <w:rPr>
          <w:rFonts w:ascii="Arial" w:hAnsi="Arial" w:cs="Arial"/>
          <w:b/>
        </w:rPr>
      </w:pPr>
      <w:r w:rsidRPr="00BA3F3B">
        <w:rPr>
          <w:rFonts w:ascii="Arial" w:hAnsi="Arial" w:cs="Arial"/>
          <w:b/>
        </w:rPr>
        <w:t xml:space="preserve">Constipation – </w:t>
      </w:r>
      <w:r w:rsidRPr="00BA3F3B">
        <w:rPr>
          <w:rFonts w:ascii="Arial" w:hAnsi="Arial" w:cs="Arial"/>
        </w:rPr>
        <w:t xml:space="preserve">in 2019 there were 12 deaths from constipation on the </w:t>
      </w:r>
      <w:proofErr w:type="spellStart"/>
      <w:r w:rsidRPr="00BA3F3B">
        <w:rPr>
          <w:rFonts w:ascii="Arial" w:hAnsi="Arial" w:cs="Arial"/>
        </w:rPr>
        <w:t>LeDeR</w:t>
      </w:r>
      <w:proofErr w:type="spellEnd"/>
      <w:r w:rsidRPr="00BA3F3B">
        <w:rPr>
          <w:rFonts w:ascii="Arial" w:hAnsi="Arial" w:cs="Arial"/>
        </w:rPr>
        <w:t xml:space="preserve"> report of people with learning disabilities. Know your </w:t>
      </w:r>
      <w:r w:rsidRPr="00BA3F3B">
        <w:rPr>
          <w:rFonts w:ascii="Arial" w:hAnsi="Arial" w:cs="Arial"/>
          <w:b/>
          <w:bCs/>
        </w:rPr>
        <w:t>Bristol stool chart</w:t>
      </w:r>
      <w:r w:rsidRPr="00BA3F3B">
        <w:rPr>
          <w:rFonts w:ascii="Arial" w:hAnsi="Arial" w:cs="Arial"/>
        </w:rPr>
        <w:t xml:space="preserve"> to be able to spot </w:t>
      </w:r>
      <w:proofErr w:type="gramStart"/>
      <w:r w:rsidRPr="00BA3F3B">
        <w:rPr>
          <w:rFonts w:ascii="Arial" w:hAnsi="Arial" w:cs="Arial"/>
        </w:rPr>
        <w:t>changes</w:t>
      </w:r>
      <w:proofErr w:type="gramEnd"/>
    </w:p>
    <w:bookmarkStart w:id="7" w:name="_Hlk94789087"/>
    <w:p w14:paraId="7A36F830" w14:textId="3008FC9A" w:rsidR="00EE559F" w:rsidRPr="00BA3F3B" w:rsidRDefault="00EE559F" w:rsidP="00EE559F">
      <w:pPr>
        <w:ind w:firstLine="720"/>
        <w:rPr>
          <w:rFonts w:ascii="Arial" w:hAnsi="Arial" w:cs="Arial"/>
        </w:rPr>
      </w:pPr>
      <w:r w:rsidRPr="00BA3F3B">
        <w:rPr>
          <w:rFonts w:ascii="Arial" w:hAnsi="Arial" w:cs="Arial"/>
        </w:rPr>
        <w:fldChar w:fldCharType="begin"/>
      </w:r>
      <w:r w:rsidRPr="00BA3F3B">
        <w:rPr>
          <w:rFonts w:ascii="Arial" w:hAnsi="Arial" w:cs="Arial"/>
        </w:rPr>
        <w:instrText xml:space="preserve"> HYPERLINK "https://www.youtube.com/watch?v=9Wv87x9ho9s" </w:instrText>
      </w:r>
      <w:r w:rsidRPr="00BA3F3B">
        <w:rPr>
          <w:rFonts w:ascii="Arial" w:hAnsi="Arial" w:cs="Arial"/>
        </w:rPr>
      </w:r>
      <w:r w:rsidRPr="00BA3F3B">
        <w:rPr>
          <w:rFonts w:ascii="Arial" w:hAnsi="Arial" w:cs="Arial"/>
        </w:rPr>
        <w:fldChar w:fldCharType="separate"/>
      </w:r>
      <w:r w:rsidRPr="00BA3F3B">
        <w:rPr>
          <w:rStyle w:val="Hyperlink"/>
          <w:rFonts w:ascii="Arial" w:hAnsi="Arial" w:cs="Arial"/>
        </w:rPr>
        <w:t>Bristol stool chart explained</w:t>
      </w:r>
      <w:r w:rsidRPr="00BA3F3B">
        <w:rPr>
          <w:rFonts w:ascii="Arial" w:hAnsi="Arial" w:cs="Arial"/>
        </w:rPr>
        <w:fldChar w:fldCharType="end"/>
      </w:r>
      <w:bookmarkEnd w:id="7"/>
    </w:p>
    <w:p w14:paraId="63CF7057" w14:textId="492C9A4D" w:rsidR="00EE559F" w:rsidRDefault="00EE559F" w:rsidP="00EE559F">
      <w:pPr>
        <w:ind w:firstLine="720"/>
      </w:pPr>
    </w:p>
    <w:p w14:paraId="4F2861E0" w14:textId="5B3FA969" w:rsidR="00EE559F" w:rsidRDefault="00EE559F" w:rsidP="00EE559F">
      <w:pPr>
        <w:ind w:firstLine="720"/>
      </w:pPr>
    </w:p>
    <w:p w14:paraId="34531596" w14:textId="726FD94E" w:rsidR="00EE559F" w:rsidRDefault="00EE559F" w:rsidP="00EE559F">
      <w:pPr>
        <w:ind w:firstLine="720"/>
      </w:pPr>
    </w:p>
    <w:p w14:paraId="47F07FEB" w14:textId="70683A80" w:rsidR="00EE559F" w:rsidRDefault="00EE559F" w:rsidP="00EE559F">
      <w:pPr>
        <w:ind w:firstLine="720"/>
      </w:pPr>
    </w:p>
    <w:p w14:paraId="1DA21D7D" w14:textId="47E042CC" w:rsidR="00EE559F" w:rsidRPr="00BA3F3B" w:rsidRDefault="00EE559F" w:rsidP="00EE559F">
      <w:pPr>
        <w:ind w:firstLine="720"/>
        <w:rPr>
          <w:rFonts w:ascii="Arial" w:hAnsi="Arial" w:cs="Arial"/>
          <w:b/>
          <w:bCs/>
          <w:sz w:val="32"/>
          <w:szCs w:val="32"/>
          <w:lang w:val="en-US"/>
        </w:rPr>
      </w:pPr>
      <w:r w:rsidRPr="00BA3F3B">
        <w:rPr>
          <w:rFonts w:ascii="Arial" w:hAnsi="Arial" w:cs="Arial"/>
          <w:noProof/>
          <w:sz w:val="32"/>
          <w:szCs w:val="32"/>
          <w:u w:val="single"/>
          <w:lang w:val="en-US"/>
        </w:rPr>
        <w:lastRenderedPageBreak/>
        <w:drawing>
          <wp:anchor distT="0" distB="0" distL="114300" distR="114300" simplePos="0" relativeHeight="251658248" behindDoc="1" locked="0" layoutInCell="1" allowOverlap="1" wp14:anchorId="7C260BB2" wp14:editId="7CE9B288">
            <wp:simplePos x="0" y="0"/>
            <wp:positionH relativeFrom="column">
              <wp:posOffset>-266700</wp:posOffset>
            </wp:positionH>
            <wp:positionV relativeFrom="paragraph">
              <wp:posOffset>63500</wp:posOffset>
            </wp:positionV>
            <wp:extent cx="1647825" cy="1617980"/>
            <wp:effectExtent l="0" t="0" r="0" b="127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1617980"/>
                    </a:xfrm>
                    <a:prstGeom prst="rect">
                      <a:avLst/>
                    </a:prstGeom>
                    <a:noFill/>
                  </pic:spPr>
                </pic:pic>
              </a:graphicData>
            </a:graphic>
            <wp14:sizeRelH relativeFrom="page">
              <wp14:pctWidth>0</wp14:pctWidth>
            </wp14:sizeRelH>
            <wp14:sizeRelV relativeFrom="page">
              <wp14:pctHeight>0</wp14:pctHeight>
            </wp14:sizeRelV>
          </wp:anchor>
        </w:drawing>
      </w:r>
      <w:r w:rsidRPr="00BA3F3B">
        <w:rPr>
          <w:rFonts w:ascii="Arial" w:hAnsi="Arial" w:cs="Arial"/>
          <w:b/>
          <w:bCs/>
          <w:sz w:val="32"/>
          <w:szCs w:val="32"/>
          <w:lang w:val="en-US"/>
        </w:rPr>
        <w:t>MEET SIMON</w:t>
      </w:r>
    </w:p>
    <w:p w14:paraId="6F5209F1" w14:textId="77777777" w:rsidR="00EE559F" w:rsidRPr="00BA3F3B" w:rsidRDefault="00EE559F" w:rsidP="00EE559F">
      <w:pPr>
        <w:ind w:firstLine="720"/>
        <w:rPr>
          <w:rFonts w:ascii="Arial" w:hAnsi="Arial" w:cs="Arial"/>
          <w:u w:val="single"/>
          <w:lang w:val="en-US"/>
        </w:rPr>
      </w:pPr>
    </w:p>
    <w:p w14:paraId="395451F8" w14:textId="5DF2AA2F" w:rsidR="00EE559F" w:rsidRPr="00BA3F3B" w:rsidRDefault="00EE559F" w:rsidP="00EE559F">
      <w:pPr>
        <w:rPr>
          <w:rFonts w:ascii="Arial" w:hAnsi="Arial" w:cs="Arial"/>
          <w:lang w:val="en-US"/>
        </w:rPr>
      </w:pPr>
      <w:r w:rsidRPr="00BA3F3B">
        <w:rPr>
          <w:rFonts w:ascii="Arial" w:hAnsi="Arial" w:cs="Arial"/>
          <w:lang w:val="en-US"/>
        </w:rPr>
        <w:t xml:space="preserve">Simon lives in a residential care provision in Hertfordshire. He likes trains and cars.  He is non-verbal and communicates his happiness by jumping up and down and clapping. When he is unhappy or unwell, he becomes lethargic and won’t get out of bed. </w:t>
      </w:r>
    </w:p>
    <w:p w14:paraId="72D974D4" w14:textId="77777777" w:rsidR="00EE559F" w:rsidRPr="00BA3F3B" w:rsidRDefault="00EE559F" w:rsidP="00EE559F">
      <w:pPr>
        <w:ind w:firstLine="720"/>
        <w:rPr>
          <w:rFonts w:ascii="Arial" w:hAnsi="Arial" w:cs="Arial"/>
          <w:lang w:val="en-US"/>
        </w:rPr>
      </w:pPr>
    </w:p>
    <w:p w14:paraId="1B63CBC6" w14:textId="694A8486" w:rsidR="00EE559F" w:rsidRPr="00BA3F3B" w:rsidRDefault="00EE559F" w:rsidP="00EE559F">
      <w:pPr>
        <w:ind w:firstLine="720"/>
        <w:rPr>
          <w:rFonts w:ascii="Arial" w:hAnsi="Arial" w:cs="Arial"/>
          <w:lang w:val="en-US"/>
        </w:rPr>
      </w:pPr>
      <w:r w:rsidRPr="00BA3F3B">
        <w:rPr>
          <w:rFonts w:ascii="Arial" w:hAnsi="Arial" w:cs="Arial"/>
          <w:lang w:val="en-US"/>
        </w:rPr>
        <w:t>One day</w:t>
      </w:r>
      <w:r w:rsidR="000B7303" w:rsidRPr="00BA3F3B">
        <w:rPr>
          <w:rFonts w:ascii="Arial" w:hAnsi="Arial" w:cs="Arial"/>
          <w:lang w:val="en-US"/>
        </w:rPr>
        <w:t>,</w:t>
      </w:r>
      <w:r w:rsidRPr="00BA3F3B">
        <w:rPr>
          <w:rFonts w:ascii="Arial" w:hAnsi="Arial" w:cs="Arial"/>
          <w:lang w:val="en-US"/>
        </w:rPr>
        <w:t xml:space="preserve"> Simon’s </w:t>
      </w:r>
      <w:proofErr w:type="spellStart"/>
      <w:r w:rsidRPr="00BA3F3B">
        <w:rPr>
          <w:rFonts w:ascii="Arial" w:hAnsi="Arial" w:cs="Arial"/>
          <w:lang w:val="en-US"/>
        </w:rPr>
        <w:t>behaviour</w:t>
      </w:r>
      <w:proofErr w:type="spellEnd"/>
      <w:r w:rsidRPr="00BA3F3B">
        <w:rPr>
          <w:rFonts w:ascii="Arial" w:hAnsi="Arial" w:cs="Arial"/>
          <w:lang w:val="en-US"/>
        </w:rPr>
        <w:t xml:space="preserve"> dramatically changed. He started biting his hand, he was jumping about but squealing in a way that indicated he wasn’t happy. If staff approached him, he hit out. He was biting his arm and started throwing furniture. </w:t>
      </w:r>
    </w:p>
    <w:p w14:paraId="692A328D" w14:textId="77777777" w:rsidR="00EE559F" w:rsidRPr="00BA3F3B" w:rsidRDefault="00EE559F" w:rsidP="00EE559F">
      <w:pPr>
        <w:rPr>
          <w:rFonts w:ascii="Arial" w:hAnsi="Arial" w:cs="Arial"/>
          <w:lang w:val="en-US"/>
        </w:rPr>
      </w:pPr>
      <w:r w:rsidRPr="00BA3F3B">
        <w:rPr>
          <w:rFonts w:ascii="Arial" w:hAnsi="Arial" w:cs="Arial"/>
          <w:lang w:val="en-US"/>
        </w:rPr>
        <w:t xml:space="preserve">The care team called the doctors surgery to request a home visit. They said they wanted to rule out stomach pain as he was hitting his stomach too and had not opened his bowels for a week. </w:t>
      </w:r>
    </w:p>
    <w:p w14:paraId="0C693DCF" w14:textId="77777777" w:rsidR="00EE559F" w:rsidRPr="00BA3F3B" w:rsidRDefault="00EE559F" w:rsidP="00EE559F">
      <w:pPr>
        <w:rPr>
          <w:rFonts w:ascii="Arial" w:hAnsi="Arial" w:cs="Arial"/>
          <w:lang w:val="en-US"/>
        </w:rPr>
      </w:pPr>
      <w:r w:rsidRPr="00BA3F3B">
        <w:rPr>
          <w:rFonts w:ascii="Arial" w:hAnsi="Arial" w:cs="Arial"/>
          <w:lang w:val="en-US"/>
        </w:rPr>
        <w:t xml:space="preserve">The GP came out but could not get into the room with Simon due to his aggressive </w:t>
      </w:r>
      <w:proofErr w:type="spellStart"/>
      <w:r w:rsidRPr="00BA3F3B">
        <w:rPr>
          <w:rFonts w:ascii="Arial" w:hAnsi="Arial" w:cs="Arial"/>
          <w:lang w:val="en-US"/>
        </w:rPr>
        <w:t>behaviour</w:t>
      </w:r>
      <w:proofErr w:type="spellEnd"/>
      <w:r w:rsidRPr="00BA3F3B">
        <w:rPr>
          <w:rFonts w:ascii="Arial" w:hAnsi="Arial" w:cs="Arial"/>
          <w:lang w:val="en-US"/>
        </w:rPr>
        <w:t xml:space="preserve"> towards him. The GP prescribed a sedative and said he would return the next day to examine again. </w:t>
      </w:r>
    </w:p>
    <w:p w14:paraId="3C74F65B" w14:textId="77777777" w:rsidR="00EE559F" w:rsidRPr="00BA3F3B" w:rsidRDefault="00EE559F" w:rsidP="00EE559F">
      <w:pPr>
        <w:ind w:firstLine="720"/>
        <w:rPr>
          <w:rFonts w:ascii="Arial" w:hAnsi="Arial" w:cs="Arial"/>
          <w:lang w:val="en-US"/>
        </w:rPr>
      </w:pPr>
    </w:p>
    <w:p w14:paraId="6E1BD7D3" w14:textId="77777777" w:rsidR="00EE559F" w:rsidRPr="00BA3F3B" w:rsidRDefault="00EE559F" w:rsidP="00EE559F">
      <w:pPr>
        <w:rPr>
          <w:rFonts w:ascii="Arial" w:hAnsi="Arial" w:cs="Arial"/>
          <w:b/>
          <w:bCs/>
          <w:sz w:val="24"/>
          <w:szCs w:val="24"/>
          <w:lang w:val="en-US"/>
        </w:rPr>
      </w:pPr>
      <w:r w:rsidRPr="00BA3F3B">
        <w:rPr>
          <w:rFonts w:ascii="Arial" w:hAnsi="Arial" w:cs="Arial"/>
          <w:b/>
          <w:bCs/>
          <w:sz w:val="24"/>
          <w:szCs w:val="24"/>
          <w:lang w:val="en-US"/>
        </w:rPr>
        <w:t xml:space="preserve">Simon’s </w:t>
      </w:r>
      <w:proofErr w:type="spellStart"/>
      <w:r w:rsidRPr="00BA3F3B">
        <w:rPr>
          <w:rFonts w:ascii="Arial" w:hAnsi="Arial" w:cs="Arial"/>
          <w:b/>
          <w:bCs/>
          <w:sz w:val="24"/>
          <w:szCs w:val="24"/>
          <w:lang w:val="en-US"/>
        </w:rPr>
        <w:t>behaviour</w:t>
      </w:r>
      <w:proofErr w:type="spellEnd"/>
      <w:r w:rsidRPr="00BA3F3B">
        <w:rPr>
          <w:rFonts w:ascii="Arial" w:hAnsi="Arial" w:cs="Arial"/>
          <w:b/>
          <w:bCs/>
          <w:sz w:val="24"/>
          <w:szCs w:val="24"/>
          <w:lang w:val="en-US"/>
        </w:rPr>
        <w:t xml:space="preserve"> escalated even with sedation. </w:t>
      </w:r>
    </w:p>
    <w:p w14:paraId="6C1839A6" w14:textId="3FF0F420" w:rsidR="00EE559F" w:rsidRPr="00BA3F3B" w:rsidRDefault="00EE559F" w:rsidP="00EE559F">
      <w:pPr>
        <w:rPr>
          <w:rFonts w:ascii="Arial" w:hAnsi="Arial" w:cs="Arial"/>
          <w:lang w:val="en-US"/>
        </w:rPr>
      </w:pPr>
      <w:r w:rsidRPr="00BA3F3B">
        <w:rPr>
          <w:rFonts w:ascii="Arial" w:hAnsi="Arial" w:cs="Arial"/>
          <w:lang w:val="en-US"/>
        </w:rPr>
        <w:t xml:space="preserve">That day a learning disability nurse visited the home on a separate matter relating to a different resident. She heard the screaming and asked what was happening.  When the staff </w:t>
      </w:r>
      <w:r w:rsidR="000B7303" w:rsidRPr="00BA3F3B">
        <w:rPr>
          <w:rFonts w:ascii="Arial" w:hAnsi="Arial" w:cs="Arial"/>
          <w:lang w:val="en-US"/>
        </w:rPr>
        <w:t>told her</w:t>
      </w:r>
      <w:r w:rsidRPr="00BA3F3B">
        <w:rPr>
          <w:rFonts w:ascii="Arial" w:hAnsi="Arial" w:cs="Arial"/>
          <w:lang w:val="en-US"/>
        </w:rPr>
        <w:t xml:space="preserve"> what had happened the nurse asked about Simon, what is Simons usual way of behaving? What do you think he could be communicating with this change in </w:t>
      </w:r>
      <w:proofErr w:type="spellStart"/>
      <w:r w:rsidRPr="00BA3F3B">
        <w:rPr>
          <w:rFonts w:ascii="Arial" w:hAnsi="Arial" w:cs="Arial"/>
          <w:lang w:val="en-US"/>
        </w:rPr>
        <w:t>behaviour</w:t>
      </w:r>
      <w:proofErr w:type="spellEnd"/>
      <w:r w:rsidRPr="00BA3F3B">
        <w:rPr>
          <w:rFonts w:ascii="Arial" w:hAnsi="Arial" w:cs="Arial"/>
          <w:lang w:val="en-US"/>
        </w:rPr>
        <w:t>?</w:t>
      </w:r>
    </w:p>
    <w:p w14:paraId="78687A3B" w14:textId="35A50615" w:rsidR="00EE559F" w:rsidRPr="00BA3F3B" w:rsidRDefault="00EE559F" w:rsidP="00EE559F">
      <w:pPr>
        <w:ind w:firstLine="720"/>
        <w:rPr>
          <w:rFonts w:ascii="Arial" w:hAnsi="Arial" w:cs="Arial"/>
          <w:lang w:val="en-US"/>
        </w:rPr>
      </w:pPr>
      <w:r w:rsidRPr="00BA3F3B">
        <w:rPr>
          <w:rFonts w:ascii="Arial" w:hAnsi="Arial" w:cs="Arial"/>
          <w:noProof/>
          <w:lang w:val="en-US"/>
        </w:rPr>
        <w:drawing>
          <wp:anchor distT="0" distB="0" distL="114300" distR="114300" simplePos="0" relativeHeight="251658249" behindDoc="0" locked="0" layoutInCell="1" allowOverlap="1" wp14:anchorId="5A9B94A3" wp14:editId="56E3D185">
            <wp:simplePos x="0" y="0"/>
            <wp:positionH relativeFrom="column">
              <wp:posOffset>0</wp:posOffset>
            </wp:positionH>
            <wp:positionV relativeFrom="paragraph">
              <wp:posOffset>217805</wp:posOffset>
            </wp:positionV>
            <wp:extent cx="1601470" cy="131064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1470" cy="1310640"/>
                    </a:xfrm>
                    <a:prstGeom prst="rect">
                      <a:avLst/>
                    </a:prstGeom>
                    <a:noFill/>
                  </pic:spPr>
                </pic:pic>
              </a:graphicData>
            </a:graphic>
            <wp14:sizeRelH relativeFrom="page">
              <wp14:pctWidth>0</wp14:pctWidth>
            </wp14:sizeRelH>
            <wp14:sizeRelV relativeFrom="page">
              <wp14:pctHeight>0</wp14:pctHeight>
            </wp14:sizeRelV>
          </wp:anchor>
        </w:drawing>
      </w:r>
      <w:r w:rsidRPr="00BA3F3B">
        <w:rPr>
          <w:rFonts w:ascii="Arial" w:hAnsi="Arial" w:cs="Arial"/>
          <w:lang w:val="en-US"/>
        </w:rPr>
        <w:t xml:space="preserve"> </w:t>
      </w:r>
    </w:p>
    <w:p w14:paraId="5B262896" w14:textId="77777777" w:rsidR="00EE559F" w:rsidRPr="00BA3F3B" w:rsidRDefault="00EE559F" w:rsidP="00EE559F">
      <w:pPr>
        <w:rPr>
          <w:rFonts w:ascii="Arial" w:hAnsi="Arial" w:cs="Arial"/>
          <w:lang w:val="en-US"/>
        </w:rPr>
      </w:pPr>
      <w:r w:rsidRPr="00BA3F3B">
        <w:rPr>
          <w:rFonts w:ascii="Arial" w:hAnsi="Arial" w:cs="Arial"/>
          <w:lang w:val="en-US"/>
        </w:rPr>
        <w:t xml:space="preserve">The staff then said how Simon is always calm. They said that the only time he had ever been this aggressive before was when he was in excruciating pain and had a total bowel blockage having eaten socks. When asked if they had told the doctor this, they said that they had said they thought he might be blocked but had not given that full picture because ‘they didn’t want to tell the doctor his job and the doctor hadn’t asked…’ </w:t>
      </w:r>
    </w:p>
    <w:p w14:paraId="61EFE5C5" w14:textId="77777777" w:rsidR="00EE559F" w:rsidRPr="00BA3F3B" w:rsidRDefault="00EE559F" w:rsidP="00EE559F">
      <w:pPr>
        <w:ind w:firstLine="720"/>
        <w:rPr>
          <w:rFonts w:ascii="Arial" w:hAnsi="Arial" w:cs="Arial"/>
          <w:lang w:val="en-US"/>
        </w:rPr>
      </w:pPr>
    </w:p>
    <w:p w14:paraId="4B4EAA41" w14:textId="77777777" w:rsidR="00EE559F" w:rsidRPr="00BA3F3B" w:rsidRDefault="00EE559F" w:rsidP="00EE559F">
      <w:pPr>
        <w:rPr>
          <w:rFonts w:ascii="Arial" w:hAnsi="Arial" w:cs="Arial"/>
          <w:lang w:val="en-US"/>
        </w:rPr>
      </w:pPr>
      <w:r w:rsidRPr="00BA3F3B">
        <w:rPr>
          <w:rFonts w:ascii="Arial" w:hAnsi="Arial" w:cs="Arial"/>
          <w:lang w:val="en-US"/>
        </w:rPr>
        <w:t xml:space="preserve">When the doctor was called again, with this additional information he was able to weigh up the risk of delaying physical examination by 24hrs and decided that it was in fact in Simons best interest to be taken straight to hospital. </w:t>
      </w:r>
    </w:p>
    <w:p w14:paraId="23E66AD6" w14:textId="77777777" w:rsidR="00EE559F" w:rsidRPr="00BA3F3B" w:rsidRDefault="00EE559F" w:rsidP="00EE559F">
      <w:pPr>
        <w:rPr>
          <w:rFonts w:ascii="Arial" w:hAnsi="Arial" w:cs="Arial"/>
          <w:lang w:val="en-US"/>
        </w:rPr>
      </w:pPr>
      <w:r w:rsidRPr="00BA3F3B">
        <w:rPr>
          <w:rFonts w:ascii="Arial" w:hAnsi="Arial" w:cs="Arial"/>
          <w:lang w:val="en-US"/>
        </w:rPr>
        <w:t xml:space="preserve">Simon was in theatre that night. He had a total blockage with socks and the surgeon felt he would not have survived until the next day. </w:t>
      </w:r>
    </w:p>
    <w:p w14:paraId="6999426C" w14:textId="77777777" w:rsidR="00EE559F" w:rsidRPr="00BA3F3B" w:rsidRDefault="00EE559F" w:rsidP="00EE559F">
      <w:pPr>
        <w:ind w:firstLine="720"/>
        <w:rPr>
          <w:rFonts w:ascii="Arial" w:hAnsi="Arial" w:cs="Arial"/>
        </w:rPr>
      </w:pPr>
    </w:p>
    <w:p w14:paraId="3912AC30" w14:textId="1C649212" w:rsidR="000D6948" w:rsidRPr="000D6948" w:rsidRDefault="000D6948" w:rsidP="000D6948"/>
    <w:p w14:paraId="795A1FAB" w14:textId="43BD9F8B" w:rsidR="000E0328" w:rsidRDefault="00F079A1" w:rsidP="000D6948">
      <w:r>
        <w:rPr>
          <w:noProof/>
        </w:rPr>
        <w:lastRenderedPageBreak/>
        <mc:AlternateContent>
          <mc:Choice Requires="wps">
            <w:drawing>
              <wp:anchor distT="0" distB="0" distL="114300" distR="114300" simplePos="0" relativeHeight="251658250" behindDoc="0" locked="0" layoutInCell="1" allowOverlap="1" wp14:anchorId="45211BAF" wp14:editId="1C99E49B">
                <wp:simplePos x="0" y="0"/>
                <wp:positionH relativeFrom="column">
                  <wp:posOffset>264160</wp:posOffset>
                </wp:positionH>
                <wp:positionV relativeFrom="paragraph">
                  <wp:posOffset>283845</wp:posOffset>
                </wp:positionV>
                <wp:extent cx="5212080" cy="3068320"/>
                <wp:effectExtent l="0" t="0" r="26670" b="17780"/>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3068320"/>
                        </a:xfrm>
                        <a:prstGeom prst="rect">
                          <a:avLst/>
                        </a:prstGeom>
                        <a:solidFill>
                          <a:srgbClr val="CCCCFF"/>
                        </a:solidFill>
                        <a:ln w="15875" cap="flat" cmpd="sng" algn="ctr">
                          <a:solidFill>
                            <a:sysClr val="windowText" lastClr="000000"/>
                          </a:solidFill>
                          <a:prstDash val="solid"/>
                        </a:ln>
                        <a:effectLst/>
                      </wps:spPr>
                      <wps:txbx>
                        <w:txbxContent>
                          <w:p w14:paraId="3028F877" w14:textId="77777777" w:rsidR="00F6271C" w:rsidRPr="006528E7" w:rsidRDefault="00F6271C" w:rsidP="00F079A1">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055D78C8" w14:textId="6391F033" w:rsidR="00F6271C" w:rsidRPr="006528E7" w:rsidRDefault="00F6271C" w:rsidP="006528E7">
                            <w:pPr>
                              <w:jc w:val="center"/>
                              <w:rPr>
                                <w:rFonts w:ascii="Arial" w:hAnsi="Arial" w:cs="Arial"/>
                                <w:b/>
                                <w:bCs/>
                                <w:sz w:val="28"/>
                                <w:szCs w:val="28"/>
                              </w:rPr>
                            </w:pPr>
                            <w:r w:rsidRPr="006528E7">
                              <w:rPr>
                                <w:rFonts w:ascii="Arial" w:hAnsi="Arial" w:cs="Arial"/>
                                <w:b/>
                                <w:bCs/>
                                <w:sz w:val="28"/>
                                <w:szCs w:val="28"/>
                              </w:rPr>
                              <w:t>Think about the service you offer:</w:t>
                            </w:r>
                          </w:p>
                          <w:p w14:paraId="6DEF3BBD" w14:textId="70B8B841" w:rsidR="00F6271C" w:rsidRPr="006528E7" w:rsidRDefault="00F6271C" w:rsidP="006528E7">
                            <w:pPr>
                              <w:jc w:val="center"/>
                              <w:rPr>
                                <w:rFonts w:ascii="Arial" w:hAnsi="Arial" w:cs="Arial"/>
                                <w:sz w:val="28"/>
                                <w:szCs w:val="28"/>
                              </w:rPr>
                            </w:pPr>
                            <w:r w:rsidRPr="006528E7">
                              <w:rPr>
                                <w:rFonts w:ascii="Arial" w:hAnsi="Arial" w:cs="Arial"/>
                                <w:sz w:val="28"/>
                                <w:szCs w:val="28"/>
                              </w:rPr>
                              <w:t>Imagine a patient who has no understanding of their health condition and what you are needing to do to help them? What are likely to be the fears and barriers and what can you do to help overcome these?</w:t>
                            </w:r>
                          </w:p>
                          <w:p w14:paraId="0DD3AC83" w14:textId="57914797" w:rsidR="00F6271C" w:rsidRPr="006528E7" w:rsidRDefault="00F6271C" w:rsidP="006528E7">
                            <w:pPr>
                              <w:jc w:val="center"/>
                              <w:rPr>
                                <w:rFonts w:ascii="Arial" w:hAnsi="Arial" w:cs="Arial"/>
                                <w:sz w:val="28"/>
                                <w:szCs w:val="28"/>
                              </w:rPr>
                            </w:pPr>
                            <w:r w:rsidRPr="006528E7">
                              <w:rPr>
                                <w:rFonts w:ascii="Arial" w:hAnsi="Arial" w:cs="Arial"/>
                                <w:sz w:val="28"/>
                                <w:szCs w:val="28"/>
                              </w:rPr>
                              <w:t>What aspects will they find challenging?</w:t>
                            </w:r>
                          </w:p>
                          <w:p w14:paraId="0C8DD1F8" w14:textId="79818CBF" w:rsidR="00F6271C" w:rsidRPr="006528E7" w:rsidRDefault="00F6271C" w:rsidP="006528E7">
                            <w:pPr>
                              <w:jc w:val="center"/>
                              <w:rPr>
                                <w:rFonts w:ascii="Arial" w:hAnsi="Arial" w:cs="Arial"/>
                                <w:sz w:val="28"/>
                                <w:szCs w:val="28"/>
                              </w:rPr>
                            </w:pPr>
                            <w:r w:rsidRPr="006528E7">
                              <w:rPr>
                                <w:rFonts w:ascii="Arial" w:hAnsi="Arial" w:cs="Arial"/>
                                <w:sz w:val="28"/>
                                <w:szCs w:val="28"/>
                              </w:rPr>
                              <w:t>The next 6 principles will help you develop your ability to overcome these – can you now pledge to watch and complete these in a specific time frame?</w:t>
                            </w:r>
                          </w:p>
                          <w:p w14:paraId="2A44CE75" w14:textId="6FCF78E2" w:rsidR="00F6271C" w:rsidRPr="000D6948" w:rsidRDefault="00F6271C" w:rsidP="00F079A1">
                            <w:pPr>
                              <w:pStyle w:val="ListParagraph"/>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BAF" id="Text Box 19" o:spid="_x0000_s1029" type="#_x0000_t202" alt="&quot;&quot;" style="position:absolute;margin-left:20.8pt;margin-top:22.35pt;width:410.4pt;height:24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" fillcolor="#ccf" strokecolor="windowText" strokeweight="1.25pt">
                <v:textbox>
                  <w:txbxContent>
                    <w:p w14:paraId="3028F877" w14:textId="77777777" w:rsidR="00F6271C" w:rsidRPr="006528E7" w:rsidRDefault="00F6271C" w:rsidP="00F079A1">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055D78C8" w14:textId="6391F033" w:rsidR="00F6271C" w:rsidRPr="006528E7" w:rsidRDefault="00F6271C" w:rsidP="006528E7">
                      <w:pPr>
                        <w:jc w:val="center"/>
                        <w:rPr>
                          <w:rFonts w:ascii="Arial" w:hAnsi="Arial" w:cs="Arial"/>
                          <w:b/>
                          <w:bCs/>
                          <w:sz w:val="28"/>
                          <w:szCs w:val="28"/>
                        </w:rPr>
                      </w:pPr>
                      <w:r w:rsidRPr="006528E7">
                        <w:rPr>
                          <w:rFonts w:ascii="Arial" w:hAnsi="Arial" w:cs="Arial"/>
                          <w:b/>
                          <w:bCs/>
                          <w:sz w:val="28"/>
                          <w:szCs w:val="28"/>
                        </w:rPr>
                        <w:t>Think about the service you offer:</w:t>
                      </w:r>
                    </w:p>
                    <w:p w14:paraId="6DEF3BBD" w14:textId="70B8B841" w:rsidR="00F6271C" w:rsidRPr="006528E7" w:rsidRDefault="00F6271C" w:rsidP="006528E7">
                      <w:pPr>
                        <w:jc w:val="center"/>
                        <w:rPr>
                          <w:rFonts w:ascii="Arial" w:hAnsi="Arial" w:cs="Arial"/>
                          <w:sz w:val="28"/>
                          <w:szCs w:val="28"/>
                        </w:rPr>
                      </w:pPr>
                      <w:r w:rsidRPr="006528E7">
                        <w:rPr>
                          <w:rFonts w:ascii="Arial" w:hAnsi="Arial" w:cs="Arial"/>
                          <w:sz w:val="28"/>
                          <w:szCs w:val="28"/>
                        </w:rPr>
                        <w:t>Imagine a patient who has no understanding of their health condition and what you are needing to do to help them? What are likely to be the fears and barriers and what can you do to help overcome these?</w:t>
                      </w:r>
                    </w:p>
                    <w:p w14:paraId="0DD3AC83" w14:textId="57914797" w:rsidR="00F6271C" w:rsidRPr="006528E7" w:rsidRDefault="00F6271C" w:rsidP="006528E7">
                      <w:pPr>
                        <w:jc w:val="center"/>
                        <w:rPr>
                          <w:rFonts w:ascii="Arial" w:hAnsi="Arial" w:cs="Arial"/>
                          <w:sz w:val="28"/>
                          <w:szCs w:val="28"/>
                        </w:rPr>
                      </w:pPr>
                      <w:r w:rsidRPr="006528E7">
                        <w:rPr>
                          <w:rFonts w:ascii="Arial" w:hAnsi="Arial" w:cs="Arial"/>
                          <w:sz w:val="28"/>
                          <w:szCs w:val="28"/>
                        </w:rPr>
                        <w:t>What aspects will they find challenging?</w:t>
                      </w:r>
                    </w:p>
                    <w:p w14:paraId="0C8DD1F8" w14:textId="79818CBF" w:rsidR="00F6271C" w:rsidRPr="006528E7" w:rsidRDefault="00F6271C" w:rsidP="006528E7">
                      <w:pPr>
                        <w:jc w:val="center"/>
                        <w:rPr>
                          <w:rFonts w:ascii="Arial" w:hAnsi="Arial" w:cs="Arial"/>
                          <w:sz w:val="28"/>
                          <w:szCs w:val="28"/>
                        </w:rPr>
                      </w:pPr>
                      <w:r w:rsidRPr="006528E7">
                        <w:rPr>
                          <w:rFonts w:ascii="Arial" w:hAnsi="Arial" w:cs="Arial"/>
                          <w:sz w:val="28"/>
                          <w:szCs w:val="28"/>
                        </w:rPr>
                        <w:t>The next 6 principles will help you develop your ability to overcome these – can you now pledge to watch and complete these in a specific time frame?</w:t>
                      </w:r>
                    </w:p>
                    <w:p w14:paraId="2A44CE75" w14:textId="6FCF78E2" w:rsidR="00F6271C" w:rsidRPr="000D6948" w:rsidRDefault="00F6271C" w:rsidP="00F079A1">
                      <w:pPr>
                        <w:pStyle w:val="ListParagraph"/>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5E148BC3" w14:textId="77777777" w:rsidR="003F26DC" w:rsidRDefault="003F26DC" w:rsidP="003F26DC">
      <w:pPr>
        <w:tabs>
          <w:tab w:val="left" w:pos="7552"/>
        </w:tabs>
      </w:pPr>
    </w:p>
    <w:p w14:paraId="5C9E7B60" w14:textId="217B9E30" w:rsidR="00F079A1" w:rsidRPr="00BA3F3B" w:rsidRDefault="003F26DC" w:rsidP="003F26DC">
      <w:pPr>
        <w:tabs>
          <w:tab w:val="left" w:pos="7552"/>
        </w:tabs>
        <w:rPr>
          <w:rFonts w:ascii="Arial" w:hAnsi="Arial" w:cs="Arial"/>
        </w:rPr>
      </w:pPr>
      <w:r w:rsidRPr="00BA3F3B">
        <w:rPr>
          <w:rFonts w:ascii="Arial" w:hAnsi="Arial" w:cs="Arial"/>
        </w:rPr>
        <w:t>Please transfer your Pledges to the team</w:t>
      </w:r>
      <w:r w:rsidR="000B7303" w:rsidRPr="00BA3F3B">
        <w:rPr>
          <w:rFonts w:ascii="Arial" w:hAnsi="Arial" w:cs="Arial"/>
        </w:rPr>
        <w:t>’</w:t>
      </w:r>
      <w:r w:rsidRPr="00BA3F3B">
        <w:rPr>
          <w:rFonts w:ascii="Arial" w:hAnsi="Arial" w:cs="Arial"/>
        </w:rPr>
        <w:t>s pledge Document</w:t>
      </w:r>
      <w:r w:rsidR="00F11D7F" w:rsidRPr="00BA3F3B">
        <w:rPr>
          <w:rFonts w:ascii="Arial" w:hAnsi="Arial" w:cs="Arial"/>
        </w:rPr>
        <w:t xml:space="preserve"> at the end of this handbook</w:t>
      </w:r>
      <w:r w:rsidR="00082C19">
        <w:rPr>
          <w:rFonts w:ascii="Arial" w:hAnsi="Arial" w:cs="Arial"/>
        </w:rPr>
        <w:t>.</w:t>
      </w:r>
    </w:p>
    <w:p w14:paraId="030592D8" w14:textId="04BCB3A9" w:rsidR="00CA65DA" w:rsidRPr="00BA3F3B" w:rsidRDefault="00CA65DA" w:rsidP="00F079A1">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CA65DA" w14:paraId="7FCAC429" w14:textId="77777777" w:rsidTr="00CA65DA">
        <w:trPr>
          <w:trHeight w:val="6400"/>
        </w:trPr>
        <w:tc>
          <w:tcPr>
            <w:tcW w:w="9016" w:type="dxa"/>
          </w:tcPr>
          <w:p w14:paraId="3A879E25" w14:textId="77777777" w:rsidR="00CA65DA" w:rsidRDefault="00CA65DA" w:rsidP="00F079A1"/>
        </w:tc>
      </w:tr>
    </w:tbl>
    <w:p w14:paraId="56451344" w14:textId="77777777" w:rsidR="00CA65DA" w:rsidRPr="00F079A1" w:rsidRDefault="00CA65DA" w:rsidP="00F079A1"/>
    <w:p w14:paraId="443CD000" w14:textId="77777777" w:rsidR="00CA65DA" w:rsidRDefault="00CA65DA" w:rsidP="00CA65DA">
      <w:pPr>
        <w:pStyle w:val="Style1"/>
        <w:jc w:val="left"/>
        <w:rPr>
          <w:sz w:val="40"/>
          <w:szCs w:val="40"/>
        </w:rPr>
      </w:pPr>
    </w:p>
    <w:p w14:paraId="05362F1A" w14:textId="258A4319" w:rsidR="00F079A1" w:rsidRDefault="00F079A1" w:rsidP="00CA65DA">
      <w:pPr>
        <w:pStyle w:val="Style1"/>
        <w:rPr>
          <w:sz w:val="40"/>
          <w:szCs w:val="40"/>
        </w:rPr>
      </w:pPr>
      <w:r>
        <w:rPr>
          <w:sz w:val="40"/>
          <w:szCs w:val="40"/>
        </w:rPr>
        <w:t>PRINCIPLE</w:t>
      </w:r>
      <w:r w:rsidRPr="00DC4004">
        <w:rPr>
          <w:sz w:val="40"/>
          <w:szCs w:val="40"/>
        </w:rPr>
        <w:t xml:space="preserve"> </w:t>
      </w:r>
      <w:r>
        <w:rPr>
          <w:sz w:val="40"/>
          <w:szCs w:val="40"/>
        </w:rPr>
        <w:t>3</w:t>
      </w:r>
    </w:p>
    <w:p w14:paraId="01746A33" w14:textId="49FA4231" w:rsidR="00F079A1" w:rsidRDefault="00F079A1" w:rsidP="00F079A1">
      <w:pPr>
        <w:pStyle w:val="Style1"/>
      </w:pPr>
      <w:r w:rsidRPr="00F079A1">
        <w:t>Adapting your service</w:t>
      </w:r>
    </w:p>
    <w:p w14:paraId="52B6B94D" w14:textId="4CE6DBA8" w:rsidR="006D3E09" w:rsidRPr="006D3E09" w:rsidRDefault="006D3E09" w:rsidP="00F079A1">
      <w:pPr>
        <w:pStyle w:val="Style1"/>
        <w:rPr>
          <w:sz w:val="24"/>
          <w:szCs w:val="24"/>
        </w:rPr>
      </w:pPr>
      <w:r w:rsidRPr="006D3E09">
        <w:rPr>
          <w:sz w:val="24"/>
          <w:szCs w:val="24"/>
        </w:rPr>
        <w:t xml:space="preserve">How to put accessible information standard into your practice </w:t>
      </w:r>
    </w:p>
    <w:p w14:paraId="20CA256C" w14:textId="4756730F" w:rsidR="00F079A1" w:rsidRPr="00F079A1" w:rsidRDefault="00E558B4" w:rsidP="00F079A1">
      <w:pPr>
        <w:pStyle w:val="Style1"/>
      </w:pPr>
      <w:r w:rsidRPr="00533EAA">
        <w:rPr>
          <w:b w:val="0"/>
          <w:bCs w:val="0"/>
          <w:noProof/>
        </w:rPr>
        <mc:AlternateContent>
          <mc:Choice Requires="wps">
            <w:drawing>
              <wp:anchor distT="45720" distB="45720" distL="114300" distR="114300" simplePos="0" relativeHeight="251658251" behindDoc="0" locked="0" layoutInCell="1" allowOverlap="1" wp14:anchorId="72A6D4EB" wp14:editId="3DEBDD69">
                <wp:simplePos x="0" y="0"/>
                <wp:positionH relativeFrom="column">
                  <wp:posOffset>1151890</wp:posOffset>
                </wp:positionH>
                <wp:positionV relativeFrom="paragraph">
                  <wp:posOffset>232410</wp:posOffset>
                </wp:positionV>
                <wp:extent cx="3438525" cy="1404620"/>
                <wp:effectExtent l="0" t="0" r="28575" b="1524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CCCCFF"/>
                        </a:solidFill>
                        <a:ln w="9525">
                          <a:solidFill>
                            <a:srgbClr val="000000"/>
                          </a:solidFill>
                          <a:miter lim="800000"/>
                          <a:headEnd/>
                          <a:tailEnd/>
                        </a:ln>
                      </wps:spPr>
                      <wps:txbx>
                        <w:txbxContent>
                          <w:p w14:paraId="32544C80" w14:textId="0C784376" w:rsidR="00F6271C" w:rsidRPr="00BA3F3B" w:rsidRDefault="00F6271C" w:rsidP="00E558B4">
                            <w:pPr>
                              <w:rPr>
                                <w:rFonts w:ascii="Arial" w:hAnsi="Arial" w:cs="Arial"/>
                                <w:sz w:val="28"/>
                                <w:szCs w:val="28"/>
                              </w:rPr>
                            </w:pPr>
                            <w:r w:rsidRPr="00BA3F3B">
                              <w:rPr>
                                <w:rFonts w:ascii="Arial" w:hAnsi="Arial" w:cs="Arial"/>
                                <w:b/>
                                <w:color w:val="7030A0"/>
                                <w:sz w:val="28"/>
                                <w:szCs w:val="28"/>
                              </w:rPr>
                              <w:t xml:space="preserve">Please watch this video alongside this section of the handbook: </w:t>
                            </w:r>
                            <w:hyperlink r:id="rId62" w:history="1">
                              <w:proofErr w:type="gramStart"/>
                              <w:r w:rsidRPr="00BA3F3B">
                                <w:rPr>
                                  <w:rStyle w:val="Hyperlink"/>
                                  <w:rFonts w:ascii="Arial" w:hAnsi="Arial" w:cs="Arial"/>
                                  <w:b/>
                                  <w:sz w:val="28"/>
                                  <w:szCs w:val="28"/>
                                </w:rPr>
                                <w:t>Principle</w:t>
                              </w:r>
                              <w:proofErr w:type="gramEnd"/>
                              <w:r w:rsidRPr="00BA3F3B">
                                <w:rPr>
                                  <w:rStyle w:val="Hyperlink"/>
                                  <w:rFonts w:ascii="Arial" w:hAnsi="Arial" w:cs="Arial"/>
                                  <w:b/>
                                  <w:sz w:val="28"/>
                                  <w:szCs w:val="28"/>
                                </w:rPr>
                                <w:t xml:space="preserve"> 3</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6D4EB" id="_x0000_s1030" type="#_x0000_t202" alt="&quot;&quot;" style="position:absolute;left:0;text-align:left;margin-left:90.7pt;margin-top:18.3pt;width:270.7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" fillcolor="#ccf">
                <v:textbox style="mso-fit-shape-to-text:t">
                  <w:txbxContent>
                    <w:p w14:paraId="32544C80" w14:textId="0C784376" w:rsidR="00F6271C" w:rsidRPr="00BA3F3B" w:rsidRDefault="00F6271C" w:rsidP="00E558B4">
                      <w:pPr>
                        <w:rPr>
                          <w:rFonts w:ascii="Arial" w:hAnsi="Arial" w:cs="Arial"/>
                          <w:sz w:val="28"/>
                          <w:szCs w:val="28"/>
                        </w:rPr>
                      </w:pPr>
                      <w:r w:rsidRPr="00BA3F3B">
                        <w:rPr>
                          <w:rFonts w:ascii="Arial" w:hAnsi="Arial" w:cs="Arial"/>
                          <w:b/>
                          <w:color w:val="7030A0"/>
                          <w:sz w:val="28"/>
                          <w:szCs w:val="28"/>
                        </w:rPr>
                        <w:t xml:space="preserve">Please watch this video alongside this section of the handbook: </w:t>
                      </w:r>
                      <w:hyperlink r:id="rId63" w:history="1">
                        <w:proofErr w:type="gramStart"/>
                        <w:r w:rsidRPr="00BA3F3B">
                          <w:rPr>
                            <w:rStyle w:val="Hyperlink"/>
                            <w:rFonts w:ascii="Arial" w:hAnsi="Arial" w:cs="Arial"/>
                            <w:b/>
                            <w:sz w:val="28"/>
                            <w:szCs w:val="28"/>
                          </w:rPr>
                          <w:t>Principle</w:t>
                        </w:r>
                        <w:proofErr w:type="gramEnd"/>
                        <w:r w:rsidRPr="00BA3F3B">
                          <w:rPr>
                            <w:rStyle w:val="Hyperlink"/>
                            <w:rFonts w:ascii="Arial" w:hAnsi="Arial" w:cs="Arial"/>
                            <w:b/>
                            <w:sz w:val="28"/>
                            <w:szCs w:val="28"/>
                          </w:rPr>
                          <w:t xml:space="preserve"> 3</w:t>
                        </w:r>
                      </w:hyperlink>
                    </w:p>
                  </w:txbxContent>
                </v:textbox>
                <w10:wrap type="square"/>
              </v:shape>
            </w:pict>
          </mc:Fallback>
        </mc:AlternateContent>
      </w:r>
    </w:p>
    <w:p w14:paraId="4448B9BF" w14:textId="17F5AF65" w:rsidR="00F079A1" w:rsidRDefault="00F079A1" w:rsidP="00F079A1"/>
    <w:p w14:paraId="7B1A5588" w14:textId="77777777" w:rsidR="00F079A1" w:rsidRPr="00F079A1" w:rsidRDefault="00F079A1" w:rsidP="00F079A1"/>
    <w:p w14:paraId="313AC4CC" w14:textId="53DF227C" w:rsidR="00E558B4" w:rsidRPr="00BA3F3B" w:rsidRDefault="00E558B4" w:rsidP="00E558B4">
      <w:pPr>
        <w:rPr>
          <w:rFonts w:ascii="Arial" w:hAnsi="Arial" w:cs="Arial"/>
          <w:b/>
          <w:bCs/>
          <w:sz w:val="24"/>
          <w:szCs w:val="24"/>
        </w:rPr>
      </w:pPr>
      <w:r w:rsidRPr="00BA3F3B">
        <w:rPr>
          <w:rFonts w:ascii="Arial" w:hAnsi="Arial" w:cs="Arial"/>
          <w:b/>
          <w:bCs/>
          <w:sz w:val="24"/>
          <w:szCs w:val="24"/>
        </w:rPr>
        <w:t xml:space="preserve">Accessible Information Standard 2016 </w:t>
      </w:r>
      <w:r w:rsidRPr="00BA3F3B">
        <w:rPr>
          <w:rFonts w:ascii="Arial" w:hAnsi="Arial" w:cs="Arial"/>
          <w:noProof/>
        </w:rPr>
        <w:drawing>
          <wp:anchor distT="0" distB="0" distL="114300" distR="114300" simplePos="0" relativeHeight="251658252" behindDoc="0" locked="0" layoutInCell="1" allowOverlap="1" wp14:anchorId="34ABE8A1" wp14:editId="4CE281E0">
            <wp:simplePos x="0" y="0"/>
            <wp:positionH relativeFrom="column">
              <wp:posOffset>9525</wp:posOffset>
            </wp:positionH>
            <wp:positionV relativeFrom="paragraph">
              <wp:posOffset>294005</wp:posOffset>
            </wp:positionV>
            <wp:extent cx="1514475" cy="2146300"/>
            <wp:effectExtent l="0" t="0" r="9525" b="635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1387" w14:textId="18813E2B" w:rsidR="00E558B4" w:rsidRPr="00BA3F3B" w:rsidRDefault="00E558B4" w:rsidP="00E558B4">
      <w:pPr>
        <w:rPr>
          <w:rFonts w:ascii="Arial" w:hAnsi="Arial" w:cs="Arial"/>
          <w:u w:val="single"/>
        </w:rPr>
      </w:pPr>
      <w:r w:rsidRPr="00BA3F3B">
        <w:rPr>
          <w:rFonts w:ascii="Arial" w:hAnsi="Arial" w:cs="Arial"/>
        </w:rPr>
        <w:t xml:space="preserve">It is a legal requirement for all health and social care providers to identify, meet and share the information and communication needs of people who use their service. </w:t>
      </w:r>
    </w:p>
    <w:p w14:paraId="7EAE265D" w14:textId="77777777" w:rsidR="00E558B4" w:rsidRPr="00BA3F3B" w:rsidRDefault="00E558B4" w:rsidP="00E558B4">
      <w:pPr>
        <w:rPr>
          <w:rFonts w:ascii="Arial" w:hAnsi="Arial" w:cs="Arial"/>
        </w:rPr>
      </w:pPr>
      <w:r w:rsidRPr="00BA3F3B">
        <w:rPr>
          <w:rFonts w:ascii="Arial" w:hAnsi="Arial" w:cs="Arial"/>
        </w:rPr>
        <w:t>For people with a learning disability - The Accessible Information Standard requirement means all health and social care providers need to:</w:t>
      </w:r>
    </w:p>
    <w:p w14:paraId="54FD7324" w14:textId="64F288A1" w:rsidR="00E558B4" w:rsidRPr="00BA3F3B" w:rsidRDefault="00E558B4" w:rsidP="00E558B4">
      <w:pPr>
        <w:rPr>
          <w:rFonts w:ascii="Arial" w:hAnsi="Arial" w:cs="Arial"/>
        </w:rPr>
      </w:pPr>
      <w:r w:rsidRPr="00BA3F3B">
        <w:rPr>
          <w:rFonts w:ascii="Arial" w:hAnsi="Arial" w:cs="Arial"/>
          <w:b/>
        </w:rPr>
        <w:t>IDENTIFY</w:t>
      </w:r>
      <w:r w:rsidRPr="00BA3F3B">
        <w:rPr>
          <w:rFonts w:ascii="Arial" w:hAnsi="Arial" w:cs="Arial"/>
        </w:rPr>
        <w:t xml:space="preserve"> – Ask all patients</w:t>
      </w:r>
      <w:r w:rsidR="006437A6" w:rsidRPr="00BA3F3B">
        <w:rPr>
          <w:rFonts w:ascii="Arial" w:hAnsi="Arial" w:cs="Arial"/>
        </w:rPr>
        <w:t xml:space="preserve"> and those who support them,</w:t>
      </w:r>
      <w:r w:rsidRPr="00BA3F3B">
        <w:rPr>
          <w:rFonts w:ascii="Arial" w:hAnsi="Arial" w:cs="Arial"/>
        </w:rPr>
        <w:t xml:space="preserve"> how they like to be communicated with. Consider if this would affect how information is sent to them for example, do they prefer phone calls?</w:t>
      </w:r>
    </w:p>
    <w:p w14:paraId="1A370DB6" w14:textId="77777777" w:rsidR="00E558B4" w:rsidRPr="00BA3F3B" w:rsidRDefault="00E558B4" w:rsidP="00E558B4">
      <w:pPr>
        <w:rPr>
          <w:rFonts w:ascii="Arial" w:hAnsi="Arial" w:cs="Arial"/>
        </w:rPr>
      </w:pPr>
    </w:p>
    <w:p w14:paraId="5856B603" w14:textId="339AC75E" w:rsidR="00E558B4" w:rsidRPr="00BA3F3B" w:rsidRDefault="00E558B4" w:rsidP="00E558B4">
      <w:pPr>
        <w:rPr>
          <w:rFonts w:ascii="Arial" w:hAnsi="Arial" w:cs="Arial"/>
        </w:rPr>
      </w:pPr>
      <w:r w:rsidRPr="00BA3F3B">
        <w:rPr>
          <w:rFonts w:ascii="Arial" w:hAnsi="Arial" w:cs="Arial"/>
          <w:b/>
        </w:rPr>
        <w:t>RECORD</w:t>
      </w:r>
      <w:r w:rsidRPr="00BA3F3B">
        <w:rPr>
          <w:rFonts w:ascii="Arial" w:hAnsi="Arial" w:cs="Arial"/>
        </w:rPr>
        <w:t xml:space="preserve"> – Make sure you tell the patient and get </w:t>
      </w:r>
      <w:r w:rsidRPr="00BA3F3B">
        <w:rPr>
          <w:rFonts w:ascii="Arial" w:hAnsi="Arial" w:cs="Arial"/>
          <w:b/>
          <w:bCs/>
        </w:rPr>
        <w:t>agreement</w:t>
      </w:r>
      <w:r w:rsidRPr="00BA3F3B">
        <w:rPr>
          <w:rFonts w:ascii="Arial" w:hAnsi="Arial" w:cs="Arial"/>
        </w:rPr>
        <w:t xml:space="preserve"> from them that this information will be recorded on your system, and on their Summary Care Record Additional Information. The patient (or family/carer) must agree to the exact wording used for this record. </w:t>
      </w:r>
    </w:p>
    <w:p w14:paraId="16D92EEF" w14:textId="16786446" w:rsidR="00E558B4" w:rsidRPr="00BA3F3B" w:rsidRDefault="00E558B4" w:rsidP="00E558B4">
      <w:pPr>
        <w:rPr>
          <w:rFonts w:ascii="Arial" w:hAnsi="Arial" w:cs="Arial"/>
        </w:rPr>
      </w:pPr>
      <w:r w:rsidRPr="00BA3F3B">
        <w:rPr>
          <w:rFonts w:ascii="Arial" w:hAnsi="Arial" w:cs="Arial"/>
          <w:b/>
        </w:rPr>
        <w:t>FLAG</w:t>
      </w:r>
      <w:r w:rsidRPr="00BA3F3B">
        <w:rPr>
          <w:rFonts w:ascii="Arial" w:hAnsi="Arial" w:cs="Arial"/>
        </w:rPr>
        <w:t xml:space="preserve"> – This information MUST be flagged on your system and on the Summary Care Record Additional Information so ALL professionals KNOW how to communicate with this person and can access this information easily and instantly.</w:t>
      </w:r>
    </w:p>
    <w:p w14:paraId="47869C42" w14:textId="23AB983D" w:rsidR="00E558B4" w:rsidRPr="00BA3F3B" w:rsidRDefault="00E558B4" w:rsidP="00E558B4">
      <w:pPr>
        <w:rPr>
          <w:rFonts w:ascii="Arial" w:hAnsi="Arial" w:cs="Arial"/>
        </w:rPr>
      </w:pPr>
      <w:r w:rsidRPr="00BA3F3B">
        <w:rPr>
          <w:rFonts w:ascii="Arial" w:hAnsi="Arial" w:cs="Arial"/>
          <w:b/>
        </w:rPr>
        <w:t xml:space="preserve">SHARE </w:t>
      </w:r>
      <w:r w:rsidRPr="00BA3F3B">
        <w:rPr>
          <w:rFonts w:ascii="Arial" w:hAnsi="Arial" w:cs="Arial"/>
        </w:rPr>
        <w:t>– Whenever referring this person to other professionals or liaising with other professionals you MUST notify them of the persons preferred method of communication, using the agreed wording.</w:t>
      </w:r>
    </w:p>
    <w:p w14:paraId="12256EB0" w14:textId="77777777" w:rsidR="00E558B4" w:rsidRPr="00BA3F3B" w:rsidRDefault="00E558B4" w:rsidP="00E558B4">
      <w:pPr>
        <w:rPr>
          <w:rFonts w:ascii="Arial" w:hAnsi="Arial" w:cs="Arial"/>
        </w:rPr>
      </w:pPr>
      <w:r w:rsidRPr="00BA3F3B">
        <w:rPr>
          <w:rFonts w:ascii="Arial" w:hAnsi="Arial" w:cs="Arial"/>
          <w:b/>
        </w:rPr>
        <w:t>ACT</w:t>
      </w:r>
      <w:r w:rsidRPr="00BA3F3B">
        <w:rPr>
          <w:rFonts w:ascii="Arial" w:hAnsi="Arial" w:cs="Arial"/>
        </w:rPr>
        <w:t xml:space="preserve"> – Make sure that you always follow the communication method requested and recorded.</w:t>
      </w:r>
    </w:p>
    <w:p w14:paraId="41142031" w14:textId="77777777" w:rsidR="00E558B4" w:rsidRPr="00E558B4" w:rsidRDefault="00E558B4" w:rsidP="00E558B4">
      <w:pPr>
        <w:rPr>
          <w:b/>
        </w:rPr>
      </w:pPr>
    </w:p>
    <w:p w14:paraId="3C23D1DD" w14:textId="77777777" w:rsidR="00E558B4" w:rsidRDefault="00E558B4" w:rsidP="00E558B4">
      <w:pPr>
        <w:rPr>
          <w:b/>
        </w:rPr>
      </w:pPr>
    </w:p>
    <w:p w14:paraId="4CADE6D2" w14:textId="77777777" w:rsidR="006528E7" w:rsidRDefault="006528E7" w:rsidP="00E558B4">
      <w:pPr>
        <w:rPr>
          <w:b/>
        </w:rPr>
      </w:pPr>
    </w:p>
    <w:p w14:paraId="40EE354E" w14:textId="77777777" w:rsidR="006528E7" w:rsidRPr="00E558B4" w:rsidRDefault="006528E7" w:rsidP="00E558B4">
      <w:pPr>
        <w:rPr>
          <w:b/>
        </w:rPr>
      </w:pPr>
    </w:p>
    <w:p w14:paraId="478B93F8" w14:textId="77777777" w:rsidR="00A7383E" w:rsidRDefault="00A7383E" w:rsidP="00E558B4">
      <w:pPr>
        <w:jc w:val="center"/>
        <w:rPr>
          <w:b/>
        </w:rPr>
      </w:pPr>
    </w:p>
    <w:p w14:paraId="321C7A95" w14:textId="348281BA" w:rsidR="00A7383E" w:rsidRPr="00BA3F3B" w:rsidRDefault="00CA65DA" w:rsidP="006528E7">
      <w:pPr>
        <w:jc w:val="center"/>
        <w:rPr>
          <w:rFonts w:ascii="Arial" w:hAnsi="Arial" w:cs="Arial"/>
          <w:b/>
        </w:rPr>
      </w:pPr>
      <w:r w:rsidRPr="00BA3F3B">
        <w:rPr>
          <w:rFonts w:ascii="Arial" w:hAnsi="Arial" w:cs="Arial"/>
          <w:b/>
        </w:rPr>
        <w:t>Accessible Information Standard</w:t>
      </w:r>
    </w:p>
    <w:p w14:paraId="4536F1DD" w14:textId="29F3BDB7" w:rsidR="00E558B4" w:rsidRPr="00BA3F3B" w:rsidRDefault="00E558B4" w:rsidP="00E558B4">
      <w:pPr>
        <w:jc w:val="center"/>
        <w:rPr>
          <w:rFonts w:ascii="Arial" w:hAnsi="Arial" w:cs="Arial"/>
          <w:b/>
        </w:rPr>
      </w:pPr>
      <w:r w:rsidRPr="00BA3F3B">
        <w:rPr>
          <w:rFonts w:ascii="Arial" w:hAnsi="Arial" w:cs="Arial"/>
          <w:b/>
        </w:rPr>
        <w:t>CIPOLD (2013) found that a large contributing factor to the health inequalities faced by people with learning disabilities is delays or failings to attend health appointments due to not receiving information in an accessible format that the person could understand. By adhering to the Accessible Information Standard, this ensures that professionals are reducing this risk factor for people with learning disabilities.</w:t>
      </w:r>
    </w:p>
    <w:p w14:paraId="773CBA20" w14:textId="77777777" w:rsidR="00E502FB" w:rsidRPr="00BA3F3B" w:rsidRDefault="00E502FB" w:rsidP="00E558B4">
      <w:pPr>
        <w:jc w:val="center"/>
        <w:rPr>
          <w:rFonts w:ascii="Arial" w:hAnsi="Arial" w:cs="Arial"/>
          <w:b/>
          <w:i/>
          <w:iCs/>
          <w:color w:val="7030A0"/>
        </w:rPr>
      </w:pPr>
    </w:p>
    <w:p w14:paraId="502F8F77" w14:textId="2870A1B0" w:rsidR="00E502FB" w:rsidRPr="00BA3F3B" w:rsidRDefault="00E502FB" w:rsidP="00E558B4">
      <w:pPr>
        <w:jc w:val="center"/>
        <w:rPr>
          <w:rFonts w:ascii="Arial" w:hAnsi="Arial" w:cs="Arial"/>
          <w:b/>
          <w:color w:val="7030A0"/>
          <w:sz w:val="36"/>
          <w:szCs w:val="36"/>
        </w:rPr>
      </w:pPr>
      <w:bookmarkStart w:id="8" w:name="_Hlk175062310"/>
      <w:r w:rsidRPr="00BA3F3B">
        <w:rPr>
          <w:rFonts w:ascii="Arial" w:hAnsi="Arial" w:cs="Arial"/>
          <w:b/>
          <w:color w:val="7030A0"/>
          <w:sz w:val="36"/>
          <w:szCs w:val="36"/>
        </w:rPr>
        <w:t>The Reasonable Adjustment Digital Flag 2024</w:t>
      </w:r>
    </w:p>
    <w:p w14:paraId="70CF5AAB" w14:textId="77777777" w:rsidR="00E502FB" w:rsidRPr="00BA3F3B" w:rsidRDefault="00E502FB" w:rsidP="00E558B4">
      <w:pPr>
        <w:jc w:val="center"/>
        <w:rPr>
          <w:rFonts w:ascii="Arial" w:hAnsi="Arial" w:cs="Arial"/>
          <w:b/>
          <w:i/>
          <w:iCs/>
          <w:color w:val="7030A0"/>
        </w:rPr>
      </w:pPr>
    </w:p>
    <w:p w14:paraId="00D95AA5" w14:textId="6D6A21FC" w:rsidR="00E502FB" w:rsidRPr="00BA3F3B" w:rsidRDefault="00E502FB" w:rsidP="00E558B4">
      <w:pPr>
        <w:jc w:val="center"/>
        <w:rPr>
          <w:rFonts w:ascii="Arial" w:hAnsi="Arial" w:cs="Arial"/>
          <w:b/>
          <w:i/>
          <w:iCs/>
        </w:rPr>
      </w:pPr>
      <w:r w:rsidRPr="00BA3F3B">
        <w:rPr>
          <w:rFonts w:ascii="Arial" w:hAnsi="Arial" w:cs="Arial"/>
          <w:b/>
          <w:color w:val="7030A0"/>
        </w:rPr>
        <w:t xml:space="preserve">This extends the AIS as it is the new Nationally Accessible Record that will indicate where a person needs Reasonable Adjustments, including communication needs, and will have the option to </w:t>
      </w:r>
      <w:proofErr w:type="gramStart"/>
      <w:r w:rsidRPr="00BA3F3B">
        <w:rPr>
          <w:rFonts w:ascii="Arial" w:hAnsi="Arial" w:cs="Arial"/>
          <w:b/>
        </w:rPr>
        <w:t>include</w:t>
      </w:r>
      <w:proofErr w:type="gramEnd"/>
      <w:r w:rsidRPr="00BA3F3B">
        <w:rPr>
          <w:rFonts w:ascii="Arial" w:hAnsi="Arial" w:cs="Arial"/>
          <w:b/>
          <w:i/>
          <w:iCs/>
        </w:rPr>
        <w:t xml:space="preserve">  </w:t>
      </w:r>
    </w:p>
    <w:p w14:paraId="1F8908EF" w14:textId="7EB01862" w:rsidR="00E502FB" w:rsidRPr="00BA3F3B" w:rsidRDefault="00E502FB" w:rsidP="00903F2F">
      <w:pPr>
        <w:pStyle w:val="ListParagraph"/>
        <w:numPr>
          <w:ilvl w:val="0"/>
          <w:numId w:val="39"/>
        </w:numPr>
        <w:rPr>
          <w:rFonts w:ascii="Arial" w:hAnsi="Arial" w:cs="Arial"/>
          <w:b/>
        </w:rPr>
      </w:pPr>
      <w:r w:rsidRPr="00BA3F3B">
        <w:rPr>
          <w:rFonts w:ascii="Arial" w:hAnsi="Arial" w:cs="Arial"/>
          <w:b/>
        </w:rPr>
        <w:t>Details of their significant impairment</w:t>
      </w:r>
    </w:p>
    <w:p w14:paraId="603D98A5" w14:textId="15564016" w:rsidR="00E502FB" w:rsidRPr="00BA3F3B" w:rsidRDefault="00E502FB" w:rsidP="00903F2F">
      <w:pPr>
        <w:pStyle w:val="ListParagraph"/>
        <w:numPr>
          <w:ilvl w:val="0"/>
          <w:numId w:val="39"/>
        </w:numPr>
        <w:rPr>
          <w:rFonts w:ascii="Arial" w:hAnsi="Arial" w:cs="Arial"/>
          <w:b/>
        </w:rPr>
      </w:pPr>
      <w:r w:rsidRPr="00BA3F3B">
        <w:rPr>
          <w:rFonts w:ascii="Arial" w:hAnsi="Arial" w:cs="Arial"/>
          <w:b/>
        </w:rPr>
        <w:t xml:space="preserve">Key Adjustments that should be considered </w:t>
      </w:r>
    </w:p>
    <w:p w14:paraId="00EE2BAC" w14:textId="4B79DC40" w:rsidR="00E502FB" w:rsidRPr="00BA3F3B" w:rsidRDefault="00E502FB" w:rsidP="00903F2F">
      <w:pPr>
        <w:pStyle w:val="ListParagraph"/>
        <w:numPr>
          <w:ilvl w:val="0"/>
          <w:numId w:val="39"/>
        </w:numPr>
        <w:rPr>
          <w:rFonts w:ascii="Arial" w:hAnsi="Arial" w:cs="Arial"/>
          <w:b/>
        </w:rPr>
      </w:pPr>
      <w:r w:rsidRPr="00BA3F3B">
        <w:rPr>
          <w:rFonts w:ascii="Arial" w:hAnsi="Arial" w:cs="Arial"/>
          <w:b/>
        </w:rPr>
        <w:t xml:space="preserve">Underlying conditions </w:t>
      </w:r>
    </w:p>
    <w:p w14:paraId="25FFE28E" w14:textId="77777777" w:rsidR="00E502FB" w:rsidRPr="00BA3F3B" w:rsidRDefault="00E502FB" w:rsidP="00E558B4">
      <w:pPr>
        <w:jc w:val="center"/>
        <w:rPr>
          <w:rFonts w:ascii="Arial" w:hAnsi="Arial" w:cs="Arial"/>
          <w:b/>
          <w:i/>
          <w:iCs/>
        </w:rPr>
      </w:pPr>
    </w:p>
    <w:p w14:paraId="5F83B37A" w14:textId="0F521EE8" w:rsidR="00E502FB" w:rsidRPr="00BA3F3B" w:rsidRDefault="00E502FB" w:rsidP="00E502FB">
      <w:pPr>
        <w:jc w:val="center"/>
        <w:rPr>
          <w:rFonts w:ascii="Arial" w:hAnsi="Arial" w:cs="Arial"/>
          <w:b/>
        </w:rPr>
      </w:pPr>
      <w:r w:rsidRPr="00BA3F3B">
        <w:rPr>
          <w:rFonts w:ascii="Arial" w:hAnsi="Arial" w:cs="Arial"/>
          <w:b/>
        </w:rPr>
        <w:t>ALL organisations under Health and Social Care, by April 2024 were required to prepare for the new digital flag by ensuring they have processes in place on their own systems that:</w:t>
      </w:r>
    </w:p>
    <w:p w14:paraId="6D4FF9E9" w14:textId="47808515"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 xml:space="preserve">Identify </w:t>
      </w:r>
    </w:p>
    <w:p w14:paraId="1085E168" w14:textId="392C31B6"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Record</w:t>
      </w:r>
    </w:p>
    <w:p w14:paraId="7F41500E" w14:textId="6A584A80"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Flag</w:t>
      </w:r>
    </w:p>
    <w:p w14:paraId="1B50F83C" w14:textId="3A30A082"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Share</w:t>
      </w:r>
    </w:p>
    <w:p w14:paraId="37442FA9" w14:textId="6822D7FA"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Meet</w:t>
      </w:r>
    </w:p>
    <w:p w14:paraId="5F3CAC26" w14:textId="7598179C"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 xml:space="preserve">Review </w:t>
      </w:r>
    </w:p>
    <w:p w14:paraId="239D170A" w14:textId="77777777" w:rsidR="00E502FB" w:rsidRPr="00BA3F3B" w:rsidRDefault="00E502FB" w:rsidP="00E502FB">
      <w:pPr>
        <w:jc w:val="center"/>
        <w:rPr>
          <w:rFonts w:ascii="Arial" w:hAnsi="Arial" w:cs="Arial"/>
          <w:b/>
          <w:i/>
          <w:iCs/>
          <w:color w:val="7030A0"/>
        </w:rPr>
      </w:pPr>
    </w:p>
    <w:p w14:paraId="2590692A" w14:textId="1E706C7C" w:rsidR="00E502FB" w:rsidRPr="00BA3F3B" w:rsidRDefault="00E502FB" w:rsidP="00E502FB">
      <w:pPr>
        <w:jc w:val="center"/>
        <w:rPr>
          <w:rFonts w:ascii="Arial" w:hAnsi="Arial" w:cs="Arial"/>
          <w:b/>
          <w:color w:val="7030A0"/>
        </w:rPr>
      </w:pPr>
      <w:r w:rsidRPr="00BA3F3B">
        <w:rPr>
          <w:rFonts w:ascii="Arial" w:hAnsi="Arial" w:cs="Arial"/>
          <w:b/>
          <w:color w:val="7030A0"/>
        </w:rPr>
        <w:t>The reasonable adjustments and communication needs of the people known to their service who have a learning disability and / or are Autistic</w:t>
      </w:r>
      <w:r w:rsidR="00082C19">
        <w:rPr>
          <w:rFonts w:ascii="Arial" w:hAnsi="Arial" w:cs="Arial"/>
          <w:b/>
          <w:color w:val="7030A0"/>
        </w:rPr>
        <w:t>.</w:t>
      </w:r>
      <w:r w:rsidRPr="00BA3F3B">
        <w:rPr>
          <w:rFonts w:ascii="Arial" w:hAnsi="Arial" w:cs="Arial"/>
          <w:b/>
          <w:color w:val="7030A0"/>
        </w:rPr>
        <w:t xml:space="preserve"> </w:t>
      </w:r>
    </w:p>
    <w:p w14:paraId="3835A37F" w14:textId="77777777" w:rsidR="00AE3CE6" w:rsidRDefault="00AE3CE6" w:rsidP="00E558B4">
      <w:pPr>
        <w:jc w:val="center"/>
        <w:rPr>
          <w:b/>
          <w:i/>
          <w:iCs/>
          <w:color w:val="7030A0"/>
        </w:rPr>
      </w:pPr>
    </w:p>
    <w:p w14:paraId="095363FD" w14:textId="77777777" w:rsidR="00AE3CE6" w:rsidRDefault="00AE3CE6" w:rsidP="00E558B4">
      <w:pPr>
        <w:jc w:val="center"/>
        <w:rPr>
          <w:b/>
          <w:i/>
          <w:iCs/>
          <w:color w:val="7030A0"/>
        </w:rPr>
      </w:pPr>
    </w:p>
    <w:bookmarkEnd w:id="8"/>
    <w:p w14:paraId="44BAF77B" w14:textId="77777777" w:rsidR="00150416" w:rsidRDefault="00150416" w:rsidP="00E558B4">
      <w:pPr>
        <w:jc w:val="center"/>
        <w:rPr>
          <w:b/>
          <w:i/>
          <w:iCs/>
          <w:color w:val="7030A0"/>
        </w:rPr>
      </w:pPr>
    </w:p>
    <w:p w14:paraId="647CE485" w14:textId="77777777" w:rsidR="00150416" w:rsidRDefault="00150416" w:rsidP="00E558B4">
      <w:pPr>
        <w:jc w:val="center"/>
        <w:rPr>
          <w:b/>
          <w:i/>
          <w:iCs/>
          <w:color w:val="7030A0"/>
        </w:rPr>
      </w:pPr>
    </w:p>
    <w:p w14:paraId="6D2578A5" w14:textId="77777777" w:rsidR="006528E7" w:rsidRDefault="006528E7" w:rsidP="00E558B4">
      <w:pPr>
        <w:jc w:val="center"/>
        <w:rPr>
          <w:b/>
          <w:i/>
          <w:iCs/>
          <w:color w:val="7030A0"/>
        </w:rPr>
      </w:pPr>
    </w:p>
    <w:p w14:paraId="7557C7E8" w14:textId="77777777" w:rsidR="006528E7" w:rsidRDefault="006528E7" w:rsidP="00E558B4">
      <w:pPr>
        <w:jc w:val="center"/>
        <w:rPr>
          <w:b/>
          <w:i/>
          <w:iCs/>
          <w:color w:val="7030A0"/>
        </w:rPr>
      </w:pPr>
    </w:p>
    <w:p w14:paraId="7AC4013D" w14:textId="77777777" w:rsidR="006528E7" w:rsidRDefault="006528E7" w:rsidP="00E558B4">
      <w:pPr>
        <w:jc w:val="center"/>
        <w:rPr>
          <w:b/>
          <w:i/>
          <w:iCs/>
          <w:color w:val="7030A0"/>
        </w:rPr>
      </w:pPr>
    </w:p>
    <w:p w14:paraId="101A6166" w14:textId="77777777" w:rsidR="006528E7" w:rsidRPr="004925BE" w:rsidRDefault="006528E7" w:rsidP="00E558B4">
      <w:pPr>
        <w:jc w:val="center"/>
        <w:rPr>
          <w:b/>
          <w:i/>
          <w:iCs/>
          <w:color w:val="7030A0"/>
        </w:rPr>
      </w:pPr>
    </w:p>
    <w:p w14:paraId="06C1F10C" w14:textId="77777777" w:rsidR="008F3BB1" w:rsidRPr="00BA3F3B" w:rsidRDefault="008F3BB1" w:rsidP="00E558B4">
      <w:pPr>
        <w:jc w:val="center"/>
        <w:rPr>
          <w:rFonts w:ascii="Arial" w:hAnsi="Arial" w:cs="Arial"/>
          <w:b/>
        </w:rPr>
      </w:pPr>
    </w:p>
    <w:p w14:paraId="1FC07372" w14:textId="52367FD3" w:rsidR="00404418" w:rsidRDefault="008F3BB1" w:rsidP="00E558B4">
      <w:pPr>
        <w:jc w:val="center"/>
        <w:rPr>
          <w:rFonts w:ascii="Arial" w:hAnsi="Arial" w:cs="Arial"/>
          <w:b/>
          <w:color w:val="1F3864" w:themeColor="accent1" w:themeShade="80"/>
        </w:rPr>
      </w:pPr>
      <w:bookmarkStart w:id="9" w:name="_Hlk95984920"/>
      <w:r w:rsidRPr="00BA3F3B">
        <w:rPr>
          <w:rFonts w:ascii="Arial" w:hAnsi="Arial" w:cs="Arial"/>
          <w:b/>
          <w:color w:val="1F3864" w:themeColor="accent1" w:themeShade="80"/>
        </w:rPr>
        <w:t xml:space="preserve">GAVIN SAYS </w:t>
      </w:r>
    </w:p>
    <w:p w14:paraId="42F93CFB" w14:textId="0E9AE3F1" w:rsidR="006477AD" w:rsidRPr="00BA3F3B" w:rsidRDefault="00DB094A" w:rsidP="006477AD">
      <w:pPr>
        <w:jc w:val="center"/>
        <w:rPr>
          <w:rFonts w:ascii="Arial" w:hAnsi="Arial" w:cs="Arial"/>
          <w:b/>
          <w:color w:val="1F3864" w:themeColor="accent1" w:themeShade="80"/>
        </w:rPr>
      </w:pPr>
      <w:hyperlink r:id="rId65" w:history="1">
        <w:r w:rsidR="006477AD">
          <w:rPr>
            <w:rStyle w:val="Hyperlink"/>
            <w:rFonts w:ascii="Arial" w:hAnsi="Arial" w:cs="Arial"/>
            <w:b/>
          </w:rPr>
          <w:t>Gavin Says - check you know the best way to contact someone</w:t>
        </w:r>
      </w:hyperlink>
    </w:p>
    <w:bookmarkEnd w:id="9"/>
    <w:p w14:paraId="321C1F35" w14:textId="59490B7C" w:rsidR="00404418" w:rsidRPr="00BA3F3B" w:rsidRDefault="000A05F2" w:rsidP="008F3BB1">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rPr>
      </w:pPr>
      <w:r w:rsidRPr="00BA3F3B">
        <w:rPr>
          <w:rFonts w:ascii="Arial" w:hAnsi="Arial" w:cs="Arial"/>
          <w:b/>
        </w:rPr>
        <w:t xml:space="preserve">In the video, </w:t>
      </w:r>
      <w:r w:rsidR="00404418" w:rsidRPr="00BA3F3B">
        <w:rPr>
          <w:rFonts w:ascii="Arial" w:hAnsi="Arial" w:cs="Arial"/>
          <w:b/>
        </w:rPr>
        <w:t xml:space="preserve">Gavin explains </w:t>
      </w:r>
      <w:r w:rsidRPr="00BA3F3B">
        <w:rPr>
          <w:rFonts w:ascii="Arial" w:hAnsi="Arial" w:cs="Arial"/>
          <w:b/>
        </w:rPr>
        <w:t>how if he used to receive a letter asking him to come for an appointment, he would just put them in the bin.  This is because, firstly, he didn’t always understand the letter and secondly, if it looked a bit scary</w:t>
      </w:r>
      <w:r w:rsidR="008F3BB1" w:rsidRPr="00BA3F3B">
        <w:rPr>
          <w:rFonts w:ascii="Arial" w:hAnsi="Arial" w:cs="Arial"/>
          <w:b/>
        </w:rPr>
        <w:t>,</w:t>
      </w:r>
      <w:r w:rsidRPr="00BA3F3B">
        <w:rPr>
          <w:rFonts w:ascii="Arial" w:hAnsi="Arial" w:cs="Arial"/>
          <w:b/>
        </w:rPr>
        <w:t xml:space="preserve"> he didn’t like the idea of going, so he would </w:t>
      </w:r>
      <w:proofErr w:type="spellStart"/>
      <w:r w:rsidRPr="00BA3F3B">
        <w:rPr>
          <w:rFonts w:ascii="Arial" w:hAnsi="Arial" w:cs="Arial"/>
          <w:b/>
        </w:rPr>
        <w:t>bin</w:t>
      </w:r>
      <w:proofErr w:type="spellEnd"/>
      <w:r w:rsidRPr="00BA3F3B">
        <w:rPr>
          <w:rFonts w:ascii="Arial" w:hAnsi="Arial" w:cs="Arial"/>
          <w:b/>
        </w:rPr>
        <w:t xml:space="preserve"> them and not tell anyone he had received them.  He would have gone down as a DNA and not had his treatment, so knowing a bit about the person before communication is vital…</w:t>
      </w:r>
    </w:p>
    <w:p w14:paraId="1D4DF7B3" w14:textId="77777777" w:rsidR="00E558B4" w:rsidRPr="00BA3F3B" w:rsidRDefault="00E558B4" w:rsidP="00E558B4">
      <w:pPr>
        <w:rPr>
          <w:rFonts w:ascii="Arial" w:hAnsi="Arial" w:cs="Arial"/>
          <w:u w:val="single"/>
        </w:rPr>
      </w:pPr>
    </w:p>
    <w:p w14:paraId="51337AED" w14:textId="7BF6437B" w:rsidR="00E558B4" w:rsidRPr="00BA3F3B" w:rsidRDefault="00E558B4" w:rsidP="00E558B4">
      <w:pPr>
        <w:rPr>
          <w:rFonts w:ascii="Arial" w:hAnsi="Arial" w:cs="Arial"/>
          <w:u w:val="single"/>
        </w:rPr>
      </w:pPr>
      <w:r w:rsidRPr="00BA3F3B">
        <w:rPr>
          <w:rFonts w:ascii="Arial" w:hAnsi="Arial" w:cs="Arial"/>
          <w:noProof/>
          <w:u w:val="single"/>
        </w:rPr>
        <w:drawing>
          <wp:anchor distT="0" distB="0" distL="114300" distR="114300" simplePos="0" relativeHeight="251658253" behindDoc="0" locked="0" layoutInCell="1" allowOverlap="1" wp14:anchorId="42082C60" wp14:editId="289D4E6F">
            <wp:simplePos x="0" y="0"/>
            <wp:positionH relativeFrom="column">
              <wp:posOffset>0</wp:posOffset>
            </wp:positionH>
            <wp:positionV relativeFrom="paragraph">
              <wp:posOffset>3175</wp:posOffset>
            </wp:positionV>
            <wp:extent cx="1513840" cy="138176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r="70140" b="-5563"/>
                    <a:stretch/>
                  </pic:blipFill>
                  <pic:spPr bwMode="auto">
                    <a:xfrm>
                      <a:off x="0" y="0"/>
                      <a:ext cx="151384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F3B">
        <w:rPr>
          <w:rFonts w:ascii="Arial" w:hAnsi="Arial" w:cs="Arial"/>
          <w:b/>
          <w:bCs/>
        </w:rPr>
        <w:t>Think about your website –</w:t>
      </w:r>
      <w:r w:rsidRPr="00BA3F3B">
        <w:rPr>
          <w:rFonts w:ascii="Arial" w:hAnsi="Arial" w:cs="Arial"/>
        </w:rPr>
        <w:t xml:space="preserve"> do you have easy links to information for your learning disability patients? Remember – if you get it right for people with a learning disability, you get it right for everyone… Everyone likes bitesize simple information. </w:t>
      </w:r>
    </w:p>
    <w:p w14:paraId="3EFFAA64" w14:textId="77777777" w:rsidR="00E558B4" w:rsidRPr="00BA3F3B" w:rsidRDefault="00E558B4" w:rsidP="00E558B4">
      <w:pPr>
        <w:rPr>
          <w:rFonts w:ascii="Arial" w:hAnsi="Arial" w:cs="Arial"/>
          <w:b/>
          <w:bCs/>
        </w:rPr>
      </w:pPr>
    </w:p>
    <w:p w14:paraId="10B4F851" w14:textId="3C89401D" w:rsidR="00117424" w:rsidRPr="00BA3F3B" w:rsidRDefault="00E558B4" w:rsidP="00E558B4">
      <w:pPr>
        <w:rPr>
          <w:rFonts w:ascii="Arial" w:hAnsi="Arial" w:cs="Arial"/>
        </w:rPr>
      </w:pPr>
      <w:r w:rsidRPr="00BA3F3B">
        <w:rPr>
          <w:rFonts w:ascii="Arial" w:hAnsi="Arial" w:cs="Arial"/>
          <w:b/>
          <w:bCs/>
        </w:rPr>
        <w:t>Think about your appointment process</w:t>
      </w:r>
      <w:r w:rsidRPr="00BA3F3B">
        <w:rPr>
          <w:rFonts w:ascii="Arial" w:hAnsi="Arial" w:cs="Arial"/>
        </w:rPr>
        <w:t xml:space="preserve"> – Does it work for people with a learning disability who may not have someone to help them? How complicated is the press 1, press 2</w:t>
      </w:r>
      <w:r w:rsidR="000B7303" w:rsidRPr="00BA3F3B">
        <w:rPr>
          <w:rFonts w:ascii="Arial" w:hAnsi="Arial" w:cs="Arial"/>
        </w:rPr>
        <w:t>,</w:t>
      </w:r>
      <w:r w:rsidRPr="00BA3F3B">
        <w:rPr>
          <w:rFonts w:ascii="Arial" w:hAnsi="Arial" w:cs="Arial"/>
        </w:rPr>
        <w:t xml:space="preserve"> process? Do you have a designated line that bypasses that process for the patients who would find the appointment process a barrier to getting healthcare?</w:t>
      </w:r>
    </w:p>
    <w:p w14:paraId="12369509" w14:textId="77777777" w:rsidR="0088000E" w:rsidRPr="00BA3F3B" w:rsidRDefault="0088000E" w:rsidP="00E558B4">
      <w:pPr>
        <w:rPr>
          <w:rFonts w:ascii="Arial" w:hAnsi="Arial" w:cs="Arial"/>
        </w:rPr>
      </w:pPr>
    </w:p>
    <w:p w14:paraId="7A612032" w14:textId="1AEAE83F" w:rsidR="00E558B4" w:rsidRPr="00BA3F3B" w:rsidRDefault="00117424" w:rsidP="00E558B4">
      <w:pPr>
        <w:rPr>
          <w:rFonts w:ascii="Arial" w:hAnsi="Arial" w:cs="Arial"/>
        </w:rPr>
      </w:pPr>
      <w:r w:rsidRPr="00BA3F3B">
        <w:rPr>
          <w:rFonts w:ascii="Arial" w:hAnsi="Arial" w:cs="Arial"/>
          <w:b/>
          <w:bCs/>
        </w:rPr>
        <w:t xml:space="preserve">Think about the </w:t>
      </w:r>
      <w:r w:rsidR="008F3BB1" w:rsidRPr="00BA3F3B">
        <w:rPr>
          <w:rFonts w:ascii="Arial" w:hAnsi="Arial" w:cs="Arial"/>
          <w:b/>
          <w:bCs/>
        </w:rPr>
        <w:t>initial contact</w:t>
      </w:r>
      <w:r w:rsidRPr="00BA3F3B">
        <w:rPr>
          <w:rFonts w:ascii="Arial" w:hAnsi="Arial" w:cs="Arial"/>
          <w:b/>
          <w:bCs/>
        </w:rPr>
        <w:t>-</w:t>
      </w:r>
      <w:r w:rsidRPr="00BA3F3B">
        <w:rPr>
          <w:rFonts w:ascii="Arial" w:hAnsi="Arial" w:cs="Arial"/>
        </w:rPr>
        <w:t xml:space="preserve"> </w:t>
      </w:r>
      <w:r w:rsidR="0088000E" w:rsidRPr="00BA3F3B">
        <w:rPr>
          <w:rFonts w:ascii="Arial" w:hAnsi="Arial" w:cs="Arial"/>
        </w:rPr>
        <w:t>Add a sentence to your letters or emails in an easy-read format, say ‘call us if you want to know more’ and make sure the person who takes the calls has the skills to communicate effectively.</w:t>
      </w:r>
      <w:r w:rsidR="008F3BB1" w:rsidRPr="00BA3F3B">
        <w:rPr>
          <w:rFonts w:ascii="Arial" w:hAnsi="Arial" w:cs="Arial"/>
        </w:rPr>
        <w:t xml:space="preserve">  If making a phone call, ask the person if they have a disability, learning disability or anything else that would mean they need some extra help, this could be the difference between them attending or not attending.  Also, try to keep your tone of voice calm and friendly, as a </w:t>
      </w:r>
      <w:r w:rsidR="00203597" w:rsidRPr="00BA3F3B">
        <w:rPr>
          <w:rFonts w:ascii="Arial" w:hAnsi="Arial" w:cs="Arial"/>
        </w:rPr>
        <w:t>brisk</w:t>
      </w:r>
      <w:r w:rsidR="008F3BB1" w:rsidRPr="00BA3F3B">
        <w:rPr>
          <w:rFonts w:ascii="Arial" w:hAnsi="Arial" w:cs="Arial"/>
        </w:rPr>
        <w:t xml:space="preserve"> or hurried conversation can be misinterpreted as you </w:t>
      </w:r>
      <w:r w:rsidR="00203597" w:rsidRPr="00BA3F3B">
        <w:rPr>
          <w:rFonts w:ascii="Arial" w:hAnsi="Arial" w:cs="Arial"/>
        </w:rPr>
        <w:t>are</w:t>
      </w:r>
      <w:r w:rsidR="008F3BB1" w:rsidRPr="00BA3F3B">
        <w:rPr>
          <w:rFonts w:ascii="Arial" w:hAnsi="Arial" w:cs="Arial"/>
        </w:rPr>
        <w:t xml:space="preserve"> annoyed with them.</w:t>
      </w:r>
    </w:p>
    <w:p w14:paraId="3B71D955" w14:textId="155064BF" w:rsidR="008F3BB1" w:rsidRDefault="008F3BB1" w:rsidP="008F3BB1">
      <w:pPr>
        <w:jc w:val="center"/>
        <w:rPr>
          <w:rFonts w:ascii="Arial" w:hAnsi="Arial" w:cs="Arial"/>
          <w:b/>
          <w:color w:val="1F3864" w:themeColor="accent1" w:themeShade="80"/>
        </w:rPr>
      </w:pPr>
      <w:bookmarkStart w:id="10" w:name="_Hlk95985675"/>
      <w:r w:rsidRPr="00BA3F3B">
        <w:rPr>
          <w:rFonts w:ascii="Arial" w:hAnsi="Arial" w:cs="Arial"/>
          <w:b/>
          <w:color w:val="1F3864" w:themeColor="accent1" w:themeShade="80"/>
        </w:rPr>
        <w:t xml:space="preserve">GAVIN SAYS </w:t>
      </w:r>
    </w:p>
    <w:p w14:paraId="0B2347E3" w14:textId="37AD9F2C" w:rsidR="007005DC" w:rsidRPr="007005DC" w:rsidRDefault="00DB094A" w:rsidP="007005DC">
      <w:pPr>
        <w:jc w:val="center"/>
        <w:rPr>
          <w:rFonts w:ascii="Arial" w:hAnsi="Arial" w:cs="Arial"/>
          <w:b/>
          <w:color w:val="1F3864" w:themeColor="accent1" w:themeShade="80"/>
        </w:rPr>
      </w:pPr>
      <w:hyperlink r:id="rId67" w:history="1">
        <w:r w:rsidR="007005DC">
          <w:rPr>
            <w:rStyle w:val="Hyperlink"/>
            <w:rFonts w:ascii="Arial" w:hAnsi="Arial" w:cs="Arial"/>
            <w:b/>
          </w:rPr>
          <w:t>Gavin Says- Your tone on the phone can make a difference.</w:t>
        </w:r>
      </w:hyperlink>
    </w:p>
    <w:p w14:paraId="36F82337" w14:textId="460BB06F" w:rsidR="007005DC" w:rsidRPr="00BA3F3B" w:rsidRDefault="007005DC" w:rsidP="007005DC">
      <w:pPr>
        <w:rPr>
          <w:rFonts w:ascii="Arial" w:hAnsi="Arial" w:cs="Arial"/>
          <w:b/>
          <w:color w:val="1F3864" w:themeColor="accent1" w:themeShade="80"/>
        </w:rPr>
      </w:pPr>
      <w:r w:rsidRPr="007005DC">
        <w:rPr>
          <w:rFonts w:ascii="Arial" w:hAnsi="Arial" w:cs="Arial"/>
          <w:b/>
          <w:color w:val="1F3864" w:themeColor="accent1" w:themeShade="80"/>
        </w:rPr>
        <w:t> </w:t>
      </w:r>
    </w:p>
    <w:bookmarkEnd w:id="10"/>
    <w:p w14:paraId="26796220" w14:textId="023EE599" w:rsidR="00F079A1" w:rsidRPr="00BA3F3B" w:rsidRDefault="0088000E" w:rsidP="008F3BB1">
      <w:pPr>
        <w:pBdr>
          <w:top w:val="single" w:sz="4" w:space="1" w:color="auto"/>
          <w:left w:val="single" w:sz="4" w:space="4" w:color="auto"/>
          <w:bottom w:val="single" w:sz="4" w:space="1" w:color="auto"/>
          <w:right w:val="single" w:sz="4" w:space="4" w:color="auto"/>
        </w:pBdr>
        <w:shd w:val="clear" w:color="auto" w:fill="002060"/>
        <w:rPr>
          <w:rFonts w:ascii="Arial" w:hAnsi="Arial" w:cs="Arial"/>
          <w:color w:val="FFFFFF" w:themeColor="background1"/>
        </w:rPr>
      </w:pPr>
      <w:r w:rsidRPr="00BA3F3B">
        <w:rPr>
          <w:rFonts w:ascii="Arial" w:hAnsi="Arial" w:cs="Arial"/>
          <w:color w:val="FFFFFF" w:themeColor="background1"/>
        </w:rPr>
        <w:t>Gavin explained to us that when he makes a call to someone to book an appointment, if that person sounds very rushed and tries to get Gavin off the phone quickly, he interprets that as the person being cross with him and this then puts him off going to the appointment.</w:t>
      </w:r>
    </w:p>
    <w:p w14:paraId="7C189327" w14:textId="186DD8EE" w:rsidR="00F079A1" w:rsidRPr="00F079A1" w:rsidRDefault="00923C28" w:rsidP="00F079A1">
      <w:r>
        <w:rPr>
          <w:noProof/>
        </w:rPr>
        <w:lastRenderedPageBreak/>
        <mc:AlternateContent>
          <mc:Choice Requires="wps">
            <w:drawing>
              <wp:anchor distT="0" distB="0" distL="114300" distR="114300" simplePos="0" relativeHeight="251658254" behindDoc="0" locked="0" layoutInCell="1" allowOverlap="1" wp14:anchorId="4927E5E5" wp14:editId="24FAA07F">
                <wp:simplePos x="0" y="0"/>
                <wp:positionH relativeFrom="column">
                  <wp:posOffset>223520</wp:posOffset>
                </wp:positionH>
                <wp:positionV relativeFrom="paragraph">
                  <wp:posOffset>286385</wp:posOffset>
                </wp:positionV>
                <wp:extent cx="5212080" cy="2550160"/>
                <wp:effectExtent l="0" t="0" r="26670" b="21590"/>
                <wp:wrapSquare wrapText="bothSides"/>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550160"/>
                        </a:xfrm>
                        <a:prstGeom prst="rect">
                          <a:avLst/>
                        </a:prstGeom>
                        <a:solidFill>
                          <a:srgbClr val="CCCCFF"/>
                        </a:solidFill>
                        <a:ln w="15875" cap="flat" cmpd="sng" algn="ctr">
                          <a:solidFill>
                            <a:sysClr val="windowText" lastClr="000000"/>
                          </a:solidFill>
                          <a:prstDash val="solid"/>
                        </a:ln>
                        <a:effectLst/>
                      </wps:spPr>
                      <wps:txbx>
                        <w:txbxContent>
                          <w:p w14:paraId="0CDE38BB" w14:textId="1AC0B93C" w:rsidR="00F6271C" w:rsidRPr="006528E7" w:rsidRDefault="00F6271C" w:rsidP="00923C28">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6E8EEF43" w14:textId="2236BA4B"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changes can you make at entry point?</w:t>
                            </w:r>
                          </w:p>
                          <w:p w14:paraId="27BD84E3" w14:textId="2E2DF7B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change your phone call script to identify additional needs?</w:t>
                            </w:r>
                          </w:p>
                          <w:p w14:paraId="3486288A" w14:textId="786D688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line to your letters</w:t>
                            </w:r>
                            <w:r w:rsidR="000B7303"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10603C" w14:textId="6D43092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better follow ups with DNA’s – go back to the referrer, are there any additional communication needs that have not been shared?</w:t>
                            </w:r>
                          </w:p>
                          <w:p w14:paraId="3FC3D6F8" w14:textId="22A2208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 understand their AIS and reasonable adjustments before they arrive to make the face to face encounter a successful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E5E5" id="Text Box 25" o:spid="_x0000_s1031" type="#_x0000_t202" alt="&quot;&quot;" style="position:absolute;margin-left:17.6pt;margin-top:22.55pt;width:410.4pt;height:20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" fillcolor="#ccf" strokecolor="windowText" strokeweight="1.25pt">
                <v:textbox>
                  <w:txbxContent>
                    <w:p w14:paraId="0CDE38BB" w14:textId="1AC0B93C" w:rsidR="00F6271C" w:rsidRPr="006528E7" w:rsidRDefault="00F6271C" w:rsidP="00923C28">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6E8EEF43" w14:textId="2236BA4B"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changes can you make at entry point?</w:t>
                      </w:r>
                    </w:p>
                    <w:p w14:paraId="27BD84E3" w14:textId="2E2DF7B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change your phone call script to identify additional needs?</w:t>
                      </w:r>
                    </w:p>
                    <w:p w14:paraId="3486288A" w14:textId="786D688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line to your letters</w:t>
                      </w:r>
                      <w:r w:rsidR="000B7303"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10603C" w14:textId="6D43092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better follow ups with DNA’s – go back to the referrer, are there any additional communication needs that have not been shared?</w:t>
                      </w:r>
                    </w:p>
                    <w:p w14:paraId="3FC3D6F8" w14:textId="22A2208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 understand their AIS and reasonable adjustments before they arrive to make the face to face encounter a successful one.</w:t>
                      </w:r>
                    </w:p>
                  </w:txbxContent>
                </v:textbox>
                <w10:wrap type="square"/>
              </v:shape>
            </w:pict>
          </mc:Fallback>
        </mc:AlternateContent>
      </w:r>
    </w:p>
    <w:p w14:paraId="7F4E8063" w14:textId="01A060E3" w:rsidR="00F079A1" w:rsidRPr="00F079A1" w:rsidRDefault="00F079A1" w:rsidP="00F079A1"/>
    <w:p w14:paraId="2888F151" w14:textId="59FE8ABE" w:rsidR="003F26DC" w:rsidRPr="00BA3F3B" w:rsidRDefault="003F26DC" w:rsidP="003F26DC">
      <w:pPr>
        <w:tabs>
          <w:tab w:val="left" w:pos="7552"/>
        </w:tabs>
        <w:rPr>
          <w:rFonts w:ascii="Arial" w:hAnsi="Arial" w:cs="Arial"/>
        </w:rPr>
      </w:pPr>
      <w:r w:rsidRPr="00BA3F3B">
        <w:rPr>
          <w:rFonts w:ascii="Arial" w:hAnsi="Arial" w:cs="Arial"/>
        </w:rPr>
        <w:t>Please transfer your Pledges to the team</w:t>
      </w:r>
      <w:r w:rsidR="002124B9"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00B18EF4" w14:textId="76DF90E0" w:rsidR="00F079A1" w:rsidRPr="00BA3F3B" w:rsidRDefault="00836DEF" w:rsidP="003F26DC">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0A4AC2" w14:paraId="7B24CB47" w14:textId="77777777" w:rsidTr="00FB2693">
        <w:trPr>
          <w:trHeight w:val="7323"/>
        </w:trPr>
        <w:tc>
          <w:tcPr>
            <w:tcW w:w="9016" w:type="dxa"/>
          </w:tcPr>
          <w:p w14:paraId="5B087282" w14:textId="77777777" w:rsidR="000A4AC2" w:rsidRDefault="000A4AC2" w:rsidP="00FB2693">
            <w:pPr>
              <w:tabs>
                <w:tab w:val="left" w:pos="7552"/>
              </w:tabs>
            </w:pPr>
          </w:p>
          <w:p w14:paraId="0554AB11" w14:textId="77777777" w:rsidR="00EA6668" w:rsidRDefault="00EA6668" w:rsidP="00FB2693">
            <w:pPr>
              <w:tabs>
                <w:tab w:val="left" w:pos="7552"/>
              </w:tabs>
            </w:pPr>
          </w:p>
          <w:p w14:paraId="7C805EC8" w14:textId="77777777" w:rsidR="00EA6668" w:rsidRDefault="00EA6668" w:rsidP="00FB2693">
            <w:pPr>
              <w:tabs>
                <w:tab w:val="left" w:pos="7552"/>
              </w:tabs>
            </w:pPr>
          </w:p>
          <w:p w14:paraId="0181FE6A" w14:textId="77777777" w:rsidR="00EA6668" w:rsidRDefault="00EA6668" w:rsidP="00FB2693">
            <w:pPr>
              <w:tabs>
                <w:tab w:val="left" w:pos="7552"/>
              </w:tabs>
            </w:pPr>
          </w:p>
          <w:p w14:paraId="5EAD68AC" w14:textId="77777777" w:rsidR="00EA6668" w:rsidRDefault="00EA6668" w:rsidP="00FB2693">
            <w:pPr>
              <w:tabs>
                <w:tab w:val="left" w:pos="7552"/>
              </w:tabs>
            </w:pPr>
          </w:p>
          <w:p w14:paraId="2A2BAEAB" w14:textId="77777777" w:rsidR="00EA6668" w:rsidRDefault="00EA6668" w:rsidP="00FB2693">
            <w:pPr>
              <w:tabs>
                <w:tab w:val="left" w:pos="7552"/>
              </w:tabs>
            </w:pPr>
          </w:p>
          <w:p w14:paraId="589BE7CD" w14:textId="77777777" w:rsidR="00EA6668" w:rsidRDefault="00EA6668" w:rsidP="00FB2693">
            <w:pPr>
              <w:tabs>
                <w:tab w:val="left" w:pos="7552"/>
              </w:tabs>
            </w:pPr>
          </w:p>
          <w:p w14:paraId="78976032" w14:textId="77777777" w:rsidR="00EA6668" w:rsidRDefault="00EA6668" w:rsidP="00FB2693">
            <w:pPr>
              <w:tabs>
                <w:tab w:val="left" w:pos="7552"/>
              </w:tabs>
            </w:pPr>
          </w:p>
          <w:p w14:paraId="09BF3325" w14:textId="77777777" w:rsidR="00EA6668" w:rsidRDefault="00EA6668" w:rsidP="00FB2693">
            <w:pPr>
              <w:tabs>
                <w:tab w:val="left" w:pos="7552"/>
              </w:tabs>
            </w:pPr>
          </w:p>
          <w:p w14:paraId="0368B2EF" w14:textId="77777777" w:rsidR="00EA6668" w:rsidRDefault="00EA6668" w:rsidP="00FB2693">
            <w:pPr>
              <w:tabs>
                <w:tab w:val="left" w:pos="7552"/>
              </w:tabs>
            </w:pPr>
          </w:p>
          <w:p w14:paraId="7663EC57" w14:textId="77777777" w:rsidR="00EA6668" w:rsidRDefault="00EA6668" w:rsidP="00FB2693">
            <w:pPr>
              <w:tabs>
                <w:tab w:val="left" w:pos="7552"/>
              </w:tabs>
            </w:pPr>
          </w:p>
          <w:p w14:paraId="1C432392" w14:textId="77777777" w:rsidR="00EA6668" w:rsidRDefault="00EA6668" w:rsidP="00FB2693">
            <w:pPr>
              <w:tabs>
                <w:tab w:val="left" w:pos="7552"/>
              </w:tabs>
            </w:pPr>
          </w:p>
          <w:p w14:paraId="788EC91A" w14:textId="77777777" w:rsidR="00EA6668" w:rsidRDefault="00EA6668" w:rsidP="00FB2693">
            <w:pPr>
              <w:tabs>
                <w:tab w:val="left" w:pos="7552"/>
              </w:tabs>
            </w:pPr>
          </w:p>
          <w:p w14:paraId="7C576D95" w14:textId="77777777" w:rsidR="00EA6668" w:rsidRDefault="00EA6668" w:rsidP="00FB2693">
            <w:pPr>
              <w:tabs>
                <w:tab w:val="left" w:pos="7552"/>
              </w:tabs>
            </w:pPr>
          </w:p>
          <w:p w14:paraId="335C94DF" w14:textId="77777777" w:rsidR="00EA6668" w:rsidRDefault="00EA6668" w:rsidP="00FB2693">
            <w:pPr>
              <w:tabs>
                <w:tab w:val="left" w:pos="7552"/>
              </w:tabs>
            </w:pPr>
          </w:p>
          <w:p w14:paraId="7256015F" w14:textId="77777777" w:rsidR="00EA6668" w:rsidRDefault="00EA6668" w:rsidP="00FB2693">
            <w:pPr>
              <w:tabs>
                <w:tab w:val="left" w:pos="7552"/>
              </w:tabs>
            </w:pPr>
          </w:p>
          <w:p w14:paraId="02BA446A" w14:textId="77777777" w:rsidR="00EA6668" w:rsidRDefault="00EA6668" w:rsidP="00FB2693">
            <w:pPr>
              <w:tabs>
                <w:tab w:val="left" w:pos="7552"/>
              </w:tabs>
            </w:pPr>
          </w:p>
          <w:p w14:paraId="17B8B3A1" w14:textId="77777777" w:rsidR="00EA6668" w:rsidRDefault="00EA6668" w:rsidP="00FB2693">
            <w:pPr>
              <w:tabs>
                <w:tab w:val="left" w:pos="7552"/>
              </w:tabs>
            </w:pPr>
          </w:p>
          <w:p w14:paraId="78B10028" w14:textId="77777777" w:rsidR="00EA6668" w:rsidRDefault="00EA6668" w:rsidP="00FB2693">
            <w:pPr>
              <w:tabs>
                <w:tab w:val="left" w:pos="7552"/>
              </w:tabs>
            </w:pPr>
          </w:p>
          <w:p w14:paraId="329405DB" w14:textId="77777777" w:rsidR="00EA6668" w:rsidRDefault="00EA6668" w:rsidP="00FB2693">
            <w:pPr>
              <w:tabs>
                <w:tab w:val="left" w:pos="7552"/>
              </w:tabs>
            </w:pPr>
          </w:p>
          <w:p w14:paraId="791E1C52" w14:textId="77777777" w:rsidR="00EA6668" w:rsidRDefault="00EA6668" w:rsidP="00FB2693">
            <w:pPr>
              <w:tabs>
                <w:tab w:val="left" w:pos="7552"/>
              </w:tabs>
            </w:pPr>
          </w:p>
          <w:p w14:paraId="6B20E7AC" w14:textId="77777777" w:rsidR="00EA6668" w:rsidRDefault="00EA6668" w:rsidP="00FB2693">
            <w:pPr>
              <w:tabs>
                <w:tab w:val="left" w:pos="7552"/>
              </w:tabs>
            </w:pPr>
          </w:p>
          <w:p w14:paraId="7A381C4C" w14:textId="77777777" w:rsidR="00EA6668" w:rsidRDefault="00EA6668" w:rsidP="00FB2693">
            <w:pPr>
              <w:tabs>
                <w:tab w:val="left" w:pos="7552"/>
              </w:tabs>
            </w:pPr>
          </w:p>
          <w:p w14:paraId="5A3CFBD2" w14:textId="77777777" w:rsidR="00EA6668" w:rsidRDefault="00EA6668" w:rsidP="00FB2693">
            <w:pPr>
              <w:tabs>
                <w:tab w:val="left" w:pos="7552"/>
              </w:tabs>
            </w:pPr>
          </w:p>
          <w:p w14:paraId="34172EAF" w14:textId="77777777" w:rsidR="00EA6668" w:rsidRDefault="00EA6668" w:rsidP="00FB2693">
            <w:pPr>
              <w:tabs>
                <w:tab w:val="left" w:pos="7552"/>
              </w:tabs>
            </w:pPr>
          </w:p>
          <w:p w14:paraId="1A9FF54D" w14:textId="77777777" w:rsidR="00EA6668" w:rsidRDefault="00EA6668" w:rsidP="00FB2693">
            <w:pPr>
              <w:tabs>
                <w:tab w:val="left" w:pos="7552"/>
              </w:tabs>
            </w:pPr>
          </w:p>
          <w:p w14:paraId="5AD960C1" w14:textId="77777777" w:rsidR="00EA6668" w:rsidRDefault="00EA6668" w:rsidP="00FB2693">
            <w:pPr>
              <w:tabs>
                <w:tab w:val="left" w:pos="7552"/>
              </w:tabs>
            </w:pPr>
          </w:p>
          <w:p w14:paraId="1C761B55" w14:textId="77777777" w:rsidR="00EA6668" w:rsidRDefault="00EA6668" w:rsidP="00FB2693">
            <w:pPr>
              <w:tabs>
                <w:tab w:val="left" w:pos="7552"/>
              </w:tabs>
            </w:pPr>
          </w:p>
          <w:p w14:paraId="6D5CACCB" w14:textId="77777777" w:rsidR="00EA6668" w:rsidRDefault="00EA6668" w:rsidP="00FB2693">
            <w:pPr>
              <w:tabs>
                <w:tab w:val="left" w:pos="7552"/>
              </w:tabs>
            </w:pPr>
          </w:p>
          <w:p w14:paraId="4B78FA3D" w14:textId="77777777" w:rsidR="00EA6668" w:rsidRDefault="00EA6668" w:rsidP="00FB2693">
            <w:pPr>
              <w:tabs>
                <w:tab w:val="left" w:pos="7552"/>
              </w:tabs>
            </w:pPr>
          </w:p>
        </w:tc>
      </w:tr>
    </w:tbl>
    <w:p w14:paraId="60960E6B" w14:textId="77777777" w:rsidR="00BA3F3B" w:rsidRDefault="00BA3F3B" w:rsidP="00F079A1"/>
    <w:p w14:paraId="3307DDC8" w14:textId="4FD40E75" w:rsidR="008F3BB1" w:rsidRDefault="008F3BB1" w:rsidP="00F079A1"/>
    <w:p w14:paraId="34A2BA83" w14:textId="31FB7BB0" w:rsidR="00923C28" w:rsidRPr="00BA3F3B" w:rsidRDefault="00923C28" w:rsidP="000A4AC2">
      <w:pPr>
        <w:pStyle w:val="Style1"/>
        <w:rPr>
          <w:rFonts w:ascii="Arial" w:hAnsi="Arial" w:cs="Arial"/>
          <w:sz w:val="40"/>
          <w:szCs w:val="40"/>
        </w:rPr>
      </w:pPr>
      <w:r w:rsidRPr="00BA3F3B">
        <w:rPr>
          <w:rFonts w:ascii="Arial" w:hAnsi="Arial" w:cs="Arial"/>
          <w:sz w:val="40"/>
          <w:szCs w:val="40"/>
        </w:rPr>
        <w:t>PRINCIPLE 4</w:t>
      </w:r>
    </w:p>
    <w:p w14:paraId="17C4CBDC" w14:textId="5C239BB8" w:rsidR="00923C28" w:rsidRPr="00BA3F3B" w:rsidRDefault="00923C28" w:rsidP="00923C28">
      <w:pPr>
        <w:pStyle w:val="Style1"/>
        <w:rPr>
          <w:rFonts w:ascii="Arial" w:hAnsi="Arial" w:cs="Arial"/>
        </w:rPr>
      </w:pPr>
      <w:r w:rsidRPr="00BA3F3B">
        <w:rPr>
          <w:rFonts w:ascii="Arial" w:hAnsi="Arial" w:cs="Arial"/>
        </w:rPr>
        <w:t>Time</w:t>
      </w:r>
    </w:p>
    <w:p w14:paraId="10CFECDE" w14:textId="1C968BA4" w:rsidR="00923C28" w:rsidRPr="00BA3F3B" w:rsidRDefault="00911456" w:rsidP="00F079A1">
      <w:pPr>
        <w:rPr>
          <w:rFonts w:ascii="Arial" w:hAnsi="Arial" w:cs="Arial"/>
          <w:sz w:val="28"/>
          <w:szCs w:val="28"/>
        </w:rPr>
      </w:pPr>
      <w:r w:rsidRPr="00BA3F3B">
        <w:rPr>
          <w:rFonts w:ascii="Arial" w:hAnsi="Arial" w:cs="Arial"/>
          <w:b/>
          <w:bCs/>
          <w:noProof/>
          <w:sz w:val="28"/>
          <w:szCs w:val="28"/>
        </w:rPr>
        <mc:AlternateContent>
          <mc:Choice Requires="wps">
            <w:drawing>
              <wp:anchor distT="45720" distB="45720" distL="114300" distR="114300" simplePos="0" relativeHeight="251658255" behindDoc="0" locked="0" layoutInCell="1" allowOverlap="1" wp14:anchorId="1866EFE6" wp14:editId="479E74FB">
                <wp:simplePos x="0" y="0"/>
                <wp:positionH relativeFrom="margin">
                  <wp:align>center</wp:align>
                </wp:positionH>
                <wp:positionV relativeFrom="paragraph">
                  <wp:posOffset>152400</wp:posOffset>
                </wp:positionV>
                <wp:extent cx="3952875" cy="1404620"/>
                <wp:effectExtent l="0" t="0" r="28575" b="15240"/>
                <wp:wrapSquare wrapText="bothSides"/>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CCCCFF"/>
                        </a:solidFill>
                        <a:ln w="9525">
                          <a:solidFill>
                            <a:srgbClr val="000000"/>
                          </a:solidFill>
                          <a:miter lim="800000"/>
                          <a:headEnd/>
                          <a:tailEnd/>
                        </a:ln>
                      </wps:spPr>
                      <wps:txbx>
                        <w:txbxContent>
                          <w:p w14:paraId="0A04BF24" w14:textId="44D13011" w:rsidR="00F6271C" w:rsidRPr="003F26DC" w:rsidRDefault="00F6271C" w:rsidP="00911456">
                            <w:pPr>
                              <w:jc w:val="center"/>
                              <w:rPr>
                                <w:sz w:val="28"/>
                                <w:szCs w:val="28"/>
                              </w:rPr>
                            </w:pPr>
                            <w:r w:rsidRPr="003F26DC">
                              <w:rPr>
                                <w:b/>
                                <w:color w:val="7030A0"/>
                                <w:sz w:val="28"/>
                                <w:szCs w:val="28"/>
                              </w:rPr>
                              <w:t xml:space="preserve">Please watch this video alongside this section of the handbook: </w:t>
                            </w:r>
                            <w:hyperlink r:id="rId68" w:history="1">
                              <w:proofErr w:type="gramStart"/>
                              <w:r w:rsidRPr="003F26DC">
                                <w:rPr>
                                  <w:rStyle w:val="Hyperlink"/>
                                  <w:b/>
                                  <w:sz w:val="28"/>
                                  <w:szCs w:val="28"/>
                                </w:rPr>
                                <w:t>Principle</w:t>
                              </w:r>
                              <w:proofErr w:type="gramEnd"/>
                              <w:r w:rsidRPr="003F26DC">
                                <w:rPr>
                                  <w:rStyle w:val="Hyperlink"/>
                                  <w:b/>
                                  <w:sz w:val="28"/>
                                  <w:szCs w:val="28"/>
                                </w:rPr>
                                <w:t xml:space="preserve"> 4</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6EFE6" id="_x0000_s1032" type="#_x0000_t202" alt="&quot;&quot;" style="position:absolute;margin-left:0;margin-top:12pt;width:311.25pt;height:110.6pt;z-index:25165825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NlGA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" fillcolor="#ccf">
                <v:textbox style="mso-fit-shape-to-text:t">
                  <w:txbxContent>
                    <w:p w14:paraId="0A04BF24" w14:textId="44D13011" w:rsidR="00F6271C" w:rsidRPr="003F26DC" w:rsidRDefault="00F6271C" w:rsidP="00911456">
                      <w:pPr>
                        <w:jc w:val="center"/>
                        <w:rPr>
                          <w:sz w:val="28"/>
                          <w:szCs w:val="28"/>
                        </w:rPr>
                      </w:pPr>
                      <w:r w:rsidRPr="003F26DC">
                        <w:rPr>
                          <w:b/>
                          <w:color w:val="7030A0"/>
                          <w:sz w:val="28"/>
                          <w:szCs w:val="28"/>
                        </w:rPr>
                        <w:t xml:space="preserve">Please watch this video alongside this section of the handbook: </w:t>
                      </w:r>
                      <w:hyperlink r:id="rId69" w:history="1">
                        <w:proofErr w:type="gramStart"/>
                        <w:r w:rsidRPr="003F26DC">
                          <w:rPr>
                            <w:rStyle w:val="Hyperlink"/>
                            <w:b/>
                            <w:sz w:val="28"/>
                            <w:szCs w:val="28"/>
                          </w:rPr>
                          <w:t>Principle</w:t>
                        </w:r>
                        <w:proofErr w:type="gramEnd"/>
                        <w:r w:rsidRPr="003F26DC">
                          <w:rPr>
                            <w:rStyle w:val="Hyperlink"/>
                            <w:b/>
                            <w:sz w:val="28"/>
                            <w:szCs w:val="28"/>
                          </w:rPr>
                          <w:t xml:space="preserve"> 4</w:t>
                        </w:r>
                      </w:hyperlink>
                    </w:p>
                  </w:txbxContent>
                </v:textbox>
                <w10:wrap type="square" anchorx="margin"/>
              </v:shape>
            </w:pict>
          </mc:Fallback>
        </mc:AlternateContent>
      </w:r>
    </w:p>
    <w:p w14:paraId="5677CC6C" w14:textId="4CEA2DC4" w:rsidR="00CA65DA" w:rsidRPr="00BA3F3B" w:rsidRDefault="00CA65DA" w:rsidP="00CA65DA">
      <w:pPr>
        <w:rPr>
          <w:rFonts w:ascii="Arial" w:hAnsi="Arial" w:cs="Arial"/>
        </w:rPr>
      </w:pPr>
    </w:p>
    <w:p w14:paraId="4EEA8C92" w14:textId="171FAB1D" w:rsidR="00CA65DA" w:rsidRPr="00BA3F3B" w:rsidRDefault="00CA65DA" w:rsidP="00CA65DA">
      <w:pPr>
        <w:rPr>
          <w:rFonts w:ascii="Arial" w:hAnsi="Arial" w:cs="Arial"/>
        </w:rPr>
      </w:pPr>
    </w:p>
    <w:p w14:paraId="34F4247E" w14:textId="1528CF04" w:rsidR="00CA65DA" w:rsidRPr="00BA3F3B" w:rsidRDefault="00CA65DA" w:rsidP="00CA65DA">
      <w:pPr>
        <w:rPr>
          <w:rFonts w:ascii="Arial" w:hAnsi="Arial" w:cs="Arial"/>
        </w:rPr>
      </w:pPr>
    </w:p>
    <w:p w14:paraId="2BAD9B6C" w14:textId="77777777" w:rsidR="00CA65DA" w:rsidRPr="00BA3F3B" w:rsidRDefault="00CA65DA" w:rsidP="00CA65DA">
      <w:pPr>
        <w:rPr>
          <w:rFonts w:ascii="Arial" w:hAnsi="Arial" w:cs="Arial"/>
          <w:lang w:val="en"/>
        </w:rPr>
      </w:pPr>
      <w:r w:rsidRPr="00BA3F3B">
        <w:rPr>
          <w:rFonts w:ascii="Arial" w:hAnsi="Arial" w:cs="Arial"/>
        </w:rPr>
        <w:t xml:space="preserve">Under the </w:t>
      </w:r>
      <w:r w:rsidRPr="00BA3F3B">
        <w:rPr>
          <w:rFonts w:ascii="Arial" w:hAnsi="Arial" w:cs="Arial"/>
          <w:b/>
          <w:bCs/>
        </w:rPr>
        <w:t>Equality Act 2010</w:t>
      </w:r>
      <w:r w:rsidRPr="00BA3F3B">
        <w:rPr>
          <w:rFonts w:ascii="Arial" w:hAnsi="Arial" w:cs="Arial"/>
        </w:rPr>
        <w:t xml:space="preserve">, every health provider has a duty to make reasonable adjustments to bridge the health inequalities. In Hertfordshire, the Learning Disability Health Liaison Team developed the acronym </w:t>
      </w:r>
      <w:r w:rsidRPr="00BA3F3B">
        <w:rPr>
          <w:rFonts w:ascii="Arial" w:hAnsi="Arial" w:cs="Arial"/>
          <w:b/>
          <w:bCs/>
        </w:rPr>
        <w:t>TEACH</w:t>
      </w:r>
      <w:r w:rsidRPr="00BA3F3B">
        <w:rPr>
          <w:rFonts w:ascii="Arial" w:hAnsi="Arial" w:cs="Arial"/>
        </w:rPr>
        <w:t xml:space="preserve"> to help you consider all the different ways in which you may need to make reasonable adjustments. </w:t>
      </w:r>
    </w:p>
    <w:p w14:paraId="599A8CBE" w14:textId="1A037B63" w:rsidR="00CA65DA" w:rsidRPr="00BA3F3B" w:rsidRDefault="00CA65DA" w:rsidP="00CA65DA">
      <w:pPr>
        <w:rPr>
          <w:rFonts w:ascii="Arial" w:hAnsi="Arial" w:cs="Arial"/>
        </w:rPr>
      </w:pPr>
      <w:r w:rsidRPr="00BA3F3B">
        <w:rPr>
          <w:rFonts w:ascii="Arial" w:hAnsi="Arial" w:cs="Arial"/>
        </w:rPr>
        <w:t xml:space="preserve">Reasonable adjustments need to be made at </w:t>
      </w:r>
      <w:r w:rsidRPr="00BA3F3B">
        <w:rPr>
          <w:rFonts w:ascii="Arial" w:hAnsi="Arial" w:cs="Arial"/>
          <w:b/>
          <w:bCs/>
        </w:rPr>
        <w:t>ALL</w:t>
      </w:r>
      <w:r w:rsidRPr="00BA3F3B">
        <w:rPr>
          <w:rFonts w:ascii="Arial" w:hAnsi="Arial" w:cs="Arial"/>
        </w:rPr>
        <w:t xml:space="preserve"> stages of health care delivery from the person being able to make an appointment through to clinicians referring on.</w:t>
      </w:r>
    </w:p>
    <w:p w14:paraId="523EE17A" w14:textId="77777777" w:rsidR="006528E7" w:rsidRPr="00BA3F3B" w:rsidRDefault="006528E7" w:rsidP="00CA65DA">
      <w:pPr>
        <w:jc w:val="center"/>
        <w:rPr>
          <w:rFonts w:ascii="Arial" w:hAnsi="Arial" w:cs="Arial"/>
        </w:rPr>
      </w:pPr>
    </w:p>
    <w:p w14:paraId="719C8891" w14:textId="77777777" w:rsidR="006528E7" w:rsidRDefault="006528E7" w:rsidP="00CA65DA">
      <w:pPr>
        <w:jc w:val="center"/>
      </w:pPr>
    </w:p>
    <w:p w14:paraId="4327ECE3" w14:textId="515CD678" w:rsidR="00923C28" w:rsidRPr="00F079A1" w:rsidRDefault="00923C28" w:rsidP="00CA65DA">
      <w:pPr>
        <w:jc w:val="center"/>
      </w:pPr>
      <w:r>
        <w:rPr>
          <w:noProof/>
        </w:rPr>
        <w:drawing>
          <wp:inline distT="0" distB="0" distL="0" distR="0" wp14:anchorId="6EDA12BB" wp14:editId="7E416223">
            <wp:extent cx="4328160" cy="4548955"/>
            <wp:effectExtent l="0" t="0" r="0" b="4445"/>
            <wp:docPr id="26" name="Picture 26" descr="Acronym TEACH - Time, environment, attitude, communicatio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ronym TEACH - Time, environment, attitude, communication, help"/>
                    <pic:cNvPicPr>
                      <a:picLocks noChangeAspect="1" noChangeArrowheads="1"/>
                    </pic:cNvPicPr>
                  </pic:nvPicPr>
                  <pic:blipFill rotWithShape="1">
                    <a:blip r:embed="rId70">
                      <a:extLst>
                        <a:ext uri="{28A0092B-C50C-407E-A947-70E740481C1C}">
                          <a14:useLocalDpi xmlns:a14="http://schemas.microsoft.com/office/drawing/2010/main" val="0"/>
                        </a:ext>
                      </a:extLst>
                    </a:blip>
                    <a:srcRect r="1939"/>
                    <a:stretch/>
                  </pic:blipFill>
                  <pic:spPr bwMode="auto">
                    <a:xfrm>
                      <a:off x="0" y="0"/>
                      <a:ext cx="4375660" cy="4598878"/>
                    </a:xfrm>
                    <a:prstGeom prst="rect">
                      <a:avLst/>
                    </a:prstGeom>
                    <a:noFill/>
                    <a:ln>
                      <a:noFill/>
                    </a:ln>
                    <a:extLst>
                      <a:ext uri="{53640926-AAD7-44D8-BBD7-CCE9431645EC}">
                        <a14:shadowObscured xmlns:a14="http://schemas.microsoft.com/office/drawing/2010/main"/>
                      </a:ext>
                    </a:extLst>
                  </pic:spPr>
                </pic:pic>
              </a:graphicData>
            </a:graphic>
          </wp:inline>
        </w:drawing>
      </w:r>
    </w:p>
    <w:p w14:paraId="5F3F2EB7" w14:textId="15F00829" w:rsidR="00F079A1" w:rsidRPr="00F079A1" w:rsidRDefault="00F079A1" w:rsidP="00F079A1"/>
    <w:p w14:paraId="3243F8BB" w14:textId="77777777" w:rsidR="006528E7" w:rsidRDefault="006528E7" w:rsidP="00F079A1"/>
    <w:p w14:paraId="19ACB93E" w14:textId="124B37F3" w:rsidR="00F079A1" w:rsidRDefault="00F079A1" w:rsidP="00F079A1"/>
    <w:p w14:paraId="5ACB6BD4" w14:textId="4AAE7486" w:rsidR="00F079A1" w:rsidRPr="00CA65DA" w:rsidRDefault="00567A6D" w:rsidP="00CA65DA">
      <w:pPr>
        <w:jc w:val="center"/>
        <w:rPr>
          <w:rFonts w:ascii="Arial Black" w:hAnsi="Arial Black"/>
          <w:sz w:val="40"/>
          <w:szCs w:val="40"/>
        </w:rPr>
      </w:pPr>
      <w:r w:rsidRPr="00CA65DA">
        <w:rPr>
          <w:rFonts w:ascii="Arial Black" w:hAnsi="Arial Black"/>
          <w:sz w:val="40"/>
          <w:szCs w:val="40"/>
        </w:rPr>
        <w:t>TIME</w:t>
      </w:r>
    </w:p>
    <w:p w14:paraId="4CDEDFD8" w14:textId="363226BE" w:rsidR="004925BE" w:rsidRPr="00903F2F" w:rsidRDefault="004925BE" w:rsidP="00903F2F">
      <w:pPr>
        <w:pStyle w:val="ListParagraph"/>
        <w:numPr>
          <w:ilvl w:val="0"/>
          <w:numId w:val="41"/>
        </w:numPr>
        <w:jc w:val="center"/>
        <w:rPr>
          <w:rFonts w:ascii="Arial Black" w:hAnsi="Arial Black"/>
        </w:rPr>
      </w:pPr>
      <w:r>
        <w:rPr>
          <w:noProof/>
        </w:rPr>
        <w:drawing>
          <wp:inline distT="0" distB="0" distL="0" distR="0" wp14:anchorId="42FF9679" wp14:editId="2CCA70A1">
            <wp:extent cx="1905000" cy="1905000"/>
            <wp:effectExtent l="0" t="0" r="0" b="0"/>
            <wp:docPr id="28" name="Picture 28"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10226711" w14:textId="298ABE4C"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find out the needs of the person and gather good background information, share this information with other health </w:t>
      </w:r>
      <w:r w:rsidR="00082C19" w:rsidRPr="00903F2F">
        <w:rPr>
          <w:rFonts w:ascii="Arial" w:hAnsi="Arial" w:cs="Arial"/>
        </w:rPr>
        <w:t>professionals.</w:t>
      </w:r>
    </w:p>
    <w:p w14:paraId="5F2A2433" w14:textId="254FDD03"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go back to the referrer if they have not shown up for an appointment, to see if there is anything else you could do to help them attend</w:t>
      </w:r>
      <w:r w:rsidR="00082C19" w:rsidRPr="00903F2F">
        <w:rPr>
          <w:rFonts w:ascii="Arial" w:hAnsi="Arial" w:cs="Arial"/>
        </w:rPr>
        <w:t>.</w:t>
      </w:r>
    </w:p>
    <w:p w14:paraId="386873A0" w14:textId="03DE830D"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make sure they have made an informed decision not to attend the appointment and that they fully understood the implications of not attending</w:t>
      </w:r>
      <w:r w:rsidR="00082C19" w:rsidRPr="00903F2F">
        <w:rPr>
          <w:rFonts w:ascii="Arial" w:hAnsi="Arial" w:cs="Arial"/>
        </w:rPr>
        <w:t>.</w:t>
      </w:r>
    </w:p>
    <w:p w14:paraId="0F808E27" w14:textId="77777777" w:rsidR="004925BE" w:rsidRPr="00BA3F3B" w:rsidRDefault="004925BE" w:rsidP="00F079A1">
      <w:pPr>
        <w:rPr>
          <w:rFonts w:ascii="Arial" w:hAnsi="Arial" w:cs="Arial"/>
        </w:rPr>
      </w:pPr>
    </w:p>
    <w:p w14:paraId="74A5E06B" w14:textId="77777777" w:rsidR="00567A6D" w:rsidRDefault="00567A6D" w:rsidP="00567A6D">
      <w:pPr>
        <w:jc w:val="center"/>
        <w:rPr>
          <w:rFonts w:ascii="Arial" w:hAnsi="Arial" w:cs="Arial"/>
          <w:b/>
          <w:color w:val="1F3864" w:themeColor="accent1" w:themeShade="80"/>
        </w:rPr>
      </w:pPr>
      <w:r w:rsidRPr="00BA3F3B">
        <w:rPr>
          <w:rFonts w:ascii="Arial" w:hAnsi="Arial" w:cs="Arial"/>
          <w:b/>
          <w:color w:val="1F3864" w:themeColor="accent1" w:themeShade="80"/>
        </w:rPr>
        <w:t xml:space="preserve">GAVIN SAYS </w:t>
      </w:r>
    </w:p>
    <w:p w14:paraId="473702F2" w14:textId="09EEE707" w:rsidR="007005DC" w:rsidRDefault="00DB094A" w:rsidP="00567A6D">
      <w:pPr>
        <w:jc w:val="center"/>
        <w:rPr>
          <w:rFonts w:ascii="Arial" w:hAnsi="Arial" w:cs="Arial"/>
          <w:b/>
          <w:color w:val="1F3864" w:themeColor="accent1" w:themeShade="80"/>
        </w:rPr>
      </w:pPr>
      <w:hyperlink r:id="rId72" w:history="1">
        <w:r w:rsidR="007005DC">
          <w:rPr>
            <w:rStyle w:val="Hyperlink"/>
            <w:rFonts w:ascii="Arial" w:hAnsi="Arial" w:cs="Arial"/>
            <w:b/>
          </w:rPr>
          <w:t>Gavin Says - Think about time of day</w:t>
        </w:r>
      </w:hyperlink>
    </w:p>
    <w:p w14:paraId="1A16093C" w14:textId="77777777" w:rsidR="007005DC" w:rsidRPr="00BA3F3B" w:rsidRDefault="007005DC" w:rsidP="00567A6D">
      <w:pPr>
        <w:jc w:val="center"/>
        <w:rPr>
          <w:rFonts w:ascii="Arial" w:hAnsi="Arial" w:cs="Arial"/>
          <w:b/>
          <w:color w:val="1F3864" w:themeColor="accent1" w:themeShade="80"/>
        </w:rPr>
      </w:pPr>
    </w:p>
    <w:p w14:paraId="1862DF4C" w14:textId="5362BF85" w:rsidR="00567A6D" w:rsidRPr="00BA3F3B" w:rsidRDefault="00567A6D" w:rsidP="002A2FE6">
      <w:pPr>
        <w:pBdr>
          <w:top w:val="single" w:sz="4" w:space="1" w:color="auto"/>
          <w:left w:val="single" w:sz="4" w:space="4" w:color="auto"/>
          <w:bottom w:val="single" w:sz="4" w:space="1" w:color="auto"/>
          <w:right w:val="single" w:sz="4" w:space="4" w:color="auto"/>
        </w:pBdr>
        <w:shd w:val="clear" w:color="auto" w:fill="002060"/>
        <w:rPr>
          <w:rFonts w:ascii="Arial" w:hAnsi="Arial" w:cs="Arial"/>
        </w:rPr>
      </w:pPr>
      <w:r w:rsidRPr="00BA3F3B">
        <w:rPr>
          <w:rFonts w:ascii="Arial" w:hAnsi="Arial" w:cs="Arial"/>
        </w:rPr>
        <w:t>Gavin tells us about his friend who could not deviate from his structured</w:t>
      </w:r>
      <w:r w:rsidR="002A2FE6" w:rsidRPr="00BA3F3B">
        <w:rPr>
          <w:rFonts w:ascii="Arial" w:hAnsi="Arial" w:cs="Arial"/>
        </w:rPr>
        <w:t xml:space="preserve"> day without it causing him distress, he would allocate himself 2 hours a day which he called his ‘free time’ and could only tolerate appointments or extra things in his day within this allocated free time.</w:t>
      </w:r>
    </w:p>
    <w:p w14:paraId="3AB66CAE" w14:textId="77777777" w:rsidR="004925BE" w:rsidRPr="00BA3F3B" w:rsidRDefault="004925BE" w:rsidP="002A2FE6">
      <w:pPr>
        <w:rPr>
          <w:rFonts w:ascii="Arial" w:hAnsi="Arial" w:cs="Arial"/>
        </w:rPr>
      </w:pPr>
    </w:p>
    <w:p w14:paraId="0E5A26F6" w14:textId="4AB32627" w:rsidR="002A2FE6" w:rsidRPr="00903F2F" w:rsidRDefault="002A2FE6" w:rsidP="00903F2F">
      <w:pPr>
        <w:pStyle w:val="ListParagraph"/>
        <w:numPr>
          <w:ilvl w:val="0"/>
          <w:numId w:val="42"/>
        </w:numPr>
        <w:rPr>
          <w:rFonts w:ascii="Arial" w:hAnsi="Arial" w:cs="Arial"/>
        </w:rPr>
      </w:pPr>
      <w:r w:rsidRPr="00903F2F">
        <w:rPr>
          <w:rFonts w:ascii="Arial" w:hAnsi="Arial" w:cs="Arial"/>
        </w:rPr>
        <w:t xml:space="preserve">Try to offer different </w:t>
      </w:r>
      <w:r w:rsidRPr="00903F2F">
        <w:rPr>
          <w:rFonts w:ascii="Arial" w:hAnsi="Arial" w:cs="Arial"/>
          <w:b/>
          <w:bCs/>
          <w:sz w:val="28"/>
          <w:szCs w:val="28"/>
        </w:rPr>
        <w:t xml:space="preserve">times </w:t>
      </w:r>
      <w:r w:rsidRPr="00903F2F">
        <w:rPr>
          <w:rFonts w:ascii="Arial" w:hAnsi="Arial" w:cs="Arial"/>
        </w:rPr>
        <w:t>of the day for appointments</w:t>
      </w:r>
      <w:r w:rsidR="00082C19" w:rsidRPr="00903F2F">
        <w:rPr>
          <w:rFonts w:ascii="Arial" w:hAnsi="Arial" w:cs="Arial"/>
        </w:rPr>
        <w:t>.</w:t>
      </w:r>
    </w:p>
    <w:p w14:paraId="7B7ADD78" w14:textId="2E8619EA" w:rsidR="002A2FE6" w:rsidRPr="00903F2F" w:rsidRDefault="002A2FE6" w:rsidP="00903F2F">
      <w:pPr>
        <w:pStyle w:val="ListParagraph"/>
        <w:numPr>
          <w:ilvl w:val="0"/>
          <w:numId w:val="42"/>
        </w:numPr>
        <w:rPr>
          <w:rFonts w:ascii="Arial" w:hAnsi="Arial" w:cs="Arial"/>
        </w:rPr>
      </w:pPr>
      <w:r w:rsidRPr="00903F2F">
        <w:rPr>
          <w:rFonts w:ascii="Arial" w:hAnsi="Arial" w:cs="Arial"/>
          <w:b/>
          <w:bCs/>
          <w:sz w:val="28"/>
          <w:szCs w:val="28"/>
        </w:rPr>
        <w:t>Take time</w:t>
      </w:r>
      <w:r w:rsidRPr="00903F2F">
        <w:rPr>
          <w:rFonts w:ascii="Arial" w:hAnsi="Arial" w:cs="Arial"/>
        </w:rPr>
        <w:t xml:space="preserve"> to explain about medications or procedures and make sure the person has understood, maybe ask them to repeat back to you what they need to do.</w:t>
      </w:r>
    </w:p>
    <w:p w14:paraId="699CE060" w14:textId="4258AFD2" w:rsidR="00836DEF" w:rsidRPr="00BA3F3B" w:rsidRDefault="00836DEF" w:rsidP="002A2FE6">
      <w:pPr>
        <w:rPr>
          <w:rFonts w:ascii="Arial" w:hAnsi="Arial" w:cs="Arial"/>
        </w:rPr>
      </w:pPr>
    </w:p>
    <w:p w14:paraId="5F5DE92C" w14:textId="737DB822" w:rsidR="00836DEF" w:rsidRDefault="00836DEF" w:rsidP="002A2FE6">
      <w:r>
        <w:rPr>
          <w:noProof/>
        </w:rPr>
        <w:lastRenderedPageBreak/>
        <mc:AlternateContent>
          <mc:Choice Requires="wps">
            <w:drawing>
              <wp:anchor distT="0" distB="0" distL="114300" distR="114300" simplePos="0" relativeHeight="251658256" behindDoc="0" locked="0" layoutInCell="1" allowOverlap="1" wp14:anchorId="551544EF" wp14:editId="60BCD75A">
                <wp:simplePos x="0" y="0"/>
                <wp:positionH relativeFrom="column">
                  <wp:posOffset>243840</wp:posOffset>
                </wp:positionH>
                <wp:positionV relativeFrom="paragraph">
                  <wp:posOffset>0</wp:posOffset>
                </wp:positionV>
                <wp:extent cx="5212080" cy="2550160"/>
                <wp:effectExtent l="0" t="0" r="26670" b="2159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550160"/>
                        </a:xfrm>
                        <a:prstGeom prst="rect">
                          <a:avLst/>
                        </a:prstGeom>
                        <a:solidFill>
                          <a:srgbClr val="CCCCFF"/>
                        </a:solidFill>
                        <a:ln w="15875" cap="flat" cmpd="sng" algn="ctr">
                          <a:solidFill>
                            <a:sysClr val="windowText" lastClr="000000"/>
                          </a:solidFill>
                          <a:prstDash val="solid"/>
                        </a:ln>
                        <a:effectLst/>
                      </wps:spPr>
                      <wps:txbx>
                        <w:txbxContent>
                          <w:p w14:paraId="26249FF3" w14:textId="7F637995" w:rsidR="00F6271C" w:rsidRPr="006528E7" w:rsidRDefault="00F6271C" w:rsidP="00836DE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263C3E05" w14:textId="77777777" w:rsidR="00F6271C" w:rsidRDefault="00F6271C" w:rsidP="00836DEF">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9B510" w14:textId="6E0EDFB3"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the time to gather background information on your </w:t>
                            </w:r>
                            <w:proofErr w:type="gramStart"/>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w:t>
                            </w:r>
                            <w:proofErr w:type="gramEnd"/>
                          </w:p>
                          <w:p w14:paraId="193BDB78" w14:textId="18E1DFD5"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give extra time for appointments where needed?</w:t>
                            </w:r>
                          </w:p>
                          <w:p w14:paraId="62789000" w14:textId="5DCC3D96"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offer different times of the day for appointments for people who need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44EF" id="Text Box 29" o:spid="_x0000_s1033" type="#_x0000_t202" alt="&quot;&quot;" style="position:absolute;margin-left:19.2pt;margin-top:0;width:410.4pt;height:20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" fillcolor="#ccf" strokecolor="windowText" strokeweight="1.25pt">
                <v:textbox>
                  <w:txbxContent>
                    <w:p w14:paraId="26249FF3" w14:textId="7F637995" w:rsidR="00F6271C" w:rsidRPr="006528E7" w:rsidRDefault="00F6271C" w:rsidP="00836DE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263C3E05" w14:textId="77777777" w:rsidR="00F6271C" w:rsidRDefault="00F6271C" w:rsidP="00836DEF">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9B510" w14:textId="6E0EDFB3"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the time to gather background information on your </w:t>
                      </w:r>
                      <w:proofErr w:type="gramStart"/>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patients</w:t>
                      </w:r>
                      <w:proofErr w:type="gramEnd"/>
                    </w:p>
                    <w:p w14:paraId="193BDB78" w14:textId="18E1DFD5"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give extra time for appointments where needed?</w:t>
                      </w:r>
                    </w:p>
                    <w:p w14:paraId="62789000" w14:textId="5DCC3D96"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offer different times of the day for appointments for people who need them?</w:t>
                      </w:r>
                    </w:p>
                  </w:txbxContent>
                </v:textbox>
                <w10:wrap type="square"/>
              </v:shape>
            </w:pict>
          </mc:Fallback>
        </mc:AlternateContent>
      </w:r>
    </w:p>
    <w:p w14:paraId="4D42196D" w14:textId="55CB7704" w:rsidR="003F26DC" w:rsidRPr="00BA3F3B" w:rsidRDefault="003F26DC" w:rsidP="003F26DC">
      <w:pPr>
        <w:tabs>
          <w:tab w:val="left" w:pos="7552"/>
        </w:tabs>
        <w:rPr>
          <w:rFonts w:ascii="Arial" w:hAnsi="Arial" w:cs="Arial"/>
        </w:rPr>
      </w:pPr>
      <w:bookmarkStart w:id="11" w:name="_Hlk104824698"/>
      <w:r w:rsidRPr="00BA3F3B">
        <w:rPr>
          <w:rFonts w:ascii="Arial" w:hAnsi="Arial" w:cs="Arial"/>
        </w:rPr>
        <w:t>Please transfer your Pledges to the team</w:t>
      </w:r>
      <w:r w:rsidR="000B7303"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35398E1E" w14:textId="79C5C926" w:rsidR="00836DEF" w:rsidRPr="00BA3F3B" w:rsidRDefault="00836DEF" w:rsidP="003F26DC">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0A4AC2" w14:paraId="7E8ED30E" w14:textId="77777777" w:rsidTr="00FB2693">
        <w:trPr>
          <w:trHeight w:val="7323"/>
        </w:trPr>
        <w:tc>
          <w:tcPr>
            <w:tcW w:w="9016" w:type="dxa"/>
          </w:tcPr>
          <w:p w14:paraId="0DF4AC9E" w14:textId="77777777" w:rsidR="000A4AC2" w:rsidRDefault="000A4AC2" w:rsidP="00FB2693">
            <w:pPr>
              <w:tabs>
                <w:tab w:val="left" w:pos="7552"/>
              </w:tabs>
            </w:pPr>
          </w:p>
        </w:tc>
      </w:tr>
      <w:bookmarkEnd w:id="11"/>
    </w:tbl>
    <w:p w14:paraId="33C2A6AC" w14:textId="4D80F5AA" w:rsidR="00836DEF" w:rsidRDefault="00836DEF" w:rsidP="00836DEF">
      <w:pPr>
        <w:rPr>
          <w:b/>
          <w:bCs/>
        </w:rPr>
      </w:pPr>
    </w:p>
    <w:p w14:paraId="675D6B26" w14:textId="05E47C55" w:rsidR="00836DEF" w:rsidRDefault="00836DEF" w:rsidP="00836DEF">
      <w:pPr>
        <w:rPr>
          <w:b/>
          <w:bCs/>
        </w:rPr>
      </w:pPr>
    </w:p>
    <w:p w14:paraId="134D28AE" w14:textId="121E4D7E" w:rsidR="00836DEF" w:rsidRDefault="00836DEF" w:rsidP="00836DEF">
      <w:pPr>
        <w:rPr>
          <w:b/>
          <w:bCs/>
        </w:rPr>
      </w:pPr>
    </w:p>
    <w:p w14:paraId="365C697D" w14:textId="1A0F28A1" w:rsidR="003351D3" w:rsidRPr="00BA3F3B" w:rsidRDefault="003351D3" w:rsidP="000A4AC2">
      <w:pPr>
        <w:pStyle w:val="Style1"/>
        <w:rPr>
          <w:rFonts w:ascii="Arial" w:hAnsi="Arial" w:cs="Arial"/>
          <w:sz w:val="40"/>
          <w:szCs w:val="40"/>
        </w:rPr>
      </w:pPr>
      <w:r w:rsidRPr="00BA3F3B">
        <w:rPr>
          <w:rFonts w:ascii="Arial" w:hAnsi="Arial" w:cs="Arial"/>
          <w:sz w:val="40"/>
          <w:szCs w:val="40"/>
        </w:rPr>
        <w:lastRenderedPageBreak/>
        <w:t>PRINCIPLE 5</w:t>
      </w:r>
    </w:p>
    <w:p w14:paraId="5296694D" w14:textId="3873F353" w:rsidR="003351D3" w:rsidRPr="00BA3F3B" w:rsidRDefault="003351D3" w:rsidP="003351D3">
      <w:pPr>
        <w:pStyle w:val="Style1"/>
        <w:rPr>
          <w:rFonts w:ascii="Arial" w:hAnsi="Arial" w:cs="Arial"/>
        </w:rPr>
      </w:pPr>
      <w:r w:rsidRPr="00BA3F3B">
        <w:rPr>
          <w:rFonts w:ascii="Arial" w:hAnsi="Arial" w:cs="Arial"/>
        </w:rPr>
        <w:t>Environment</w:t>
      </w:r>
    </w:p>
    <w:p w14:paraId="205EA1B3" w14:textId="261E1543" w:rsidR="003351D3" w:rsidRPr="00BA3F3B" w:rsidRDefault="003351D3" w:rsidP="00836DEF">
      <w:pPr>
        <w:rPr>
          <w:rFonts w:ascii="Arial" w:hAnsi="Arial" w:cs="Arial"/>
          <w:b/>
          <w:bCs/>
        </w:rPr>
      </w:pPr>
      <w:r w:rsidRPr="00BA3F3B">
        <w:rPr>
          <w:rFonts w:ascii="Arial" w:hAnsi="Arial" w:cs="Arial"/>
          <w:b/>
          <w:bCs/>
          <w:noProof/>
        </w:rPr>
        <mc:AlternateContent>
          <mc:Choice Requires="wps">
            <w:drawing>
              <wp:anchor distT="45720" distB="45720" distL="114300" distR="114300" simplePos="0" relativeHeight="251658257" behindDoc="0" locked="0" layoutInCell="1" allowOverlap="1" wp14:anchorId="57B10526" wp14:editId="32CF9611">
                <wp:simplePos x="0" y="0"/>
                <wp:positionH relativeFrom="margin">
                  <wp:align>center</wp:align>
                </wp:positionH>
                <wp:positionV relativeFrom="paragraph">
                  <wp:posOffset>95250</wp:posOffset>
                </wp:positionV>
                <wp:extent cx="3876675" cy="1404620"/>
                <wp:effectExtent l="0" t="0" r="28575" b="1524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rgbClr val="CCCCFF"/>
                        </a:solidFill>
                        <a:ln w="9525">
                          <a:solidFill>
                            <a:srgbClr val="000000"/>
                          </a:solidFill>
                          <a:miter lim="800000"/>
                          <a:headEnd/>
                          <a:tailEnd/>
                        </a:ln>
                      </wps:spPr>
                      <wps:txbx>
                        <w:txbxContent>
                          <w:p w14:paraId="1285E56D" w14:textId="7602A817" w:rsidR="00F6271C" w:rsidRPr="003F26DC" w:rsidRDefault="00F6271C" w:rsidP="003351D3">
                            <w:pPr>
                              <w:jc w:val="center"/>
                              <w:rPr>
                                <w:sz w:val="28"/>
                                <w:szCs w:val="28"/>
                              </w:rPr>
                            </w:pPr>
                            <w:r w:rsidRPr="003F26DC">
                              <w:rPr>
                                <w:b/>
                                <w:color w:val="7030A0"/>
                                <w:sz w:val="28"/>
                                <w:szCs w:val="28"/>
                              </w:rPr>
                              <w:t xml:space="preserve">Please watch this video alongside this section of the handbook: </w:t>
                            </w:r>
                            <w:hyperlink r:id="rId73" w:history="1">
                              <w:r w:rsidRPr="003F26DC">
                                <w:rPr>
                                  <w:rStyle w:val="Hyperlink"/>
                                  <w:b/>
                                  <w:sz w:val="28"/>
                                  <w:szCs w:val="28"/>
                                </w:rPr>
                                <w:t>Principle 5</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10526" id="_x0000_s1034" type="#_x0000_t202" alt="&quot;&quot;" style="position:absolute;margin-left:0;margin-top:7.5pt;width:305.25pt;height:110.6pt;z-index:25165825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6BGAIAACc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" fillcolor="#ccf">
                <v:textbox style="mso-fit-shape-to-text:t">
                  <w:txbxContent>
                    <w:p w14:paraId="1285E56D" w14:textId="7602A817" w:rsidR="00F6271C" w:rsidRPr="003F26DC" w:rsidRDefault="00F6271C" w:rsidP="003351D3">
                      <w:pPr>
                        <w:jc w:val="center"/>
                        <w:rPr>
                          <w:sz w:val="28"/>
                          <w:szCs w:val="28"/>
                        </w:rPr>
                      </w:pPr>
                      <w:r w:rsidRPr="003F26DC">
                        <w:rPr>
                          <w:b/>
                          <w:color w:val="7030A0"/>
                          <w:sz w:val="28"/>
                          <w:szCs w:val="28"/>
                        </w:rPr>
                        <w:t xml:space="preserve">Please watch this video alongside this section of the handbook: </w:t>
                      </w:r>
                      <w:hyperlink r:id="rId74" w:history="1">
                        <w:r w:rsidRPr="003F26DC">
                          <w:rPr>
                            <w:rStyle w:val="Hyperlink"/>
                            <w:b/>
                            <w:sz w:val="28"/>
                            <w:szCs w:val="28"/>
                          </w:rPr>
                          <w:t>Principle 5</w:t>
                        </w:r>
                      </w:hyperlink>
                    </w:p>
                  </w:txbxContent>
                </v:textbox>
                <w10:wrap type="square" anchorx="margin"/>
              </v:shape>
            </w:pict>
          </mc:Fallback>
        </mc:AlternateContent>
      </w:r>
    </w:p>
    <w:p w14:paraId="13AF75CB" w14:textId="042516D9" w:rsidR="00836DEF" w:rsidRPr="00BA3F3B" w:rsidRDefault="00836DEF" w:rsidP="00836DEF">
      <w:pPr>
        <w:rPr>
          <w:rFonts w:ascii="Arial" w:hAnsi="Arial" w:cs="Arial"/>
          <w:b/>
          <w:bCs/>
        </w:rPr>
      </w:pPr>
    </w:p>
    <w:p w14:paraId="1DEA2693" w14:textId="3AD6A188" w:rsidR="003351D3" w:rsidRPr="00BA3F3B" w:rsidRDefault="003351D3" w:rsidP="003351D3">
      <w:pPr>
        <w:rPr>
          <w:rFonts w:ascii="Arial" w:hAnsi="Arial" w:cs="Arial"/>
        </w:rPr>
      </w:pPr>
    </w:p>
    <w:p w14:paraId="31D3C2B5" w14:textId="23E15DCA" w:rsidR="003351D3" w:rsidRPr="00BA3F3B" w:rsidRDefault="003351D3" w:rsidP="003351D3">
      <w:pPr>
        <w:rPr>
          <w:rFonts w:ascii="Arial" w:hAnsi="Arial" w:cs="Arial"/>
          <w:b/>
          <w:bCs/>
        </w:rPr>
      </w:pPr>
    </w:p>
    <w:p w14:paraId="526C1290" w14:textId="79DD6443" w:rsidR="003351D3" w:rsidRPr="00BA3F3B" w:rsidRDefault="003351D3" w:rsidP="00BA3F3B">
      <w:pPr>
        <w:rPr>
          <w:rFonts w:ascii="Arial" w:hAnsi="Arial" w:cs="Arial"/>
          <w:b/>
          <w:bCs/>
        </w:rPr>
      </w:pPr>
      <w:r w:rsidRPr="00BA3F3B">
        <w:rPr>
          <w:rFonts w:ascii="Arial" w:hAnsi="Arial" w:cs="Arial"/>
          <w:b/>
          <w:bCs/>
        </w:rPr>
        <w:t>The environment is not just the building, it is the people around you, images on the walls or screens, smells</w:t>
      </w:r>
      <w:r w:rsidR="00187CCF" w:rsidRPr="00BA3F3B">
        <w:rPr>
          <w:rFonts w:ascii="Arial" w:hAnsi="Arial" w:cs="Arial"/>
          <w:b/>
          <w:bCs/>
        </w:rPr>
        <w:t xml:space="preserve">, </w:t>
      </w:r>
      <w:r w:rsidR="000B7303" w:rsidRPr="00BA3F3B">
        <w:rPr>
          <w:rFonts w:ascii="Arial" w:hAnsi="Arial" w:cs="Arial"/>
          <w:b/>
          <w:bCs/>
        </w:rPr>
        <w:t>things</w:t>
      </w:r>
      <w:r w:rsidRPr="00BA3F3B">
        <w:rPr>
          <w:rFonts w:ascii="Arial" w:hAnsi="Arial" w:cs="Arial"/>
          <w:b/>
          <w:bCs/>
        </w:rPr>
        <w:t xml:space="preserve"> around you</w:t>
      </w:r>
      <w:r w:rsidR="000B7303" w:rsidRPr="00BA3F3B">
        <w:rPr>
          <w:rFonts w:ascii="Arial" w:hAnsi="Arial" w:cs="Arial"/>
          <w:b/>
          <w:bCs/>
        </w:rPr>
        <w:t xml:space="preserve"> and noises</w:t>
      </w:r>
      <w:r w:rsidRPr="00BA3F3B">
        <w:rPr>
          <w:rFonts w:ascii="Arial" w:hAnsi="Arial" w:cs="Arial"/>
          <w:b/>
          <w:bCs/>
        </w:rPr>
        <w:t>.  Some people struggle with sensory overload of a clinical environment…</w:t>
      </w:r>
    </w:p>
    <w:p w14:paraId="633AE622" w14:textId="79A1ADEA" w:rsidR="003351D3" w:rsidRPr="00BA3F3B" w:rsidRDefault="003351D3" w:rsidP="003351D3">
      <w:pPr>
        <w:rPr>
          <w:rFonts w:ascii="Arial" w:hAnsi="Arial" w:cs="Arial"/>
          <w:b/>
          <w:bCs/>
          <w:sz w:val="24"/>
          <w:szCs w:val="24"/>
        </w:rPr>
      </w:pPr>
      <w:r w:rsidRPr="00BA3F3B">
        <w:rPr>
          <w:rFonts w:ascii="Arial" w:hAnsi="Arial" w:cs="Arial"/>
          <w:b/>
          <w:bCs/>
          <w:sz w:val="24"/>
          <w:szCs w:val="24"/>
        </w:rPr>
        <w:t>Sensory Overload of the environment</w:t>
      </w:r>
      <w:r w:rsidR="00082C19">
        <w:rPr>
          <w:rFonts w:ascii="Arial" w:hAnsi="Arial" w:cs="Arial"/>
          <w:b/>
          <w:bCs/>
          <w:sz w:val="24"/>
          <w:szCs w:val="24"/>
        </w:rPr>
        <w:t>.</w:t>
      </w:r>
    </w:p>
    <w:p w14:paraId="659B9F35" w14:textId="77777777" w:rsidR="003351D3" w:rsidRPr="00BA3F3B" w:rsidRDefault="003351D3" w:rsidP="003351D3">
      <w:pPr>
        <w:rPr>
          <w:rFonts w:ascii="Arial" w:hAnsi="Arial" w:cs="Arial"/>
        </w:rPr>
      </w:pPr>
      <w:r w:rsidRPr="00BA3F3B">
        <w:rPr>
          <w:rFonts w:ascii="Arial" w:hAnsi="Arial" w:cs="Arial"/>
        </w:rPr>
        <w:t xml:space="preserve">Sensory overload is very common in people with a learning disability and autistic people. </w:t>
      </w:r>
    </w:p>
    <w:p w14:paraId="1E37B3EF" w14:textId="77777777" w:rsidR="003351D3" w:rsidRPr="00BA3F3B" w:rsidRDefault="003351D3" w:rsidP="003351D3">
      <w:pPr>
        <w:rPr>
          <w:rFonts w:ascii="Arial" w:hAnsi="Arial" w:cs="Arial"/>
        </w:rPr>
      </w:pPr>
      <w:r w:rsidRPr="00BA3F3B">
        <w:rPr>
          <w:rFonts w:ascii="Arial" w:hAnsi="Arial" w:cs="Arial"/>
        </w:rPr>
        <w:t xml:space="preserve">Just being able to climb in their shoes and imagine what YOUR environment may feel like for them will help YOU to know how to help them. </w:t>
      </w:r>
    </w:p>
    <w:p w14:paraId="59FE9F14" w14:textId="77777777" w:rsidR="003351D3" w:rsidRPr="00BA3F3B" w:rsidRDefault="003351D3" w:rsidP="003351D3">
      <w:pPr>
        <w:rPr>
          <w:rFonts w:ascii="Arial" w:hAnsi="Arial" w:cs="Arial"/>
        </w:rPr>
      </w:pPr>
    </w:p>
    <w:p w14:paraId="1397F878" w14:textId="1C954162" w:rsidR="003351D3" w:rsidRPr="00BA3F3B" w:rsidRDefault="003351D3" w:rsidP="003351D3">
      <w:pPr>
        <w:rPr>
          <w:rFonts w:ascii="Arial" w:hAnsi="Arial" w:cs="Arial"/>
        </w:rPr>
      </w:pPr>
      <w:r w:rsidRPr="00BA3F3B">
        <w:rPr>
          <w:rFonts w:ascii="Arial" w:hAnsi="Arial" w:cs="Arial"/>
        </w:rPr>
        <w:t xml:space="preserve">Remember that they MAY not be able to filter out things that aren’t relevant to them. </w:t>
      </w:r>
    </w:p>
    <w:p w14:paraId="4823D1A2" w14:textId="4A99E590"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 xml:space="preserve">noises may sound excessively loud – they may be sounds so familiar to you that you don’t hear them, like the beep of the appointment machine or the growl of the blood pressure </w:t>
      </w:r>
      <w:proofErr w:type="gramStart"/>
      <w:r w:rsidRPr="00BA3F3B">
        <w:rPr>
          <w:rFonts w:ascii="Arial" w:hAnsi="Arial" w:cs="Arial"/>
        </w:rPr>
        <w:t>machine</w:t>
      </w:r>
      <w:proofErr w:type="gramEnd"/>
    </w:p>
    <w:p w14:paraId="212E1CFA" w14:textId="21D689ED"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 xml:space="preserve">images on the wall may be leaping out at </w:t>
      </w:r>
      <w:proofErr w:type="gramStart"/>
      <w:r w:rsidRPr="00BA3F3B">
        <w:rPr>
          <w:rFonts w:ascii="Arial" w:hAnsi="Arial" w:cs="Arial"/>
        </w:rPr>
        <w:t>them</w:t>
      </w:r>
      <w:proofErr w:type="gramEnd"/>
    </w:p>
    <w:p w14:paraId="011A7698" w14:textId="3E75FBF9" w:rsidR="003351D3" w:rsidRPr="00BA3F3B" w:rsidRDefault="003351D3" w:rsidP="00903F2F">
      <w:pPr>
        <w:numPr>
          <w:ilvl w:val="0"/>
          <w:numId w:val="43"/>
        </w:numPr>
        <w:rPr>
          <w:rFonts w:ascii="Arial" w:hAnsi="Arial" w:cs="Arial"/>
        </w:rPr>
      </w:pPr>
      <w:r w:rsidRPr="00BA3F3B">
        <w:rPr>
          <w:rFonts w:ascii="Arial" w:hAnsi="Arial" w:cs="Arial"/>
          <w:b/>
          <w:bCs/>
        </w:rPr>
        <w:t xml:space="preserve">ALL </w:t>
      </w:r>
      <w:r w:rsidRPr="00BA3F3B">
        <w:rPr>
          <w:rFonts w:ascii="Arial" w:hAnsi="Arial" w:cs="Arial"/>
        </w:rPr>
        <w:t xml:space="preserve">equipment and furniture MAY be alarming if its unfamiliar to </w:t>
      </w:r>
      <w:proofErr w:type="gramStart"/>
      <w:r w:rsidRPr="00BA3F3B">
        <w:rPr>
          <w:rFonts w:ascii="Arial" w:hAnsi="Arial" w:cs="Arial"/>
        </w:rPr>
        <w:t>them</w:t>
      </w:r>
      <w:proofErr w:type="gramEnd"/>
      <w:r w:rsidRPr="00BA3F3B">
        <w:rPr>
          <w:rFonts w:ascii="Arial" w:hAnsi="Arial" w:cs="Arial"/>
        </w:rPr>
        <w:t xml:space="preserve"> </w:t>
      </w:r>
    </w:p>
    <w:p w14:paraId="6F445B8A" w14:textId="77777777"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 xml:space="preserve">smells will impact their stress levels, especially unfamiliar </w:t>
      </w:r>
      <w:proofErr w:type="gramStart"/>
      <w:r w:rsidRPr="00BA3F3B">
        <w:rPr>
          <w:rFonts w:ascii="Arial" w:hAnsi="Arial" w:cs="Arial"/>
        </w:rPr>
        <w:t>smells</w:t>
      </w:r>
      <w:proofErr w:type="gramEnd"/>
      <w:r w:rsidRPr="00BA3F3B">
        <w:rPr>
          <w:rFonts w:ascii="Arial" w:hAnsi="Arial" w:cs="Arial"/>
        </w:rPr>
        <w:t xml:space="preserve"> </w:t>
      </w:r>
    </w:p>
    <w:p w14:paraId="2C78B16D" w14:textId="5CE261B6" w:rsidR="003351D3" w:rsidRPr="003351D3" w:rsidRDefault="003351D3" w:rsidP="003351D3">
      <w:r w:rsidRPr="003351D3">
        <w:rPr>
          <w:noProof/>
        </w:rPr>
        <w:drawing>
          <wp:anchor distT="0" distB="0" distL="114300" distR="114300" simplePos="0" relativeHeight="251658258" behindDoc="0" locked="0" layoutInCell="1" allowOverlap="1" wp14:anchorId="72AF216E" wp14:editId="5901BD7F">
            <wp:simplePos x="0" y="0"/>
            <wp:positionH relativeFrom="column">
              <wp:posOffset>-19050</wp:posOffset>
            </wp:positionH>
            <wp:positionV relativeFrom="line">
              <wp:posOffset>215900</wp:posOffset>
            </wp:positionV>
            <wp:extent cx="1819275" cy="1419225"/>
            <wp:effectExtent l="0" t="0" r="0" b="9525"/>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B5E04" w14:textId="77777777" w:rsidR="003351D3" w:rsidRPr="003351D3" w:rsidRDefault="003351D3" w:rsidP="003351D3">
      <w:pPr>
        <w:rPr>
          <w:b/>
          <w:bCs/>
        </w:rPr>
      </w:pPr>
      <w:r w:rsidRPr="003351D3">
        <w:rPr>
          <w:b/>
          <w:bCs/>
        </w:rPr>
        <w:t>Imagine ….</w:t>
      </w:r>
    </w:p>
    <w:p w14:paraId="59929ADD" w14:textId="77777777" w:rsidR="003351D3" w:rsidRPr="003351D3" w:rsidRDefault="003351D3" w:rsidP="003351D3"/>
    <w:p w14:paraId="684C0133" w14:textId="77777777" w:rsidR="003351D3" w:rsidRPr="003351D3" w:rsidRDefault="003351D3" w:rsidP="003351D3">
      <w:r w:rsidRPr="003351D3">
        <w:t xml:space="preserve">You have been zapped into the sky and dropped in a room on another planet … imagine how you would be trying to instantly take in everything around you and assess the risk and fear… how would you feel? </w:t>
      </w:r>
    </w:p>
    <w:p w14:paraId="3FE06653" w14:textId="24FA05B3" w:rsidR="003351D3" w:rsidRPr="003351D3" w:rsidRDefault="003351D3" w:rsidP="003351D3">
      <w:r w:rsidRPr="003351D3">
        <w:t xml:space="preserve">Your heart is racing, your eyes are darting around, you are shaking, you start to cry, something totally unfamiliar approaches you … you jump, you scream. They move to touch you … You hit out and run but there is nowhere to go … you start knocking things over in your desperate plea to find a safe place… </w:t>
      </w:r>
    </w:p>
    <w:p w14:paraId="1EC24CAE" w14:textId="6D8E109F" w:rsidR="003351D3" w:rsidRPr="006528E7" w:rsidRDefault="003351D3" w:rsidP="003351D3">
      <w:pPr>
        <w:rPr>
          <w:b/>
          <w:bCs/>
          <w:color w:val="7030A0"/>
        </w:rPr>
      </w:pPr>
      <w:r w:rsidRPr="006528E7">
        <w:rPr>
          <w:b/>
          <w:bCs/>
          <w:color w:val="7030A0"/>
        </w:rPr>
        <w:t>This is Fight or Flight mode …. If someone’s behaviour is challenging … they are probably in fight or flight mode</w:t>
      </w:r>
      <w:r w:rsidR="009932B3" w:rsidRPr="006528E7">
        <w:rPr>
          <w:b/>
          <w:bCs/>
          <w:color w:val="7030A0"/>
        </w:rPr>
        <w:t xml:space="preserve"> </w:t>
      </w:r>
      <w:r w:rsidR="00203597" w:rsidRPr="006528E7">
        <w:rPr>
          <w:b/>
          <w:bCs/>
          <w:color w:val="7030A0"/>
        </w:rPr>
        <w:t>- what</w:t>
      </w:r>
      <w:r w:rsidRPr="006528E7">
        <w:rPr>
          <w:b/>
          <w:bCs/>
          <w:color w:val="7030A0"/>
        </w:rPr>
        <w:t xml:space="preserve"> are they communicating and what can you do to answer that communication and help them feel in that safe place? </w:t>
      </w:r>
    </w:p>
    <w:p w14:paraId="410E14F2" w14:textId="77777777" w:rsidR="003351D3" w:rsidRPr="003351D3" w:rsidRDefault="003351D3" w:rsidP="003351D3"/>
    <w:p w14:paraId="54464E59" w14:textId="77777777" w:rsidR="003351D3" w:rsidRPr="00E00995" w:rsidRDefault="003351D3" w:rsidP="003351D3">
      <w:pPr>
        <w:rPr>
          <w:rFonts w:ascii="Arial" w:hAnsi="Arial" w:cs="Arial"/>
        </w:rPr>
      </w:pPr>
      <w:r w:rsidRPr="00E00995">
        <w:rPr>
          <w:rFonts w:ascii="Arial" w:hAnsi="Arial" w:cs="Arial"/>
        </w:rPr>
        <w:lastRenderedPageBreak/>
        <w:t>You could…</w:t>
      </w:r>
    </w:p>
    <w:p w14:paraId="28387C48" w14:textId="77777777" w:rsidR="003351D3" w:rsidRPr="00E00995" w:rsidRDefault="003351D3" w:rsidP="00903F2F">
      <w:pPr>
        <w:numPr>
          <w:ilvl w:val="0"/>
          <w:numId w:val="44"/>
        </w:numPr>
        <w:rPr>
          <w:rFonts w:ascii="Arial" w:hAnsi="Arial" w:cs="Arial"/>
        </w:rPr>
      </w:pPr>
      <w:r w:rsidRPr="00E00995">
        <w:rPr>
          <w:rFonts w:ascii="Arial" w:hAnsi="Arial" w:cs="Arial"/>
        </w:rPr>
        <w:t xml:space="preserve">Seek the guidance of those that know the person well to see what they think will help. </w:t>
      </w:r>
    </w:p>
    <w:p w14:paraId="1A04A8BB" w14:textId="77777777" w:rsidR="003351D3" w:rsidRPr="00E00995" w:rsidRDefault="003351D3" w:rsidP="00903F2F">
      <w:pPr>
        <w:numPr>
          <w:ilvl w:val="0"/>
          <w:numId w:val="44"/>
        </w:numPr>
        <w:rPr>
          <w:rFonts w:ascii="Arial" w:hAnsi="Arial" w:cs="Arial"/>
        </w:rPr>
      </w:pPr>
      <w:r w:rsidRPr="00E00995">
        <w:rPr>
          <w:rFonts w:ascii="Arial" w:hAnsi="Arial" w:cs="Arial"/>
        </w:rPr>
        <w:t>Mirror their actions of reassurance</w:t>
      </w:r>
    </w:p>
    <w:p w14:paraId="3FC9C7DA" w14:textId="090BCC2D" w:rsidR="003351D3" w:rsidRPr="00E00995" w:rsidRDefault="003351D3" w:rsidP="00903F2F">
      <w:pPr>
        <w:numPr>
          <w:ilvl w:val="0"/>
          <w:numId w:val="44"/>
        </w:numPr>
        <w:rPr>
          <w:rFonts w:ascii="Arial" w:hAnsi="Arial" w:cs="Arial"/>
        </w:rPr>
      </w:pPr>
      <w:r w:rsidRPr="00E00995">
        <w:rPr>
          <w:rFonts w:ascii="Arial" w:hAnsi="Arial" w:cs="Arial"/>
        </w:rPr>
        <w:t xml:space="preserve">Ensure your body language, tone and facial expressions are giving an aura of kindness, </w:t>
      </w:r>
      <w:r w:rsidR="00203597" w:rsidRPr="00E00995">
        <w:rPr>
          <w:rFonts w:ascii="Arial" w:hAnsi="Arial" w:cs="Arial"/>
        </w:rPr>
        <w:t>caring,</w:t>
      </w:r>
      <w:r w:rsidRPr="00E00995">
        <w:rPr>
          <w:rFonts w:ascii="Arial" w:hAnsi="Arial" w:cs="Arial"/>
        </w:rPr>
        <w:t xml:space="preserve"> and understanding … not fear, frustration and wanting them to go…</w:t>
      </w:r>
    </w:p>
    <w:p w14:paraId="3B04DFB2" w14:textId="3EF9D1BD" w:rsidR="003351D3" w:rsidRPr="00E00995" w:rsidRDefault="003351D3" w:rsidP="00903F2F">
      <w:pPr>
        <w:numPr>
          <w:ilvl w:val="0"/>
          <w:numId w:val="44"/>
        </w:numPr>
        <w:rPr>
          <w:rFonts w:ascii="Arial" w:hAnsi="Arial" w:cs="Arial"/>
        </w:rPr>
      </w:pPr>
      <w:r w:rsidRPr="00E00995">
        <w:rPr>
          <w:rFonts w:ascii="Arial" w:hAnsi="Arial" w:cs="Arial"/>
        </w:rPr>
        <w:t xml:space="preserve">Take </w:t>
      </w:r>
      <w:r w:rsidR="009932B3" w:rsidRPr="00E00995">
        <w:rPr>
          <w:rFonts w:ascii="Arial" w:hAnsi="Arial" w:cs="Arial"/>
        </w:rPr>
        <w:t>t</w:t>
      </w:r>
      <w:r w:rsidRPr="00E00995">
        <w:rPr>
          <w:rFonts w:ascii="Arial" w:hAnsi="Arial" w:cs="Arial"/>
        </w:rPr>
        <w:t xml:space="preserve">ime to allow them to come out of fight or flight mode and feel secure in your </w:t>
      </w:r>
      <w:proofErr w:type="gramStart"/>
      <w:r w:rsidRPr="00E00995">
        <w:rPr>
          <w:rFonts w:ascii="Arial" w:hAnsi="Arial" w:cs="Arial"/>
        </w:rPr>
        <w:t>company</w:t>
      </w:r>
      <w:proofErr w:type="gramEnd"/>
      <w:r w:rsidRPr="00E00995">
        <w:rPr>
          <w:rFonts w:ascii="Arial" w:hAnsi="Arial" w:cs="Arial"/>
        </w:rPr>
        <w:t xml:space="preserve"> </w:t>
      </w:r>
    </w:p>
    <w:p w14:paraId="45067FEA" w14:textId="6850DB2D" w:rsidR="003351D3" w:rsidRPr="00E00995" w:rsidRDefault="003351D3" w:rsidP="00903F2F">
      <w:pPr>
        <w:numPr>
          <w:ilvl w:val="0"/>
          <w:numId w:val="44"/>
        </w:numPr>
        <w:rPr>
          <w:rFonts w:ascii="Arial" w:hAnsi="Arial" w:cs="Arial"/>
        </w:rPr>
      </w:pPr>
      <w:r w:rsidRPr="00E00995">
        <w:rPr>
          <w:rFonts w:ascii="Arial" w:hAnsi="Arial" w:cs="Arial"/>
        </w:rPr>
        <w:t xml:space="preserve">Remember … it’s </w:t>
      </w:r>
      <w:r w:rsidR="001E60BE" w:rsidRPr="00E00995">
        <w:rPr>
          <w:rFonts w:ascii="Arial" w:hAnsi="Arial" w:cs="Arial"/>
        </w:rPr>
        <w:t>n</w:t>
      </w:r>
      <w:r w:rsidRPr="00E00995">
        <w:rPr>
          <w:rFonts w:ascii="Arial" w:hAnsi="Arial" w:cs="Arial"/>
        </w:rPr>
        <w:t xml:space="preserve">ot behaviour … its </w:t>
      </w:r>
      <w:proofErr w:type="gramStart"/>
      <w:r w:rsidR="009932B3" w:rsidRPr="00E00995">
        <w:rPr>
          <w:rFonts w:ascii="Arial" w:hAnsi="Arial" w:cs="Arial"/>
        </w:rPr>
        <w:t>c</w:t>
      </w:r>
      <w:r w:rsidRPr="00E00995">
        <w:rPr>
          <w:rFonts w:ascii="Arial" w:hAnsi="Arial" w:cs="Arial"/>
        </w:rPr>
        <w:t>ommunication</w:t>
      </w:r>
      <w:proofErr w:type="gramEnd"/>
      <w:r w:rsidRPr="00E00995">
        <w:rPr>
          <w:rFonts w:ascii="Arial" w:hAnsi="Arial" w:cs="Arial"/>
        </w:rPr>
        <w:t xml:space="preserve"> </w:t>
      </w:r>
    </w:p>
    <w:p w14:paraId="2565FC17" w14:textId="77777777" w:rsidR="003351D3" w:rsidRPr="00E00995" w:rsidRDefault="003351D3" w:rsidP="003351D3">
      <w:pPr>
        <w:rPr>
          <w:rFonts w:ascii="Arial" w:hAnsi="Arial" w:cs="Arial"/>
        </w:rPr>
      </w:pPr>
    </w:p>
    <w:p w14:paraId="5484CE27" w14:textId="7705FEAC" w:rsidR="003351D3" w:rsidRPr="00E00995" w:rsidRDefault="003351D3" w:rsidP="003351D3">
      <w:pPr>
        <w:rPr>
          <w:rFonts w:ascii="Arial" w:hAnsi="Arial" w:cs="Arial"/>
          <w:b/>
          <w:bCs/>
        </w:rPr>
      </w:pPr>
      <w:r w:rsidRPr="00E00995">
        <w:rPr>
          <w:rFonts w:ascii="Arial" w:hAnsi="Arial" w:cs="Arial"/>
          <w:noProof/>
        </w:rPr>
        <w:drawing>
          <wp:anchor distT="0" distB="0" distL="114300" distR="114300" simplePos="0" relativeHeight="251658259" behindDoc="0" locked="0" layoutInCell="1" allowOverlap="1" wp14:anchorId="43A273FE" wp14:editId="6C7ED6C2">
            <wp:simplePos x="0" y="0"/>
            <wp:positionH relativeFrom="column">
              <wp:posOffset>0</wp:posOffset>
            </wp:positionH>
            <wp:positionV relativeFrom="line">
              <wp:posOffset>1905</wp:posOffset>
            </wp:positionV>
            <wp:extent cx="1600200" cy="1323975"/>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02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995">
        <w:rPr>
          <w:rFonts w:ascii="Arial" w:hAnsi="Arial" w:cs="Arial"/>
          <w:b/>
          <w:bCs/>
        </w:rPr>
        <w:t xml:space="preserve">When someone struggles with your environment, </w:t>
      </w:r>
    </w:p>
    <w:p w14:paraId="05E5992B" w14:textId="77777777" w:rsidR="003351D3" w:rsidRPr="00E00995" w:rsidRDefault="003351D3" w:rsidP="003351D3">
      <w:pPr>
        <w:rPr>
          <w:rFonts w:ascii="Arial" w:hAnsi="Arial" w:cs="Arial"/>
          <w:b/>
          <w:bCs/>
        </w:rPr>
      </w:pPr>
      <w:r w:rsidRPr="00E00995">
        <w:rPr>
          <w:rFonts w:ascii="Arial" w:hAnsi="Arial" w:cs="Arial"/>
          <w:b/>
          <w:bCs/>
        </w:rPr>
        <w:t>it’s time to think outside the box-here are some examples:</w:t>
      </w:r>
    </w:p>
    <w:p w14:paraId="5431C8C8" w14:textId="77777777" w:rsidR="003351D3" w:rsidRPr="00E00995" w:rsidRDefault="003351D3" w:rsidP="003351D3">
      <w:pPr>
        <w:rPr>
          <w:rFonts w:ascii="Arial" w:hAnsi="Arial" w:cs="Arial"/>
          <w:b/>
          <w:bCs/>
          <w:u w:val="single"/>
        </w:rPr>
      </w:pPr>
    </w:p>
    <w:p w14:paraId="6AD43212" w14:textId="5A6A142A" w:rsidR="003351D3" w:rsidRPr="00E00995" w:rsidRDefault="003351D3" w:rsidP="00903F2F">
      <w:pPr>
        <w:numPr>
          <w:ilvl w:val="0"/>
          <w:numId w:val="45"/>
        </w:numPr>
        <w:rPr>
          <w:rFonts w:ascii="Arial" w:hAnsi="Arial" w:cs="Arial"/>
        </w:rPr>
      </w:pPr>
      <w:r w:rsidRPr="00E00995">
        <w:rPr>
          <w:rFonts w:ascii="Arial" w:hAnsi="Arial" w:cs="Arial"/>
        </w:rPr>
        <w:t>A man is always seen in the car outside</w:t>
      </w:r>
      <w:r w:rsidR="001E60BE" w:rsidRPr="00E00995">
        <w:rPr>
          <w:rFonts w:ascii="Arial" w:hAnsi="Arial" w:cs="Arial"/>
        </w:rPr>
        <w:t>, t</w:t>
      </w:r>
      <w:r w:rsidRPr="00E00995">
        <w:rPr>
          <w:rFonts w:ascii="Arial" w:hAnsi="Arial" w:cs="Arial"/>
        </w:rPr>
        <w:t xml:space="preserve">his is where he feels safe and will allow first level of investigations to happen. If further things are needed then a best interest decision can be made as to how to progress, but without this stage everything would remain </w:t>
      </w:r>
      <w:proofErr w:type="gramStart"/>
      <w:r w:rsidRPr="00E00995">
        <w:rPr>
          <w:rFonts w:ascii="Arial" w:hAnsi="Arial" w:cs="Arial"/>
        </w:rPr>
        <w:t>undiagnosed</w:t>
      </w:r>
      <w:proofErr w:type="gramEnd"/>
    </w:p>
    <w:p w14:paraId="1992306F" w14:textId="329480DA" w:rsidR="003351D3" w:rsidRPr="00E00995" w:rsidRDefault="003351D3" w:rsidP="00903F2F">
      <w:pPr>
        <w:numPr>
          <w:ilvl w:val="0"/>
          <w:numId w:val="45"/>
        </w:numPr>
        <w:rPr>
          <w:rFonts w:ascii="Arial" w:hAnsi="Arial" w:cs="Arial"/>
        </w:rPr>
      </w:pPr>
      <w:r w:rsidRPr="00E00995">
        <w:rPr>
          <w:rFonts w:ascii="Arial" w:hAnsi="Arial" w:cs="Arial"/>
        </w:rPr>
        <w:t>A man who hates waiting rooms and noise wears his headphones and waits in the car</w:t>
      </w:r>
      <w:r w:rsidR="001E60BE" w:rsidRPr="00E00995">
        <w:rPr>
          <w:rFonts w:ascii="Arial" w:hAnsi="Arial" w:cs="Arial"/>
        </w:rPr>
        <w:t>, he</w:t>
      </w:r>
      <w:r w:rsidRPr="00E00995">
        <w:rPr>
          <w:rFonts w:ascii="Arial" w:hAnsi="Arial" w:cs="Arial"/>
        </w:rPr>
        <w:t xml:space="preserve"> then goes straight into the room when it’s his </w:t>
      </w:r>
      <w:proofErr w:type="gramStart"/>
      <w:r w:rsidRPr="00E00995">
        <w:rPr>
          <w:rFonts w:ascii="Arial" w:hAnsi="Arial" w:cs="Arial"/>
        </w:rPr>
        <w:t>time</w:t>
      </w:r>
      <w:proofErr w:type="gramEnd"/>
    </w:p>
    <w:p w14:paraId="22C2A2F6" w14:textId="061FECC3" w:rsidR="003351D3" w:rsidRPr="00E00995" w:rsidRDefault="003351D3" w:rsidP="00903F2F">
      <w:pPr>
        <w:numPr>
          <w:ilvl w:val="0"/>
          <w:numId w:val="45"/>
        </w:numPr>
        <w:rPr>
          <w:rFonts w:ascii="Arial" w:hAnsi="Arial" w:cs="Arial"/>
        </w:rPr>
      </w:pPr>
      <w:r w:rsidRPr="00E00995">
        <w:rPr>
          <w:rFonts w:ascii="Arial" w:hAnsi="Arial" w:cs="Arial"/>
        </w:rPr>
        <w:t xml:space="preserve">A lady who brings her dog because she is only calm when her dog is with her. </w:t>
      </w:r>
      <w:r w:rsidR="001E60BE" w:rsidRPr="00E00995">
        <w:rPr>
          <w:rFonts w:ascii="Arial" w:hAnsi="Arial" w:cs="Arial"/>
        </w:rPr>
        <w:t>A member of staff waits</w:t>
      </w:r>
      <w:r w:rsidRPr="00E00995">
        <w:rPr>
          <w:rFonts w:ascii="Arial" w:hAnsi="Arial" w:cs="Arial"/>
        </w:rPr>
        <w:t xml:space="preserve"> with her dog outside when she is called in to the </w:t>
      </w:r>
      <w:proofErr w:type="gramStart"/>
      <w:r w:rsidRPr="00E00995">
        <w:rPr>
          <w:rFonts w:ascii="Arial" w:hAnsi="Arial" w:cs="Arial"/>
        </w:rPr>
        <w:t>appointment</w:t>
      </w:r>
      <w:proofErr w:type="gramEnd"/>
      <w:r w:rsidRPr="00E00995">
        <w:rPr>
          <w:rFonts w:ascii="Arial" w:hAnsi="Arial" w:cs="Arial"/>
        </w:rPr>
        <w:t xml:space="preserve"> </w:t>
      </w:r>
    </w:p>
    <w:p w14:paraId="1411F3C0" w14:textId="11CAA5D9" w:rsidR="00187CCF" w:rsidRPr="00E00995" w:rsidRDefault="003351D3" w:rsidP="00903F2F">
      <w:pPr>
        <w:numPr>
          <w:ilvl w:val="0"/>
          <w:numId w:val="45"/>
        </w:numPr>
        <w:rPr>
          <w:rFonts w:ascii="Arial" w:hAnsi="Arial" w:cs="Arial"/>
        </w:rPr>
      </w:pPr>
      <w:r w:rsidRPr="00E00995">
        <w:rPr>
          <w:rFonts w:ascii="Arial" w:hAnsi="Arial" w:cs="Arial"/>
        </w:rPr>
        <w:t xml:space="preserve">A lady who likes the waiting room as she likes to look at the fish… but hates it when its noisy, </w:t>
      </w:r>
      <w:r w:rsidR="00203597" w:rsidRPr="00E00995">
        <w:rPr>
          <w:rFonts w:ascii="Arial" w:hAnsi="Arial" w:cs="Arial"/>
        </w:rPr>
        <w:t>must</w:t>
      </w:r>
      <w:r w:rsidRPr="00E00995">
        <w:rPr>
          <w:rFonts w:ascii="Arial" w:hAnsi="Arial" w:cs="Arial"/>
        </w:rPr>
        <w:t xml:space="preserve"> have appointments </w:t>
      </w:r>
      <w:r w:rsidR="001E60BE" w:rsidRPr="00E00995">
        <w:rPr>
          <w:rFonts w:ascii="Arial" w:hAnsi="Arial" w:cs="Arial"/>
        </w:rPr>
        <w:t>very early</w:t>
      </w:r>
      <w:r w:rsidRPr="00E00995">
        <w:rPr>
          <w:rFonts w:ascii="Arial" w:hAnsi="Arial" w:cs="Arial"/>
        </w:rPr>
        <w:t xml:space="preserve"> when it is quiet and has a chair facing the fish tank ready… she will then relax and </w:t>
      </w:r>
      <w:proofErr w:type="gramStart"/>
      <w:r w:rsidRPr="00E00995">
        <w:rPr>
          <w:rFonts w:ascii="Arial" w:hAnsi="Arial" w:cs="Arial"/>
        </w:rPr>
        <w:t>engage</w:t>
      </w:r>
      <w:proofErr w:type="gramEnd"/>
      <w:r w:rsidRPr="00E00995">
        <w:rPr>
          <w:rFonts w:ascii="Arial" w:hAnsi="Arial" w:cs="Arial"/>
        </w:rPr>
        <w:t xml:space="preserve"> </w:t>
      </w:r>
    </w:p>
    <w:p w14:paraId="38AE5C26" w14:textId="2649215E" w:rsidR="00187CCF" w:rsidRPr="00E00995" w:rsidRDefault="00187CCF" w:rsidP="00903F2F">
      <w:pPr>
        <w:numPr>
          <w:ilvl w:val="0"/>
          <w:numId w:val="45"/>
        </w:numPr>
        <w:rPr>
          <w:rFonts w:ascii="Arial" w:hAnsi="Arial" w:cs="Arial"/>
        </w:rPr>
      </w:pPr>
      <w:r w:rsidRPr="00E00995">
        <w:rPr>
          <w:rFonts w:ascii="Arial" w:hAnsi="Arial" w:cs="Arial"/>
        </w:rPr>
        <w:t>Another gentleman loves to ‘high</w:t>
      </w:r>
      <w:r w:rsidR="009932B3" w:rsidRPr="00E00995">
        <w:rPr>
          <w:rFonts w:ascii="Arial" w:hAnsi="Arial" w:cs="Arial"/>
        </w:rPr>
        <w:t>-</w:t>
      </w:r>
      <w:r w:rsidRPr="00E00995">
        <w:rPr>
          <w:rFonts w:ascii="Arial" w:hAnsi="Arial" w:cs="Arial"/>
        </w:rPr>
        <w:t>five’ everyone, when he enters a clinical setting, if everyone ‘high</w:t>
      </w:r>
      <w:r w:rsidR="009932B3" w:rsidRPr="00E00995">
        <w:rPr>
          <w:rFonts w:ascii="Arial" w:hAnsi="Arial" w:cs="Arial"/>
        </w:rPr>
        <w:t>-</w:t>
      </w:r>
      <w:r w:rsidRPr="00E00995">
        <w:rPr>
          <w:rFonts w:ascii="Arial" w:hAnsi="Arial" w:cs="Arial"/>
        </w:rPr>
        <w:t xml:space="preserve">fives’ him he will accept treatment, if they don’t, he refuses </w:t>
      </w:r>
      <w:proofErr w:type="gramStart"/>
      <w:r w:rsidRPr="00E00995">
        <w:rPr>
          <w:rFonts w:ascii="Arial" w:hAnsi="Arial" w:cs="Arial"/>
        </w:rPr>
        <w:t>treatment</w:t>
      </w:r>
      <w:proofErr w:type="gramEnd"/>
    </w:p>
    <w:p w14:paraId="12924C29" w14:textId="77777777" w:rsidR="00187CCF" w:rsidRPr="00E00995" w:rsidRDefault="00187CCF" w:rsidP="00187CCF">
      <w:pPr>
        <w:pStyle w:val="ListParagraph"/>
        <w:rPr>
          <w:rFonts w:ascii="Arial" w:hAnsi="Arial" w:cs="Arial"/>
        </w:rPr>
      </w:pPr>
    </w:p>
    <w:p w14:paraId="7CBC7B0E" w14:textId="7856F59C" w:rsidR="00187CCF" w:rsidRDefault="00187CCF" w:rsidP="00187CCF">
      <w:pPr>
        <w:jc w:val="center"/>
        <w:rPr>
          <w:rFonts w:ascii="Arial" w:hAnsi="Arial" w:cs="Arial"/>
          <w:b/>
          <w:color w:val="1F3864" w:themeColor="accent1" w:themeShade="80"/>
        </w:rPr>
      </w:pPr>
      <w:bookmarkStart w:id="12" w:name="_Hlk96007936"/>
      <w:r w:rsidRPr="00E00995">
        <w:rPr>
          <w:rFonts w:ascii="Arial" w:hAnsi="Arial" w:cs="Arial"/>
          <w:b/>
          <w:color w:val="1F3864" w:themeColor="accent1" w:themeShade="80"/>
        </w:rPr>
        <w:t xml:space="preserve">GAVIN SAYS… </w:t>
      </w:r>
    </w:p>
    <w:p w14:paraId="7CECCE2A" w14:textId="23305344" w:rsidR="007005DC" w:rsidRPr="00E00995" w:rsidRDefault="00DB094A" w:rsidP="007005DC">
      <w:pPr>
        <w:jc w:val="center"/>
        <w:rPr>
          <w:rFonts w:ascii="Arial" w:hAnsi="Arial" w:cs="Arial"/>
          <w:b/>
          <w:color w:val="1F3864" w:themeColor="accent1" w:themeShade="80"/>
        </w:rPr>
      </w:pPr>
      <w:hyperlink r:id="rId77" w:history="1">
        <w:r w:rsidR="007005DC">
          <w:rPr>
            <w:rStyle w:val="Hyperlink"/>
            <w:rFonts w:ascii="Arial" w:hAnsi="Arial" w:cs="Arial"/>
            <w:b/>
          </w:rPr>
          <w:t>Gavin Says - Think about whether a change in environment will help</w:t>
        </w:r>
      </w:hyperlink>
    </w:p>
    <w:bookmarkEnd w:id="12"/>
    <w:p w14:paraId="0AD117FF" w14:textId="36BE2480" w:rsidR="00187CCF" w:rsidRPr="003351D3" w:rsidRDefault="00187CCF" w:rsidP="00187CCF">
      <w:pPr>
        <w:pBdr>
          <w:top w:val="single" w:sz="4" w:space="1" w:color="auto"/>
          <w:left w:val="single" w:sz="4" w:space="4" w:color="auto"/>
          <w:bottom w:val="single" w:sz="4" w:space="1" w:color="auto"/>
          <w:right w:val="single" w:sz="4" w:space="4" w:color="auto"/>
        </w:pBdr>
        <w:shd w:val="clear" w:color="auto" w:fill="002060"/>
        <w:ind w:left="720"/>
      </w:pPr>
      <w:r w:rsidRPr="00E00995">
        <w:rPr>
          <w:rFonts w:ascii="Arial" w:hAnsi="Arial" w:cs="Arial"/>
        </w:rPr>
        <w:t>When he was in the emergency department for deep vein thrombosis, he was getting very agitated because of all the noise and smells around him.  He needed someone to reassure him, but instead the lady got out lots of equipment and Gavin asked what it was all for, she replied it was to check his heart! This increased Gavin’s anxiety and made him want to leave.</w:t>
      </w:r>
      <w:r>
        <w:t xml:space="preserve">  Luckily, the learning disability nurse could see Gavin was upset, so took him outside for a change of environment, some fresh air and to explain everything that was going on.</w:t>
      </w:r>
    </w:p>
    <w:p w14:paraId="4E7A3F24" w14:textId="77777777" w:rsidR="003F26DC" w:rsidRDefault="003F26DC" w:rsidP="003351D3"/>
    <w:p w14:paraId="059CE4E2" w14:textId="77777777" w:rsidR="003F26DC" w:rsidRDefault="003F26DC" w:rsidP="003351D3"/>
    <w:p w14:paraId="3D364F04" w14:textId="77777777" w:rsidR="003F26DC" w:rsidRDefault="003F26DC" w:rsidP="003351D3"/>
    <w:p w14:paraId="30A299E4" w14:textId="6E4800CB" w:rsidR="000D3DD9" w:rsidRDefault="000A4AC2" w:rsidP="003F26DC">
      <w:r>
        <w:rPr>
          <w:noProof/>
        </w:rPr>
        <w:lastRenderedPageBreak/>
        <mc:AlternateContent>
          <mc:Choice Requires="wps">
            <w:drawing>
              <wp:anchor distT="0" distB="0" distL="114300" distR="114300" simplePos="0" relativeHeight="251658260" behindDoc="0" locked="0" layoutInCell="1" allowOverlap="1" wp14:anchorId="1EB90913" wp14:editId="77C570A1">
                <wp:simplePos x="0" y="0"/>
                <wp:positionH relativeFrom="margin">
                  <wp:align>left</wp:align>
                </wp:positionH>
                <wp:positionV relativeFrom="paragraph">
                  <wp:posOffset>47625</wp:posOffset>
                </wp:positionV>
                <wp:extent cx="6162675" cy="3200400"/>
                <wp:effectExtent l="0" t="0" r="28575" b="19050"/>
                <wp:wrapSquare wrapText="bothSides"/>
                <wp:docPr id="193" name="Text Box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62675" cy="3200400"/>
                        </a:xfrm>
                        <a:prstGeom prst="rect">
                          <a:avLst/>
                        </a:prstGeom>
                        <a:solidFill>
                          <a:srgbClr val="CCCCFF"/>
                        </a:solidFill>
                        <a:ln w="15875" cap="flat" cmpd="sng" algn="ctr">
                          <a:solidFill>
                            <a:sysClr val="windowText" lastClr="000000"/>
                          </a:solidFill>
                          <a:prstDash val="solid"/>
                        </a:ln>
                        <a:effectLst/>
                      </wps:spPr>
                      <wps:txbx>
                        <w:txbxContent>
                          <w:p w14:paraId="1F0B85BE" w14:textId="77777777" w:rsidR="00F6271C" w:rsidRPr="006528E7" w:rsidRDefault="00F6271C" w:rsidP="00187CC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4BFBCBCE" w14:textId="32E4B95E"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adapt your physical environment?</w:t>
                            </w:r>
                          </w:p>
                          <w:p w14:paraId="7A34B627" w14:textId="0BA8242B"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equipment that isn’t needed?</w:t>
                            </w:r>
                          </w:p>
                          <w:p w14:paraId="65E3DF53" w14:textId="4C80310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less busy wall?</w:t>
                            </w:r>
                          </w:p>
                          <w:p w14:paraId="533B019F" w14:textId="6CE4D3B8"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quiet space?</w:t>
                            </w:r>
                          </w:p>
                          <w:p w14:paraId="13E1A8D7" w14:textId="1F0B55D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the option for people to wait outside?</w:t>
                            </w:r>
                          </w:p>
                          <w:p w14:paraId="1962223D" w14:textId="531703C4"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 the skills and confidence when someone is anxious, to bring them out of flight or fight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0913" id="Text Box 193" o:spid="_x0000_s1035" type="#_x0000_t202" alt="&quot;&quot;" style="position:absolute;margin-left:0;margin-top:3.75pt;width:485.25pt;height:252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" fillcolor="#ccf" strokecolor="windowText" strokeweight="1.25pt">
                <v:textbox>
                  <w:txbxContent>
                    <w:p w14:paraId="1F0B85BE" w14:textId="77777777" w:rsidR="00F6271C" w:rsidRPr="006528E7" w:rsidRDefault="00F6271C" w:rsidP="00187CC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4BFBCBCE" w14:textId="32E4B95E"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adapt your physical environment?</w:t>
                      </w:r>
                    </w:p>
                    <w:p w14:paraId="7A34B627" w14:textId="0BA8242B"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equipment that isn’t needed?</w:t>
                      </w:r>
                    </w:p>
                    <w:p w14:paraId="65E3DF53" w14:textId="4C80310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less busy wall?</w:t>
                      </w:r>
                    </w:p>
                    <w:p w14:paraId="533B019F" w14:textId="6CE4D3B8"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quiet space?</w:t>
                      </w:r>
                    </w:p>
                    <w:p w14:paraId="13E1A8D7" w14:textId="1F0B55D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the option for people to wait outside?</w:t>
                      </w:r>
                    </w:p>
                    <w:p w14:paraId="1962223D" w14:textId="531703C4"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 the skills and confidence when someone is anxious, to bring them out of flight or fight mode.</w:t>
                      </w:r>
                    </w:p>
                  </w:txbxContent>
                </v:textbox>
                <w10:wrap type="square" anchorx="margin"/>
              </v:shape>
            </w:pict>
          </mc:Fallback>
        </mc:AlternateContent>
      </w:r>
      <w:r w:rsidR="000D3DD9">
        <w:tab/>
      </w:r>
    </w:p>
    <w:p w14:paraId="151D9ECF" w14:textId="5E91DB14"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9932B3"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082C19">
        <w:rPr>
          <w:rFonts w:ascii="Arial" w:hAnsi="Arial" w:cs="Arial"/>
        </w:rPr>
        <w:t>.</w:t>
      </w:r>
    </w:p>
    <w:p w14:paraId="52FB12BA" w14:textId="299D0468" w:rsidR="003F26DC" w:rsidRPr="00E00995" w:rsidRDefault="003F26DC" w:rsidP="003F26DC">
      <w:pPr>
        <w:rPr>
          <w:rFonts w:ascii="Arial" w:hAnsi="Arial" w:cs="Arial"/>
          <w:b/>
          <w:bCs/>
        </w:rPr>
      </w:pPr>
      <w:r w:rsidRPr="00E00995">
        <w:rPr>
          <w:rFonts w:ascii="Arial" w:hAnsi="Arial" w:cs="Arial"/>
          <w:noProof/>
        </w:rPr>
        <mc:AlternateContent>
          <mc:Choice Requires="wps">
            <w:drawing>
              <wp:anchor distT="45720" distB="45720" distL="114300" distR="114300" simplePos="0" relativeHeight="251658285" behindDoc="0" locked="0" layoutInCell="1" allowOverlap="1" wp14:anchorId="2ED59865" wp14:editId="5044C418">
                <wp:simplePos x="0" y="0"/>
                <wp:positionH relativeFrom="column">
                  <wp:posOffset>-304800</wp:posOffset>
                </wp:positionH>
                <wp:positionV relativeFrom="paragraph">
                  <wp:posOffset>421640</wp:posOffset>
                </wp:positionV>
                <wp:extent cx="6591300" cy="4191000"/>
                <wp:effectExtent l="0" t="0" r="19050" b="19050"/>
                <wp:wrapSquare wrapText="bothSides"/>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191000"/>
                        </a:xfrm>
                        <a:prstGeom prst="rect">
                          <a:avLst/>
                        </a:prstGeom>
                        <a:solidFill>
                          <a:srgbClr val="FFFFFF"/>
                        </a:solidFill>
                        <a:ln w="9525">
                          <a:solidFill>
                            <a:srgbClr val="000000"/>
                          </a:solidFill>
                          <a:miter lim="800000"/>
                          <a:headEnd/>
                          <a:tailEnd/>
                        </a:ln>
                      </wps:spPr>
                      <wps:txbx>
                        <w:txbxContent>
                          <w:p w14:paraId="1AC19C2B" w14:textId="319DC128" w:rsidR="003F26DC" w:rsidRDefault="003F26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9865" id="_x0000_s1036" type="#_x0000_t202" alt="&quot;&quot;" style="position:absolute;margin-left:-24pt;margin-top:33.2pt;width:519pt;height:330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">
                <v:textbox>
                  <w:txbxContent>
                    <w:p w14:paraId="1AC19C2B" w14:textId="319DC128" w:rsidR="003F26DC" w:rsidRDefault="003F26DC"/>
                  </w:txbxContent>
                </v:textbox>
                <w10:wrap type="square"/>
              </v:shape>
            </w:pict>
          </mc:Fallback>
        </mc:AlternateContent>
      </w:r>
      <w:r w:rsidRPr="00E00995">
        <w:rPr>
          <w:rFonts w:ascii="Arial" w:hAnsi="Arial" w:cs="Arial"/>
          <w:b/>
          <w:bCs/>
        </w:rPr>
        <w:t>NOTES:</w:t>
      </w:r>
    </w:p>
    <w:p w14:paraId="5582533C" w14:textId="13A1AEBB" w:rsidR="000D3DD9" w:rsidRDefault="000D3DD9" w:rsidP="000D3DD9">
      <w:pPr>
        <w:tabs>
          <w:tab w:val="left" w:pos="6736"/>
        </w:tabs>
      </w:pPr>
    </w:p>
    <w:p w14:paraId="0324AFC9" w14:textId="77777777" w:rsidR="00E00995" w:rsidRDefault="00E00995" w:rsidP="000D3DD9">
      <w:pPr>
        <w:pStyle w:val="Style1"/>
        <w:rPr>
          <w:rFonts w:ascii="Arial" w:hAnsi="Arial" w:cs="Arial"/>
          <w:sz w:val="40"/>
          <w:szCs w:val="40"/>
        </w:rPr>
      </w:pPr>
      <w:bookmarkStart w:id="13" w:name="_Hlk96008678"/>
    </w:p>
    <w:p w14:paraId="1CBA0CD9" w14:textId="775B42F5" w:rsidR="000D3DD9" w:rsidRPr="00E00995" w:rsidRDefault="000D3DD9" w:rsidP="000D3DD9">
      <w:pPr>
        <w:pStyle w:val="Style1"/>
        <w:rPr>
          <w:rFonts w:ascii="Arial" w:hAnsi="Arial" w:cs="Arial"/>
          <w:sz w:val="40"/>
          <w:szCs w:val="40"/>
        </w:rPr>
      </w:pPr>
      <w:r w:rsidRPr="00E00995">
        <w:rPr>
          <w:rFonts w:ascii="Arial" w:hAnsi="Arial" w:cs="Arial"/>
          <w:sz w:val="40"/>
          <w:szCs w:val="40"/>
        </w:rPr>
        <w:t>PRINCIPLE 6</w:t>
      </w:r>
    </w:p>
    <w:bookmarkEnd w:id="13"/>
    <w:p w14:paraId="799A66E9" w14:textId="19CCF148" w:rsidR="000D3DD9" w:rsidRPr="00E00995" w:rsidRDefault="000D3DD9" w:rsidP="000D3DD9">
      <w:pPr>
        <w:pStyle w:val="Style1"/>
        <w:rPr>
          <w:rFonts w:ascii="Arial" w:hAnsi="Arial" w:cs="Arial"/>
        </w:rPr>
      </w:pPr>
      <w:r w:rsidRPr="00E00995">
        <w:rPr>
          <w:rFonts w:ascii="Arial" w:hAnsi="Arial" w:cs="Arial"/>
        </w:rPr>
        <w:t>Attitude</w:t>
      </w:r>
    </w:p>
    <w:p w14:paraId="3CB8E871" w14:textId="0B75B377" w:rsidR="000D3DD9" w:rsidRPr="00E00995" w:rsidRDefault="000D3DD9" w:rsidP="000D3DD9">
      <w:pPr>
        <w:tabs>
          <w:tab w:val="left" w:pos="6736"/>
        </w:tabs>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1" behindDoc="0" locked="0" layoutInCell="1" allowOverlap="1" wp14:anchorId="7A6AEA5C" wp14:editId="096160A6">
                <wp:simplePos x="0" y="0"/>
                <wp:positionH relativeFrom="column">
                  <wp:posOffset>1039495</wp:posOffset>
                </wp:positionH>
                <wp:positionV relativeFrom="paragraph">
                  <wp:posOffset>123825</wp:posOffset>
                </wp:positionV>
                <wp:extent cx="3752850" cy="1404620"/>
                <wp:effectExtent l="0" t="0" r="19050" b="15240"/>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CCCCFF"/>
                        </a:solidFill>
                        <a:ln w="9525">
                          <a:solidFill>
                            <a:srgbClr val="000000"/>
                          </a:solidFill>
                          <a:miter lim="800000"/>
                          <a:headEnd/>
                          <a:tailEnd/>
                        </a:ln>
                      </wps:spPr>
                      <wps:txbx>
                        <w:txbxContent>
                          <w:p w14:paraId="2C7FA0CE" w14:textId="1C4C68D8" w:rsidR="00F6271C" w:rsidRPr="003F26DC" w:rsidRDefault="00F6271C" w:rsidP="000D3DD9">
                            <w:pPr>
                              <w:jc w:val="center"/>
                              <w:rPr>
                                <w:sz w:val="28"/>
                                <w:szCs w:val="28"/>
                              </w:rPr>
                            </w:pPr>
                            <w:r w:rsidRPr="003F26DC">
                              <w:rPr>
                                <w:b/>
                                <w:color w:val="7030A0"/>
                                <w:sz w:val="28"/>
                                <w:szCs w:val="28"/>
                              </w:rPr>
                              <w:t xml:space="preserve">Please watch this video alongside this section of the handbook: </w:t>
                            </w:r>
                            <w:hyperlink r:id="rId78" w:history="1">
                              <w:r w:rsidRPr="003F26DC">
                                <w:rPr>
                                  <w:rStyle w:val="Hyperlink"/>
                                  <w:b/>
                                  <w:sz w:val="28"/>
                                  <w:szCs w:val="28"/>
                                </w:rPr>
                                <w:t>Principle 6</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AEA5C" id="_x0000_s1037" type="#_x0000_t202" alt="&quot;&quot;" style="position:absolute;margin-left:81.85pt;margin-top:9.75pt;width:295.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" fillcolor="#ccf">
                <v:textbox style="mso-fit-shape-to-text:t">
                  <w:txbxContent>
                    <w:p w14:paraId="2C7FA0CE" w14:textId="1C4C68D8" w:rsidR="00F6271C" w:rsidRPr="003F26DC" w:rsidRDefault="00F6271C" w:rsidP="000D3DD9">
                      <w:pPr>
                        <w:jc w:val="center"/>
                        <w:rPr>
                          <w:sz w:val="28"/>
                          <w:szCs w:val="28"/>
                        </w:rPr>
                      </w:pPr>
                      <w:r w:rsidRPr="003F26DC">
                        <w:rPr>
                          <w:b/>
                          <w:color w:val="7030A0"/>
                          <w:sz w:val="28"/>
                          <w:szCs w:val="28"/>
                        </w:rPr>
                        <w:t xml:space="preserve">Please watch this video alongside this section of the handbook: </w:t>
                      </w:r>
                      <w:hyperlink r:id="rId79" w:history="1">
                        <w:r w:rsidRPr="003F26DC">
                          <w:rPr>
                            <w:rStyle w:val="Hyperlink"/>
                            <w:b/>
                            <w:sz w:val="28"/>
                            <w:szCs w:val="28"/>
                          </w:rPr>
                          <w:t>Principle 6</w:t>
                        </w:r>
                      </w:hyperlink>
                    </w:p>
                  </w:txbxContent>
                </v:textbox>
                <w10:wrap type="square"/>
              </v:shape>
            </w:pict>
          </mc:Fallback>
        </mc:AlternateContent>
      </w:r>
    </w:p>
    <w:p w14:paraId="762B754F" w14:textId="3A5EE20A" w:rsidR="000D3DD9" w:rsidRPr="00E00995" w:rsidRDefault="000D3DD9" w:rsidP="000D3DD9">
      <w:pPr>
        <w:tabs>
          <w:tab w:val="left" w:pos="6736"/>
        </w:tabs>
        <w:rPr>
          <w:rFonts w:ascii="Arial" w:hAnsi="Arial" w:cs="Arial"/>
        </w:rPr>
      </w:pPr>
    </w:p>
    <w:p w14:paraId="65125C9E" w14:textId="0C780214" w:rsidR="000D3DD9" w:rsidRPr="00E00995" w:rsidRDefault="000D3DD9" w:rsidP="000D3DD9">
      <w:pPr>
        <w:rPr>
          <w:rFonts w:ascii="Arial" w:hAnsi="Arial" w:cs="Arial"/>
        </w:rPr>
      </w:pPr>
    </w:p>
    <w:p w14:paraId="72F46339" w14:textId="248F771F" w:rsidR="000D3DD9" w:rsidRPr="00E00995" w:rsidRDefault="000D3DD9" w:rsidP="000D3DD9">
      <w:pPr>
        <w:rPr>
          <w:rFonts w:ascii="Arial" w:hAnsi="Arial" w:cs="Arial"/>
        </w:rPr>
      </w:pPr>
    </w:p>
    <w:p w14:paraId="6D662018" w14:textId="569F987A" w:rsidR="000D3DD9" w:rsidRPr="00E00995" w:rsidRDefault="000D3DD9" w:rsidP="000D3DD9">
      <w:pPr>
        <w:tabs>
          <w:tab w:val="left" w:pos="1248"/>
        </w:tabs>
        <w:rPr>
          <w:rFonts w:ascii="Arial" w:hAnsi="Arial" w:cs="Arial"/>
        </w:rPr>
      </w:pPr>
      <w:r w:rsidRPr="00E00995">
        <w:rPr>
          <w:rFonts w:ascii="Arial" w:hAnsi="Arial" w:cs="Arial"/>
        </w:rPr>
        <w:t xml:space="preserve">This isn’t just about treating everyone with dignity and </w:t>
      </w:r>
      <w:r w:rsidR="008A1589" w:rsidRPr="00E00995">
        <w:rPr>
          <w:rFonts w:ascii="Arial" w:hAnsi="Arial" w:cs="Arial"/>
        </w:rPr>
        <w:t>respect but</w:t>
      </w:r>
      <w:r w:rsidRPr="00E00995">
        <w:rPr>
          <w:rFonts w:ascii="Arial" w:hAnsi="Arial" w:cs="Arial"/>
        </w:rPr>
        <w:t xml:space="preserve"> is also about valuing everyone’s life equally. If a person isn’t accepting medical treatment or examinations, then the medical practitioner needs to be considering their mental capacity to understand </w:t>
      </w:r>
      <w:r w:rsidRPr="00E00995">
        <w:rPr>
          <w:rFonts w:ascii="Arial" w:hAnsi="Arial" w:cs="Arial"/>
          <w:b/>
          <w:bCs/>
        </w:rPr>
        <w:t>WHY</w:t>
      </w:r>
      <w:r w:rsidRPr="00E00995">
        <w:rPr>
          <w:rFonts w:ascii="Arial" w:hAnsi="Arial" w:cs="Arial"/>
        </w:rPr>
        <w:t xml:space="preserve"> the treatment/investigation is being recommended and the possible </w:t>
      </w:r>
      <w:r w:rsidRPr="00E00995">
        <w:rPr>
          <w:rFonts w:ascii="Arial" w:hAnsi="Arial" w:cs="Arial"/>
          <w:b/>
          <w:bCs/>
        </w:rPr>
        <w:t>RISKS</w:t>
      </w:r>
      <w:r w:rsidRPr="00E00995">
        <w:rPr>
          <w:rFonts w:ascii="Arial" w:hAnsi="Arial" w:cs="Arial"/>
        </w:rPr>
        <w:t xml:space="preserve"> of not having it.  </w:t>
      </w:r>
    </w:p>
    <w:p w14:paraId="70D6E637" w14:textId="033262FA" w:rsidR="00965668" w:rsidRPr="00E00995" w:rsidRDefault="000D3DD9" w:rsidP="00DA6F45">
      <w:pPr>
        <w:tabs>
          <w:tab w:val="left" w:pos="1248"/>
        </w:tabs>
        <w:rPr>
          <w:rFonts w:ascii="Arial" w:hAnsi="Arial" w:cs="Arial"/>
        </w:rPr>
      </w:pPr>
      <w:r w:rsidRPr="00E00995">
        <w:rPr>
          <w:rFonts w:ascii="Arial" w:hAnsi="Arial" w:cs="Arial"/>
        </w:rPr>
        <w:t>It’s having the attitude to find solutions to the obstacles that the persons learning disability puts in the way of them receiving an equitable health service. If they don’t have capacity to understand, weigh up the risks of their refusal then a best interest decision must be made, ensuring every step possible has been taken to meet their health needs.</w:t>
      </w:r>
    </w:p>
    <w:p w14:paraId="3F0BC220" w14:textId="77777777" w:rsidR="00DD03AC" w:rsidRPr="00E00995" w:rsidRDefault="00DD03AC" w:rsidP="00DA6F45">
      <w:pPr>
        <w:tabs>
          <w:tab w:val="left" w:pos="1248"/>
        </w:tabs>
        <w:rPr>
          <w:rFonts w:ascii="Arial" w:hAnsi="Arial" w:cs="Arial"/>
        </w:rPr>
      </w:pPr>
    </w:p>
    <w:p w14:paraId="756BE290" w14:textId="77777777" w:rsidR="00965668" w:rsidRDefault="000D3DD9" w:rsidP="00965668">
      <w:pPr>
        <w:jc w:val="center"/>
        <w:rPr>
          <w:rFonts w:ascii="Arial" w:hAnsi="Arial" w:cs="Arial"/>
          <w:b/>
          <w:color w:val="1F3864" w:themeColor="accent1" w:themeShade="80"/>
        </w:rPr>
      </w:pPr>
      <w:r w:rsidRPr="00E00995">
        <w:rPr>
          <w:rFonts w:ascii="Arial" w:hAnsi="Arial" w:cs="Arial"/>
        </w:rPr>
        <w:t xml:space="preserve"> </w:t>
      </w:r>
      <w:r w:rsidR="00965668" w:rsidRPr="00E00995">
        <w:rPr>
          <w:rFonts w:ascii="Arial" w:hAnsi="Arial" w:cs="Arial"/>
          <w:b/>
          <w:color w:val="1F3864" w:themeColor="accent1" w:themeShade="80"/>
        </w:rPr>
        <w:t xml:space="preserve">GAVIN SAYS… </w:t>
      </w:r>
    </w:p>
    <w:p w14:paraId="5CBA3088" w14:textId="0BF25D34" w:rsidR="007005DC" w:rsidRPr="00E00995" w:rsidRDefault="00DB094A" w:rsidP="00BB638E">
      <w:pPr>
        <w:jc w:val="center"/>
        <w:rPr>
          <w:rFonts w:ascii="Arial" w:hAnsi="Arial" w:cs="Arial"/>
          <w:b/>
          <w:color w:val="1F3864" w:themeColor="accent1" w:themeShade="80"/>
        </w:rPr>
      </w:pPr>
      <w:hyperlink r:id="rId80" w:history="1">
        <w:r w:rsidR="007005DC">
          <w:rPr>
            <w:rStyle w:val="Hyperlink"/>
            <w:rFonts w:ascii="Arial" w:hAnsi="Arial" w:cs="Arial"/>
            <w:b/>
          </w:rPr>
          <w:t>Gavin Says - make sure you explain WHY the person needs the healthcare</w:t>
        </w:r>
      </w:hyperlink>
    </w:p>
    <w:p w14:paraId="22A2BBA1" w14:textId="77777777" w:rsidR="00DD03AC" w:rsidRPr="00E00995" w:rsidRDefault="00965668" w:rsidP="00965668">
      <w:pPr>
        <w:pBdr>
          <w:top w:val="single" w:sz="4" w:space="1" w:color="auto"/>
          <w:left w:val="single" w:sz="4" w:space="4" w:color="auto"/>
          <w:bottom w:val="single" w:sz="4" w:space="1" w:color="auto"/>
          <w:right w:val="single" w:sz="4" w:space="4" w:color="auto"/>
        </w:pBdr>
        <w:shd w:val="clear" w:color="auto" w:fill="002060"/>
        <w:tabs>
          <w:tab w:val="left" w:pos="1248"/>
        </w:tabs>
        <w:rPr>
          <w:rFonts w:ascii="Arial" w:hAnsi="Arial" w:cs="Arial"/>
          <w:b/>
          <w:bCs/>
          <w:sz w:val="24"/>
          <w:szCs w:val="24"/>
        </w:rPr>
      </w:pPr>
      <w:r w:rsidRPr="00E00995">
        <w:rPr>
          <w:rFonts w:ascii="Arial" w:hAnsi="Arial" w:cs="Arial"/>
          <w:b/>
          <w:bCs/>
          <w:sz w:val="24"/>
          <w:szCs w:val="24"/>
        </w:rPr>
        <w:t xml:space="preserve">It is not about being kind and using the ‘Aww bless’ attitude, when he had his fear of needles, often he was told ‘ok, don’t worry about it then’ and did not proceed with the treatment.  </w:t>
      </w:r>
    </w:p>
    <w:p w14:paraId="78B7E0B7" w14:textId="3343E844" w:rsidR="00DD03AC" w:rsidRPr="00E00995" w:rsidRDefault="00965668" w:rsidP="009932B3">
      <w:pPr>
        <w:pBdr>
          <w:top w:val="single" w:sz="4" w:space="1" w:color="auto"/>
          <w:left w:val="single" w:sz="4" w:space="4" w:color="auto"/>
          <w:bottom w:val="single" w:sz="4" w:space="1" w:color="auto"/>
          <w:right w:val="single" w:sz="4" w:space="4" w:color="auto"/>
        </w:pBdr>
        <w:shd w:val="clear" w:color="auto" w:fill="002060"/>
        <w:tabs>
          <w:tab w:val="left" w:pos="1248"/>
        </w:tabs>
        <w:rPr>
          <w:rFonts w:ascii="Arial" w:hAnsi="Arial" w:cs="Arial"/>
          <w:b/>
          <w:bCs/>
          <w:sz w:val="24"/>
          <w:szCs w:val="24"/>
        </w:rPr>
      </w:pPr>
      <w:r w:rsidRPr="00E00995">
        <w:rPr>
          <w:rFonts w:ascii="Arial" w:hAnsi="Arial" w:cs="Arial"/>
          <w:b/>
          <w:bCs/>
          <w:sz w:val="24"/>
          <w:szCs w:val="24"/>
        </w:rPr>
        <w:t>After one nurse took the time to explain to Gavin why it was so important, in a way he understood, his first thought was ‘did</w:t>
      </w:r>
      <w:r w:rsidR="009932B3" w:rsidRPr="00E00995">
        <w:rPr>
          <w:rFonts w:ascii="Arial" w:hAnsi="Arial" w:cs="Arial"/>
          <w:b/>
          <w:bCs/>
          <w:sz w:val="24"/>
          <w:szCs w:val="24"/>
        </w:rPr>
        <w:t>n’t</w:t>
      </w:r>
      <w:r w:rsidRPr="00E00995">
        <w:rPr>
          <w:rFonts w:ascii="Arial" w:hAnsi="Arial" w:cs="Arial"/>
          <w:b/>
          <w:bCs/>
          <w:sz w:val="24"/>
          <w:szCs w:val="24"/>
        </w:rPr>
        <w:t xml:space="preserve"> all the other people care about my health then?’ and ‘did they want me to die?’.  He describes this as ‘Killing with </w:t>
      </w:r>
      <w:r w:rsidR="009932B3" w:rsidRPr="00E00995">
        <w:rPr>
          <w:rFonts w:ascii="Arial" w:hAnsi="Arial" w:cs="Arial"/>
          <w:b/>
          <w:bCs/>
          <w:sz w:val="24"/>
          <w:szCs w:val="24"/>
        </w:rPr>
        <w:t>K</w:t>
      </w:r>
      <w:r w:rsidRPr="00E00995">
        <w:rPr>
          <w:rFonts w:ascii="Arial" w:hAnsi="Arial" w:cs="Arial"/>
          <w:b/>
          <w:bCs/>
          <w:sz w:val="24"/>
          <w:szCs w:val="24"/>
        </w:rPr>
        <w:t>indness’.</w:t>
      </w:r>
    </w:p>
    <w:p w14:paraId="082EE84B" w14:textId="41230D09" w:rsidR="00965668" w:rsidRPr="00E00995" w:rsidRDefault="00965668" w:rsidP="00DD03AC">
      <w:pPr>
        <w:pBdr>
          <w:top w:val="single" w:sz="4" w:space="1" w:color="auto"/>
          <w:left w:val="single" w:sz="4" w:space="4" w:color="auto"/>
          <w:bottom w:val="single" w:sz="4" w:space="1" w:color="auto"/>
          <w:right w:val="single" w:sz="4" w:space="4" w:color="auto"/>
        </w:pBdr>
        <w:shd w:val="clear" w:color="auto" w:fill="002060"/>
        <w:rPr>
          <w:rFonts w:ascii="Arial" w:hAnsi="Arial" w:cs="Arial"/>
          <w:b/>
          <w:bCs/>
          <w:sz w:val="24"/>
          <w:szCs w:val="24"/>
        </w:rPr>
      </w:pPr>
      <w:r w:rsidRPr="00E00995">
        <w:rPr>
          <w:rFonts w:ascii="Arial" w:hAnsi="Arial" w:cs="Arial"/>
          <w:b/>
          <w:bCs/>
          <w:sz w:val="24"/>
          <w:szCs w:val="24"/>
        </w:rPr>
        <w:t xml:space="preserve">Gavin also has difficulty maintaining a healthy weight and people would often offer biscuits and sweet treats to him, trying to be nice and kind, but once he learned about the dangers of being obese, he realised this was not the best thing for them to do and they should have been talking to him about the </w:t>
      </w:r>
      <w:r w:rsidR="00DD03AC" w:rsidRPr="00E00995">
        <w:rPr>
          <w:rFonts w:ascii="Arial" w:hAnsi="Arial" w:cs="Arial"/>
          <w:b/>
          <w:bCs/>
          <w:sz w:val="24"/>
          <w:szCs w:val="24"/>
        </w:rPr>
        <w:t>risks of being overweight instead.</w:t>
      </w:r>
    </w:p>
    <w:p w14:paraId="0EC0FC6A" w14:textId="77777777" w:rsidR="00965668" w:rsidRDefault="00965668" w:rsidP="00DD03AC">
      <w:pPr>
        <w:rPr>
          <w:b/>
          <w:bCs/>
          <w:sz w:val="28"/>
          <w:szCs w:val="28"/>
        </w:rPr>
      </w:pPr>
    </w:p>
    <w:p w14:paraId="24557E79" w14:textId="77777777" w:rsidR="00DD03AC" w:rsidRDefault="00DD03AC" w:rsidP="002F1D4A">
      <w:pPr>
        <w:jc w:val="center"/>
        <w:rPr>
          <w:b/>
          <w:bCs/>
          <w:sz w:val="28"/>
          <w:szCs w:val="28"/>
        </w:rPr>
      </w:pPr>
    </w:p>
    <w:p w14:paraId="3502AA39" w14:textId="77777777" w:rsidR="00DD03AC" w:rsidRDefault="00DD03AC" w:rsidP="002F1D4A">
      <w:pPr>
        <w:jc w:val="center"/>
        <w:rPr>
          <w:b/>
          <w:bCs/>
          <w:sz w:val="28"/>
          <w:szCs w:val="28"/>
        </w:rPr>
      </w:pPr>
    </w:p>
    <w:p w14:paraId="0A6165A8" w14:textId="77777777" w:rsidR="00DD03AC" w:rsidRDefault="00DD03AC" w:rsidP="002F1D4A">
      <w:pPr>
        <w:jc w:val="center"/>
        <w:rPr>
          <w:b/>
          <w:bCs/>
          <w:sz w:val="28"/>
          <w:szCs w:val="28"/>
        </w:rPr>
      </w:pPr>
    </w:p>
    <w:p w14:paraId="01796AE7" w14:textId="77777777" w:rsidR="00DD03AC" w:rsidRDefault="00DD03AC" w:rsidP="002F1D4A">
      <w:pPr>
        <w:jc w:val="center"/>
        <w:rPr>
          <w:b/>
          <w:bCs/>
          <w:sz w:val="28"/>
          <w:szCs w:val="28"/>
        </w:rPr>
      </w:pPr>
    </w:p>
    <w:p w14:paraId="380888F8" w14:textId="77777777" w:rsidR="00DD03AC" w:rsidRDefault="00DD03AC" w:rsidP="000D3DD9">
      <w:pPr>
        <w:tabs>
          <w:tab w:val="left" w:pos="1248"/>
        </w:tabs>
      </w:pPr>
    </w:p>
    <w:p w14:paraId="5567F042" w14:textId="0F78FE14" w:rsidR="00CA65DA" w:rsidRDefault="00CA65DA" w:rsidP="000D3DD9">
      <w:pPr>
        <w:tabs>
          <w:tab w:val="left" w:pos="1248"/>
        </w:tabs>
      </w:pPr>
    </w:p>
    <w:p w14:paraId="49583C25" w14:textId="2ABB0324" w:rsidR="00C47261" w:rsidRPr="00C47261" w:rsidRDefault="00C47261" w:rsidP="00C47261">
      <w:pPr>
        <w:tabs>
          <w:tab w:val="left" w:pos="1248"/>
        </w:tabs>
        <w:jc w:val="center"/>
      </w:pPr>
      <w:r w:rsidRPr="00C47261">
        <w:rPr>
          <w:noProof/>
        </w:rPr>
        <w:drawing>
          <wp:inline distT="0" distB="0" distL="0" distR="0" wp14:anchorId="09E24AB2" wp14:editId="444F44E9">
            <wp:extent cx="2418080" cy="1513840"/>
            <wp:effectExtent l="0" t="0" r="1270" b="0"/>
            <wp:docPr id="195" name="Picture 195" descr="an image of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n image of Harry Potte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18080" cy="1513840"/>
                    </a:xfrm>
                    <a:prstGeom prst="rect">
                      <a:avLst/>
                    </a:prstGeom>
                    <a:noFill/>
                    <a:ln>
                      <a:noFill/>
                    </a:ln>
                  </pic:spPr>
                </pic:pic>
              </a:graphicData>
            </a:graphic>
          </wp:inline>
        </w:drawing>
      </w:r>
    </w:p>
    <w:p w14:paraId="59083B18" w14:textId="77777777" w:rsidR="00C47261" w:rsidRPr="00E00995" w:rsidRDefault="00C47261" w:rsidP="00C47261">
      <w:pPr>
        <w:tabs>
          <w:tab w:val="left" w:pos="1248"/>
        </w:tabs>
        <w:jc w:val="center"/>
        <w:rPr>
          <w:rFonts w:ascii="Arial" w:hAnsi="Arial" w:cs="Arial"/>
          <w:sz w:val="32"/>
          <w:szCs w:val="32"/>
        </w:rPr>
      </w:pPr>
      <w:r w:rsidRPr="00E00995">
        <w:rPr>
          <w:rFonts w:ascii="Arial" w:hAnsi="Arial" w:cs="Arial"/>
          <w:b/>
          <w:bCs/>
          <w:sz w:val="32"/>
          <w:szCs w:val="32"/>
        </w:rPr>
        <w:t>A Harry Potter Reasonable Adjustment</w:t>
      </w:r>
    </w:p>
    <w:p w14:paraId="2BCFF7E3" w14:textId="77777777" w:rsidR="00C47261" w:rsidRPr="00E00995" w:rsidRDefault="00C47261" w:rsidP="00C47261">
      <w:pPr>
        <w:tabs>
          <w:tab w:val="left" w:pos="1248"/>
        </w:tabs>
        <w:rPr>
          <w:rFonts w:ascii="Arial" w:hAnsi="Arial" w:cs="Arial"/>
        </w:rPr>
      </w:pPr>
      <w:r w:rsidRPr="00E00995">
        <w:rPr>
          <w:rFonts w:ascii="Arial" w:hAnsi="Arial" w:cs="Arial"/>
        </w:rPr>
        <w:t> </w:t>
      </w:r>
    </w:p>
    <w:p w14:paraId="64659614"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A man with a learning disability who refuses all medical interventions has found a way of accepting them through his love of Harry Potter. </w:t>
      </w:r>
    </w:p>
    <w:p w14:paraId="0D26B7D2" w14:textId="52D22A1E" w:rsidR="00C47261" w:rsidRPr="00E00995" w:rsidRDefault="00C47261" w:rsidP="00C47261">
      <w:pPr>
        <w:tabs>
          <w:tab w:val="left" w:pos="1248"/>
        </w:tabs>
        <w:rPr>
          <w:rFonts w:ascii="Arial" w:hAnsi="Arial" w:cs="Arial"/>
          <w:b/>
          <w:bCs/>
        </w:rPr>
      </w:pPr>
      <w:r w:rsidRPr="00E00995">
        <w:rPr>
          <w:rFonts w:ascii="Arial" w:hAnsi="Arial" w:cs="Arial"/>
          <w:b/>
          <w:bCs/>
        </w:rPr>
        <w:t>With most medical decision</w:t>
      </w:r>
      <w:r w:rsidR="009932B3" w:rsidRPr="00E00995">
        <w:rPr>
          <w:rFonts w:ascii="Arial" w:hAnsi="Arial" w:cs="Arial"/>
          <w:b/>
          <w:bCs/>
        </w:rPr>
        <w:t>s</w:t>
      </w:r>
      <w:r w:rsidRPr="00E00995">
        <w:rPr>
          <w:rFonts w:ascii="Arial" w:hAnsi="Arial" w:cs="Arial"/>
          <w:b/>
          <w:bCs/>
        </w:rPr>
        <w:t xml:space="preserve"> he does not have the capacity to fully understand the risks of his decision to refuse treatment and so Best Interest Decisions </w:t>
      </w:r>
      <w:r w:rsidR="008A1589" w:rsidRPr="00E00995">
        <w:rPr>
          <w:rFonts w:ascii="Arial" w:hAnsi="Arial" w:cs="Arial"/>
          <w:b/>
          <w:bCs/>
        </w:rPr>
        <w:t>must</w:t>
      </w:r>
      <w:r w:rsidRPr="00E00995">
        <w:rPr>
          <w:rFonts w:ascii="Arial" w:hAnsi="Arial" w:cs="Arial"/>
          <w:b/>
          <w:bCs/>
        </w:rPr>
        <w:t xml:space="preserve"> be made. </w:t>
      </w:r>
    </w:p>
    <w:p w14:paraId="7BB0AC82" w14:textId="52B860F5" w:rsidR="00C47261" w:rsidRPr="00E00995" w:rsidRDefault="00C47261" w:rsidP="00C47261">
      <w:pPr>
        <w:tabs>
          <w:tab w:val="left" w:pos="1248"/>
        </w:tabs>
        <w:rPr>
          <w:rFonts w:ascii="Arial" w:hAnsi="Arial" w:cs="Arial"/>
          <w:b/>
          <w:bCs/>
        </w:rPr>
      </w:pPr>
      <w:r w:rsidRPr="00E00995">
        <w:rPr>
          <w:rFonts w:ascii="Arial" w:hAnsi="Arial" w:cs="Arial"/>
          <w:b/>
          <w:bCs/>
        </w:rPr>
        <w:t xml:space="preserve">He recently reached a point that his refusal to have his toenails cut was impacting his ability to wear shoes and walk. </w:t>
      </w:r>
    </w:p>
    <w:p w14:paraId="43D6ED3D"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 GP was weighing up whether it was in his best interest to have a general anaesthetic as his behaviours meant he would not accept any podiatry support whilst awake. </w:t>
      </w:r>
    </w:p>
    <w:p w14:paraId="27581A4C"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 risk of infection and inability to mobilise was a tough decision to weigh up against the risk of anaesthetic. </w:t>
      </w:r>
    </w:p>
    <w:p w14:paraId="6013CF10"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Then, one of our learning disability nurses discovered his passion for Harry Potter and started to think outside the box. </w:t>
      </w:r>
    </w:p>
    <w:p w14:paraId="72FB7798" w14:textId="2405A1EE" w:rsidR="00C47261" w:rsidRPr="00E00995" w:rsidRDefault="00C47261" w:rsidP="00C47261">
      <w:pPr>
        <w:tabs>
          <w:tab w:val="left" w:pos="1248"/>
        </w:tabs>
        <w:rPr>
          <w:rFonts w:ascii="Arial" w:hAnsi="Arial" w:cs="Arial"/>
          <w:b/>
          <w:bCs/>
        </w:rPr>
      </w:pPr>
      <w:r w:rsidRPr="00E00995">
        <w:rPr>
          <w:rFonts w:ascii="Arial" w:hAnsi="Arial" w:cs="Arial"/>
          <w:b/>
          <w:bCs/>
        </w:rPr>
        <w:t>With good communication, a bit of creativity, a bit of wizardry attire, a couple of wands and an open-minded podiatrist, they were able to set up his Hogwarts podiatry within his flat and all assumed different Harry Potter characters. It took time, but they worked their ‘magic’ without any need for risky anaesthetic.</w:t>
      </w:r>
    </w:p>
    <w:p w14:paraId="3427F9CE" w14:textId="77777777" w:rsidR="00C47261" w:rsidRPr="00E00995" w:rsidRDefault="00C47261" w:rsidP="00C47261">
      <w:pPr>
        <w:tabs>
          <w:tab w:val="left" w:pos="1248"/>
        </w:tabs>
        <w:rPr>
          <w:rFonts w:ascii="Arial" w:hAnsi="Arial" w:cs="Arial"/>
          <w:b/>
          <w:bCs/>
        </w:rPr>
      </w:pPr>
    </w:p>
    <w:p w14:paraId="7CA729C6"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A great example of least restrictive approaches to best interest decision making. </w:t>
      </w:r>
    </w:p>
    <w:p w14:paraId="33FA9E3F" w14:textId="77777777" w:rsidR="00C47261" w:rsidRPr="00E00995" w:rsidRDefault="00C47261" w:rsidP="00C47261">
      <w:pPr>
        <w:tabs>
          <w:tab w:val="left" w:pos="1248"/>
        </w:tabs>
        <w:rPr>
          <w:rFonts w:ascii="Arial" w:hAnsi="Arial" w:cs="Arial"/>
          <w:b/>
          <w:bCs/>
          <w:i/>
          <w:iCs/>
          <w:color w:val="7030A0"/>
          <w:lang w:val="en"/>
        </w:rPr>
      </w:pPr>
      <w:r w:rsidRPr="00E00995">
        <w:rPr>
          <w:rFonts w:ascii="Arial" w:hAnsi="Arial" w:cs="Arial"/>
          <w:b/>
          <w:bCs/>
          <w:color w:val="7030A0"/>
        </w:rPr>
        <w:t>So … when someone asks you to talk about Dogs to help a person remain calm or asks you to see them in the car instead of the consulting room, think of Harry Potter and stick on whatever the metaphorical wizard hat is, that is required to get equitable health outcomes for YOUR patient</w:t>
      </w:r>
      <w:r w:rsidRPr="00E00995">
        <w:rPr>
          <w:rFonts w:ascii="Arial" w:hAnsi="Arial" w:cs="Arial"/>
          <w:b/>
          <w:bCs/>
          <w:i/>
          <w:iCs/>
          <w:color w:val="7030A0"/>
        </w:rPr>
        <w:t xml:space="preserve">.  </w:t>
      </w:r>
    </w:p>
    <w:p w14:paraId="2FB80089" w14:textId="1862377F" w:rsidR="00CA65DA" w:rsidRPr="00E00995" w:rsidRDefault="00CA65DA" w:rsidP="000D3DD9">
      <w:pPr>
        <w:tabs>
          <w:tab w:val="left" w:pos="1248"/>
        </w:tabs>
        <w:rPr>
          <w:rFonts w:ascii="Arial" w:hAnsi="Arial" w:cs="Arial"/>
        </w:rPr>
      </w:pPr>
    </w:p>
    <w:p w14:paraId="0AF7B08C" w14:textId="5B3CA12E" w:rsidR="00DD03AC" w:rsidRDefault="00DD03AC" w:rsidP="000D3DD9">
      <w:pPr>
        <w:tabs>
          <w:tab w:val="left" w:pos="1248"/>
        </w:tabs>
      </w:pPr>
    </w:p>
    <w:p w14:paraId="40005600" w14:textId="67F0143E" w:rsidR="00DD03AC" w:rsidRDefault="00DD03AC" w:rsidP="000D3DD9">
      <w:pPr>
        <w:tabs>
          <w:tab w:val="left" w:pos="1248"/>
        </w:tabs>
      </w:pPr>
    </w:p>
    <w:p w14:paraId="00456AFD" w14:textId="022624EF" w:rsidR="00DD03AC" w:rsidRDefault="00DD03AC" w:rsidP="000D3DD9">
      <w:pPr>
        <w:tabs>
          <w:tab w:val="left" w:pos="1248"/>
        </w:tabs>
      </w:pPr>
    </w:p>
    <w:p w14:paraId="37B60C82" w14:textId="474FCA10" w:rsidR="00DD03AC" w:rsidRDefault="00DD03AC" w:rsidP="000D3DD9">
      <w:pPr>
        <w:tabs>
          <w:tab w:val="left" w:pos="1248"/>
        </w:tabs>
      </w:pPr>
    </w:p>
    <w:p w14:paraId="0AAB9F1C" w14:textId="77777777" w:rsidR="00DD03AC" w:rsidRDefault="00DD03AC" w:rsidP="00DD03AC">
      <w:pPr>
        <w:tabs>
          <w:tab w:val="left" w:pos="1248"/>
        </w:tabs>
        <w:rPr>
          <w:rFonts w:cstheme="minorHAnsi"/>
        </w:rPr>
      </w:pPr>
      <w:r>
        <w:rPr>
          <w:noProof/>
        </w:rPr>
        <mc:AlternateContent>
          <mc:Choice Requires="wps">
            <w:drawing>
              <wp:anchor distT="0" distB="0" distL="114300" distR="114300" simplePos="0" relativeHeight="251658263" behindDoc="0" locked="0" layoutInCell="1" allowOverlap="1" wp14:anchorId="795E2464" wp14:editId="084CE7B3">
                <wp:simplePos x="0" y="0"/>
                <wp:positionH relativeFrom="margin">
                  <wp:align>left</wp:align>
                </wp:positionH>
                <wp:positionV relativeFrom="paragraph">
                  <wp:posOffset>6985</wp:posOffset>
                </wp:positionV>
                <wp:extent cx="5212080" cy="1706880"/>
                <wp:effectExtent l="0" t="0" r="26670" b="26670"/>
                <wp:wrapSquare wrapText="bothSides"/>
                <wp:docPr id="197" name="Text Box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1706880"/>
                        </a:xfrm>
                        <a:prstGeom prst="rect">
                          <a:avLst/>
                        </a:prstGeom>
                        <a:solidFill>
                          <a:srgbClr val="CCCCFF"/>
                        </a:solidFill>
                        <a:ln w="15875" cap="flat" cmpd="sng" algn="ctr">
                          <a:solidFill>
                            <a:sysClr val="windowText" lastClr="000000"/>
                          </a:solidFill>
                          <a:prstDash val="solid"/>
                        </a:ln>
                        <a:effectLst/>
                      </wps:spPr>
                      <wps:txbx>
                        <w:txbxContent>
                          <w:p w14:paraId="337FFD10" w14:textId="77777777" w:rsidR="00F6271C" w:rsidRPr="004C34B5" w:rsidRDefault="00F6271C" w:rsidP="00DD03AC">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4D931C83" w14:textId="794C59CE" w:rsidR="00F6271C" w:rsidRPr="004C34B5" w:rsidRDefault="00F6271C" w:rsidP="00DD03AC">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a service to ensure your attitude is a solution finding one, that enables someone with a learning disability or autism to get the same health outcomes as anyone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2464" id="Text Box 197" o:spid="_x0000_s1038" type="#_x0000_t202" alt="&quot;&quot;" style="position:absolute;margin-left:0;margin-top:.55pt;width:410.4pt;height:134.4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" fillcolor="#ccf" strokecolor="windowText" strokeweight="1.25pt">
                <v:textbox>
                  <w:txbxContent>
                    <w:p w14:paraId="337FFD10" w14:textId="77777777" w:rsidR="00F6271C" w:rsidRPr="004C34B5" w:rsidRDefault="00F6271C" w:rsidP="00DD03AC">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4D931C83" w14:textId="794C59CE" w:rsidR="00F6271C" w:rsidRPr="004C34B5" w:rsidRDefault="00F6271C" w:rsidP="00DD03AC">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a service to ensure your attitude is a solution finding one, that enables someone with a learning disability or autism to get the same health outcomes as anyone else?</w:t>
                      </w:r>
                    </w:p>
                  </w:txbxContent>
                </v:textbox>
                <w10:wrap type="square" anchorx="margin"/>
              </v:shape>
            </w:pict>
          </mc:Fallback>
        </mc:AlternateContent>
      </w:r>
    </w:p>
    <w:tbl>
      <w:tblPr>
        <w:tblStyle w:val="TableGrid"/>
        <w:tblpPr w:leftFromText="180" w:rightFromText="180" w:vertAnchor="text" w:horzAnchor="margin" w:tblpY="3680"/>
        <w:tblW w:w="0" w:type="auto"/>
        <w:tblLook w:val="04A0" w:firstRow="1" w:lastRow="0" w:firstColumn="1" w:lastColumn="0" w:noHBand="0" w:noVBand="1"/>
      </w:tblPr>
      <w:tblGrid>
        <w:gridCol w:w="8264"/>
      </w:tblGrid>
      <w:tr w:rsidR="00DD03AC" w14:paraId="41BF02E4" w14:textId="77777777" w:rsidTr="009932B3">
        <w:trPr>
          <w:trHeight w:val="7959"/>
        </w:trPr>
        <w:tc>
          <w:tcPr>
            <w:tcW w:w="8264" w:type="dxa"/>
          </w:tcPr>
          <w:p w14:paraId="10BD1AEF" w14:textId="77777777" w:rsidR="00DD03AC" w:rsidRDefault="00DD03AC" w:rsidP="009932B3">
            <w:pPr>
              <w:pStyle w:val="Style1"/>
              <w:jc w:val="left"/>
              <w:rPr>
                <w:rFonts w:asciiTheme="minorHAnsi" w:hAnsiTheme="minorHAnsi" w:cstheme="minorHAnsi"/>
                <w:sz w:val="22"/>
                <w:szCs w:val="22"/>
              </w:rPr>
            </w:pPr>
          </w:p>
        </w:tc>
      </w:tr>
    </w:tbl>
    <w:p w14:paraId="0471D059" w14:textId="77777777" w:rsidR="003F26DC" w:rsidRDefault="003F26DC" w:rsidP="003F26DC"/>
    <w:p w14:paraId="3B158B52" w14:textId="77777777" w:rsidR="009932B3" w:rsidRDefault="009932B3" w:rsidP="003F26DC">
      <w:pPr>
        <w:tabs>
          <w:tab w:val="left" w:pos="7552"/>
        </w:tabs>
      </w:pPr>
    </w:p>
    <w:p w14:paraId="2EBFAF23" w14:textId="77777777" w:rsidR="009932B3" w:rsidRDefault="009932B3" w:rsidP="003F26DC">
      <w:pPr>
        <w:tabs>
          <w:tab w:val="left" w:pos="7552"/>
        </w:tabs>
      </w:pPr>
    </w:p>
    <w:p w14:paraId="66DBFC14" w14:textId="77777777" w:rsidR="009932B3" w:rsidRDefault="009932B3" w:rsidP="003F26DC">
      <w:pPr>
        <w:tabs>
          <w:tab w:val="left" w:pos="7552"/>
        </w:tabs>
      </w:pPr>
    </w:p>
    <w:p w14:paraId="7E14BD34" w14:textId="77777777" w:rsidR="009932B3" w:rsidRDefault="009932B3" w:rsidP="003F26DC">
      <w:pPr>
        <w:tabs>
          <w:tab w:val="left" w:pos="7552"/>
        </w:tabs>
      </w:pPr>
    </w:p>
    <w:p w14:paraId="58EAAA88" w14:textId="77777777" w:rsidR="009932B3" w:rsidRDefault="009932B3" w:rsidP="003F26DC">
      <w:pPr>
        <w:tabs>
          <w:tab w:val="left" w:pos="7552"/>
        </w:tabs>
      </w:pPr>
    </w:p>
    <w:p w14:paraId="1D529145" w14:textId="1C8E767E"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9932B3"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082C19">
        <w:rPr>
          <w:rFonts w:ascii="Arial" w:hAnsi="Arial" w:cs="Arial"/>
        </w:rPr>
        <w:t>.</w:t>
      </w:r>
    </w:p>
    <w:p w14:paraId="6D3B9C8B" w14:textId="4B655CF2" w:rsidR="00DD03AC" w:rsidRPr="00E00995" w:rsidRDefault="00DD03AC" w:rsidP="00DD03AC">
      <w:pPr>
        <w:tabs>
          <w:tab w:val="left" w:pos="1248"/>
        </w:tabs>
        <w:rPr>
          <w:rFonts w:ascii="Arial" w:hAnsi="Arial" w:cs="Arial"/>
          <w:b/>
          <w:bCs/>
        </w:rPr>
      </w:pPr>
      <w:r w:rsidRPr="00E00995">
        <w:rPr>
          <w:rFonts w:ascii="Arial" w:hAnsi="Arial" w:cs="Arial"/>
          <w:b/>
          <w:bCs/>
        </w:rPr>
        <w:t>NOTES:</w:t>
      </w:r>
    </w:p>
    <w:p w14:paraId="3E0E9D48" w14:textId="77777777" w:rsidR="00DD03AC" w:rsidRPr="00DD03AC" w:rsidRDefault="00DD03AC" w:rsidP="00DD03AC">
      <w:pPr>
        <w:pStyle w:val="Style1"/>
        <w:jc w:val="left"/>
        <w:rPr>
          <w:rFonts w:asciiTheme="minorHAnsi" w:hAnsiTheme="minorHAnsi" w:cstheme="minorHAnsi"/>
          <w:sz w:val="22"/>
          <w:szCs w:val="22"/>
        </w:rPr>
      </w:pPr>
    </w:p>
    <w:p w14:paraId="1FD01C08" w14:textId="646D5873" w:rsidR="00DD03AC" w:rsidRPr="00E00995" w:rsidRDefault="00DD03AC" w:rsidP="00DD03AC">
      <w:pPr>
        <w:pStyle w:val="Style1"/>
        <w:rPr>
          <w:rFonts w:ascii="Arial" w:hAnsi="Arial" w:cs="Arial"/>
          <w:sz w:val="40"/>
          <w:szCs w:val="40"/>
        </w:rPr>
      </w:pPr>
      <w:r w:rsidRPr="00E00995">
        <w:rPr>
          <w:rFonts w:ascii="Arial" w:hAnsi="Arial" w:cs="Arial"/>
          <w:sz w:val="40"/>
          <w:szCs w:val="40"/>
        </w:rPr>
        <w:t>PRINCIPLE 7</w:t>
      </w:r>
    </w:p>
    <w:p w14:paraId="5BCF1E9D" w14:textId="2F02144D" w:rsidR="00DD03AC" w:rsidRPr="00E00995" w:rsidRDefault="00DD03AC" w:rsidP="00DD03AC">
      <w:pPr>
        <w:pStyle w:val="Style1"/>
        <w:rPr>
          <w:rFonts w:ascii="Arial" w:hAnsi="Arial" w:cs="Arial"/>
        </w:rPr>
      </w:pPr>
      <w:r w:rsidRPr="00E00995">
        <w:rPr>
          <w:rFonts w:ascii="Arial" w:hAnsi="Arial" w:cs="Arial"/>
        </w:rPr>
        <w:t>Communication</w:t>
      </w:r>
    </w:p>
    <w:p w14:paraId="055CD081" w14:textId="49B0F3CE" w:rsidR="00DD03AC" w:rsidRPr="00E00995" w:rsidRDefault="00DD03AC" w:rsidP="000D3DD9">
      <w:pPr>
        <w:tabs>
          <w:tab w:val="left" w:pos="1248"/>
        </w:tabs>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2" behindDoc="0" locked="0" layoutInCell="1" allowOverlap="1" wp14:anchorId="2B928850" wp14:editId="19BD254E">
                <wp:simplePos x="0" y="0"/>
                <wp:positionH relativeFrom="column">
                  <wp:posOffset>1132840</wp:posOffset>
                </wp:positionH>
                <wp:positionV relativeFrom="paragraph">
                  <wp:posOffset>127635</wp:posOffset>
                </wp:positionV>
                <wp:extent cx="3533775" cy="1404620"/>
                <wp:effectExtent l="0" t="0" r="28575" b="15240"/>
                <wp:wrapSquare wrapText="bothSides"/>
                <wp:docPr id="1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CCCCFF"/>
                        </a:solidFill>
                        <a:ln w="9525">
                          <a:solidFill>
                            <a:srgbClr val="000000"/>
                          </a:solidFill>
                          <a:miter lim="800000"/>
                          <a:headEnd/>
                          <a:tailEnd/>
                        </a:ln>
                      </wps:spPr>
                      <wps:txbx>
                        <w:txbxContent>
                          <w:p w14:paraId="191B5E82" w14:textId="3BFACE4D" w:rsidR="00F6271C" w:rsidRPr="003F26DC" w:rsidRDefault="00F6271C" w:rsidP="00DD03AC">
                            <w:pPr>
                              <w:jc w:val="center"/>
                              <w:rPr>
                                <w:sz w:val="28"/>
                                <w:szCs w:val="28"/>
                              </w:rPr>
                            </w:pPr>
                            <w:r w:rsidRPr="003F26DC">
                              <w:rPr>
                                <w:b/>
                                <w:color w:val="7030A0"/>
                                <w:sz w:val="28"/>
                                <w:szCs w:val="28"/>
                              </w:rPr>
                              <w:t xml:space="preserve">Please watch this video alongside this section of the handbook: </w:t>
                            </w:r>
                            <w:hyperlink r:id="rId82" w:history="1">
                              <w:r w:rsidRPr="003F26DC">
                                <w:rPr>
                                  <w:rStyle w:val="Hyperlink"/>
                                  <w:b/>
                                  <w:sz w:val="28"/>
                                  <w:szCs w:val="28"/>
                                </w:rPr>
                                <w:t>Principle 7</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28850" id="_x0000_s1039" type="#_x0000_t202" alt="&quot;&quot;" style="position:absolute;margin-left:89.2pt;margin-top:10.05pt;width:278.2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" fillcolor="#ccf">
                <v:textbox style="mso-fit-shape-to-text:t">
                  <w:txbxContent>
                    <w:p w14:paraId="191B5E82" w14:textId="3BFACE4D" w:rsidR="00F6271C" w:rsidRPr="003F26DC" w:rsidRDefault="00F6271C" w:rsidP="00DD03AC">
                      <w:pPr>
                        <w:jc w:val="center"/>
                        <w:rPr>
                          <w:sz w:val="28"/>
                          <w:szCs w:val="28"/>
                        </w:rPr>
                      </w:pPr>
                      <w:r w:rsidRPr="003F26DC">
                        <w:rPr>
                          <w:b/>
                          <w:color w:val="7030A0"/>
                          <w:sz w:val="28"/>
                          <w:szCs w:val="28"/>
                        </w:rPr>
                        <w:t xml:space="preserve">Please watch this video alongside this section of the handbook: </w:t>
                      </w:r>
                      <w:hyperlink r:id="rId83" w:history="1">
                        <w:r w:rsidRPr="003F26DC">
                          <w:rPr>
                            <w:rStyle w:val="Hyperlink"/>
                            <w:b/>
                            <w:sz w:val="28"/>
                            <w:szCs w:val="28"/>
                          </w:rPr>
                          <w:t>Principle 7</w:t>
                        </w:r>
                      </w:hyperlink>
                    </w:p>
                  </w:txbxContent>
                </v:textbox>
                <w10:wrap type="square"/>
              </v:shape>
            </w:pict>
          </mc:Fallback>
        </mc:AlternateContent>
      </w:r>
    </w:p>
    <w:p w14:paraId="59B95C0C" w14:textId="45CC3C63" w:rsidR="00DD03AC" w:rsidRPr="00E00995" w:rsidRDefault="00DD03AC" w:rsidP="000D3DD9">
      <w:pPr>
        <w:tabs>
          <w:tab w:val="left" w:pos="1248"/>
        </w:tabs>
        <w:rPr>
          <w:rFonts w:ascii="Arial" w:hAnsi="Arial" w:cs="Arial"/>
        </w:rPr>
      </w:pPr>
    </w:p>
    <w:p w14:paraId="47357B81" w14:textId="69CFE006" w:rsidR="00FB2693" w:rsidRPr="00E00995" w:rsidRDefault="00FB2693" w:rsidP="00FB2693">
      <w:pPr>
        <w:rPr>
          <w:rFonts w:ascii="Arial" w:hAnsi="Arial" w:cs="Arial"/>
        </w:rPr>
      </w:pPr>
    </w:p>
    <w:p w14:paraId="66D2300D" w14:textId="0AB06D70" w:rsidR="00FB2693" w:rsidRPr="00E00995" w:rsidRDefault="001360E2" w:rsidP="001360E2">
      <w:pPr>
        <w:jc w:val="center"/>
        <w:rPr>
          <w:rFonts w:ascii="Arial" w:hAnsi="Arial" w:cs="Arial"/>
        </w:rPr>
      </w:pPr>
      <w:r w:rsidRPr="00E00995">
        <w:rPr>
          <w:rFonts w:ascii="Arial" w:hAnsi="Arial" w:cs="Arial"/>
          <w:noProof/>
        </w:rPr>
        <w:drawing>
          <wp:inline distT="0" distB="0" distL="0" distR="0" wp14:anchorId="30F98BA0" wp14:editId="37C6381C">
            <wp:extent cx="1905000" cy="1905000"/>
            <wp:effectExtent l="0" t="0" r="0" b="0"/>
            <wp:docPr id="198" name="Picture 198" descr="Lady signing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ady signing 'communic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813D0B6" w14:textId="77777777" w:rsidR="00D60969" w:rsidRPr="00E00995" w:rsidRDefault="00D60969" w:rsidP="00FB2693">
      <w:pPr>
        <w:rPr>
          <w:rFonts w:ascii="Arial" w:hAnsi="Arial" w:cs="Arial"/>
        </w:rPr>
      </w:pPr>
      <w:r w:rsidRPr="00E00995">
        <w:rPr>
          <w:rFonts w:ascii="Arial" w:hAnsi="Arial" w:cs="Arial"/>
        </w:rPr>
        <w:t>There are no golden rules on how to communicate, as it is different for everyone, but being able to put yourself in the shoes of the person, being empathetic and reading their communication style is a good place to start.</w:t>
      </w:r>
    </w:p>
    <w:p w14:paraId="623170F6" w14:textId="62F350BE" w:rsidR="00D627CC" w:rsidRPr="00E00995" w:rsidRDefault="00FB2693" w:rsidP="00FB2693">
      <w:pPr>
        <w:rPr>
          <w:rFonts w:ascii="Arial" w:hAnsi="Arial" w:cs="Arial"/>
        </w:rPr>
      </w:pPr>
      <w:r w:rsidRPr="00E00995">
        <w:rPr>
          <w:rFonts w:ascii="Arial" w:hAnsi="Arial" w:cs="Arial"/>
        </w:rPr>
        <w:t>Communication is using accessible information to enable understanding</w:t>
      </w:r>
      <w:r w:rsidR="009932B3" w:rsidRPr="00E00995">
        <w:rPr>
          <w:rFonts w:ascii="Arial" w:hAnsi="Arial" w:cs="Arial"/>
        </w:rPr>
        <w:t>, for example, e</w:t>
      </w:r>
      <w:r w:rsidRPr="00E00995">
        <w:rPr>
          <w:rFonts w:ascii="Arial" w:hAnsi="Arial" w:cs="Arial"/>
        </w:rPr>
        <w:t xml:space="preserve">asy </w:t>
      </w:r>
      <w:r w:rsidR="009932B3" w:rsidRPr="00E00995">
        <w:rPr>
          <w:rFonts w:ascii="Arial" w:hAnsi="Arial" w:cs="Arial"/>
        </w:rPr>
        <w:t>r</w:t>
      </w:r>
      <w:r w:rsidRPr="00E00995">
        <w:rPr>
          <w:rFonts w:ascii="Arial" w:hAnsi="Arial" w:cs="Arial"/>
        </w:rPr>
        <w:t xml:space="preserve">ead leaflets, pictures, </w:t>
      </w:r>
      <w:r w:rsidR="008A1589" w:rsidRPr="00E00995">
        <w:rPr>
          <w:rFonts w:ascii="Arial" w:hAnsi="Arial" w:cs="Arial"/>
        </w:rPr>
        <w:t>symbols,</w:t>
      </w:r>
      <w:r w:rsidRPr="00E00995">
        <w:rPr>
          <w:rFonts w:ascii="Arial" w:hAnsi="Arial" w:cs="Arial"/>
        </w:rPr>
        <w:t xml:space="preserve"> or sign language and using the </w:t>
      </w:r>
      <w:r w:rsidRPr="00E00995">
        <w:rPr>
          <w:rFonts w:ascii="Arial" w:hAnsi="Arial" w:cs="Arial"/>
          <w:color w:val="7030A0"/>
        </w:rPr>
        <w:t xml:space="preserve">Purple Folder </w:t>
      </w:r>
      <w:r w:rsidRPr="00E00995">
        <w:rPr>
          <w:rFonts w:ascii="Arial" w:hAnsi="Arial" w:cs="Arial"/>
        </w:rPr>
        <w:t xml:space="preserve">to both read back and record. The </w:t>
      </w:r>
      <w:r w:rsidRPr="00E00995">
        <w:rPr>
          <w:rFonts w:ascii="Arial" w:hAnsi="Arial" w:cs="Arial"/>
          <w:color w:val="7030A0"/>
        </w:rPr>
        <w:t xml:space="preserve">purple Folder </w:t>
      </w:r>
      <w:r w:rsidRPr="00E00995">
        <w:rPr>
          <w:rFonts w:ascii="Arial" w:hAnsi="Arial" w:cs="Arial"/>
        </w:rPr>
        <w:t xml:space="preserve">will enable health professionals to understand the person’s baseline </w:t>
      </w:r>
      <w:r w:rsidR="00EB2D70" w:rsidRPr="00E00995">
        <w:rPr>
          <w:rFonts w:ascii="Arial" w:hAnsi="Arial" w:cs="Arial"/>
        </w:rPr>
        <w:t>and</w:t>
      </w:r>
      <w:r w:rsidRPr="00E00995">
        <w:rPr>
          <w:rFonts w:ascii="Arial" w:hAnsi="Arial" w:cs="Arial"/>
        </w:rPr>
        <w:t xml:space="preserve"> assess changes in their health that they may not be able to verbalise. </w:t>
      </w:r>
    </w:p>
    <w:p w14:paraId="0EBAA989" w14:textId="1EF22466" w:rsidR="00D60969" w:rsidRPr="00E00995" w:rsidRDefault="00D627CC" w:rsidP="00FB2693">
      <w:pPr>
        <w:rPr>
          <w:rFonts w:ascii="Arial" w:hAnsi="Arial" w:cs="Arial"/>
        </w:rPr>
      </w:pPr>
      <w:r w:rsidRPr="00E00995">
        <w:rPr>
          <w:rFonts w:ascii="Arial" w:hAnsi="Arial" w:cs="Arial"/>
        </w:rPr>
        <w:t>(</w:t>
      </w:r>
      <w:r w:rsidR="008A1589" w:rsidRPr="00E00995">
        <w:rPr>
          <w:rFonts w:ascii="Arial" w:hAnsi="Arial" w:cs="Arial"/>
        </w:rPr>
        <w:t>See</w:t>
      </w:r>
      <w:r w:rsidRPr="00E00995">
        <w:rPr>
          <w:rFonts w:ascii="Arial" w:hAnsi="Arial" w:cs="Arial"/>
        </w:rPr>
        <w:t xml:space="preserve"> page 38 for information about the </w:t>
      </w:r>
      <w:r w:rsidRPr="00E00995">
        <w:rPr>
          <w:rFonts w:ascii="Arial" w:hAnsi="Arial" w:cs="Arial"/>
          <w:color w:val="7030A0"/>
        </w:rPr>
        <w:t>purple folder</w:t>
      </w:r>
      <w:r w:rsidRPr="00E00995">
        <w:rPr>
          <w:rFonts w:ascii="Arial" w:hAnsi="Arial" w:cs="Arial"/>
        </w:rPr>
        <w:t>)</w:t>
      </w:r>
      <w:r w:rsidR="00FB2693" w:rsidRPr="00E00995">
        <w:rPr>
          <w:rFonts w:ascii="Arial" w:hAnsi="Arial" w:cs="Arial"/>
        </w:rPr>
        <w:t xml:space="preserve"> </w:t>
      </w:r>
    </w:p>
    <w:p w14:paraId="5E0AE666" w14:textId="368D1CFE" w:rsidR="00FB2693" w:rsidRPr="00E00995" w:rsidRDefault="00D60969" w:rsidP="00FB2693">
      <w:pPr>
        <w:rPr>
          <w:rFonts w:ascii="Arial" w:hAnsi="Arial" w:cs="Arial"/>
        </w:rPr>
      </w:pPr>
      <w:r w:rsidRPr="00E00995">
        <w:rPr>
          <w:rFonts w:ascii="Arial" w:hAnsi="Arial" w:cs="Arial"/>
        </w:rPr>
        <w:t>Only a small percentage of c</w:t>
      </w:r>
      <w:r w:rsidR="00FB2693" w:rsidRPr="00E00995">
        <w:rPr>
          <w:rFonts w:ascii="Arial" w:hAnsi="Arial" w:cs="Arial"/>
        </w:rPr>
        <w:t xml:space="preserve">ommunication is </w:t>
      </w:r>
      <w:r w:rsidRPr="00E00995">
        <w:rPr>
          <w:rFonts w:ascii="Arial" w:hAnsi="Arial" w:cs="Arial"/>
        </w:rPr>
        <w:t>verbal, it is mostly</w:t>
      </w:r>
      <w:r w:rsidR="00FB2693" w:rsidRPr="00E00995">
        <w:rPr>
          <w:rFonts w:ascii="Arial" w:hAnsi="Arial" w:cs="Arial"/>
        </w:rPr>
        <w:t xml:space="preserve"> body language. If you don’t give off an aura of safety, </w:t>
      </w:r>
      <w:r w:rsidR="008A1589" w:rsidRPr="00E00995">
        <w:rPr>
          <w:rFonts w:ascii="Arial" w:hAnsi="Arial" w:cs="Arial"/>
        </w:rPr>
        <w:t>warmth,</w:t>
      </w:r>
      <w:r w:rsidR="00FB2693" w:rsidRPr="00E00995">
        <w:rPr>
          <w:rFonts w:ascii="Arial" w:hAnsi="Arial" w:cs="Arial"/>
        </w:rPr>
        <w:t xml:space="preserve"> and friendliness, then the person is unlikely to accept any physical examinations from you.  </w:t>
      </w:r>
    </w:p>
    <w:p w14:paraId="4FB2453C" w14:textId="2FB4CF6E" w:rsidR="00D60969" w:rsidRPr="00E00995" w:rsidRDefault="00D60969" w:rsidP="00FB2693">
      <w:pPr>
        <w:rPr>
          <w:rFonts w:ascii="Arial" w:hAnsi="Arial" w:cs="Arial"/>
        </w:rPr>
      </w:pPr>
      <w:r w:rsidRPr="00E00995">
        <w:rPr>
          <w:rFonts w:ascii="Arial" w:hAnsi="Arial" w:cs="Arial"/>
        </w:rPr>
        <w:t>On the next two pages are ten top tips on how to communicate effectively with someone who has a learning disability.</w:t>
      </w:r>
    </w:p>
    <w:p w14:paraId="468668E1" w14:textId="2D72693D" w:rsidR="00D60969" w:rsidRDefault="00D60969" w:rsidP="00FB2693"/>
    <w:p w14:paraId="193C1969" w14:textId="31A7993A" w:rsidR="00D60969" w:rsidRDefault="00D60969" w:rsidP="00FB2693"/>
    <w:p w14:paraId="05AE15DF" w14:textId="0289D0A6" w:rsidR="00D60969" w:rsidRDefault="00D60969" w:rsidP="00FB2693"/>
    <w:p w14:paraId="7C163277" w14:textId="7A9AE7FB" w:rsidR="00D60969" w:rsidRDefault="00D60969" w:rsidP="00FB2693"/>
    <w:p w14:paraId="23C2768E" w14:textId="764AEE7D" w:rsidR="00D60969" w:rsidRDefault="00D60969" w:rsidP="00FB2693"/>
    <w:p w14:paraId="33AC2780" w14:textId="6E74172A" w:rsidR="00D60969" w:rsidRDefault="00D60969" w:rsidP="00FB2693"/>
    <w:p w14:paraId="76A992E7" w14:textId="62759071" w:rsidR="00D60969" w:rsidRDefault="00D60969" w:rsidP="00FB2693"/>
    <w:p w14:paraId="533327E0" w14:textId="6C8D9AA2" w:rsidR="00D60969" w:rsidRDefault="00D60969" w:rsidP="00FB2693"/>
    <w:p w14:paraId="4766865E" w14:textId="77777777" w:rsidR="00D60969" w:rsidRDefault="00D60969" w:rsidP="00FB2693"/>
    <w:p w14:paraId="185EC9EF" w14:textId="739DCD4E" w:rsidR="00D60969" w:rsidRDefault="00D60969" w:rsidP="00FB2693">
      <w:pPr>
        <w:rPr>
          <w:b/>
          <w:noProof/>
        </w:rPr>
      </w:pPr>
      <w:r w:rsidRPr="00E00995">
        <w:rPr>
          <w:rFonts w:ascii="Arial" w:hAnsi="Arial" w:cs="Arial"/>
          <w:b/>
          <w:noProof/>
        </w:rPr>
        <w:drawing>
          <wp:inline distT="0" distB="0" distL="0" distR="0" wp14:anchorId="163DCC5C" wp14:editId="7AEDB923">
            <wp:extent cx="5161915" cy="6876415"/>
            <wp:effectExtent l="0" t="0" r="635" b="635"/>
            <wp:docPr id="23" name="Picture 23" descr="ten tips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n tips for communica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61915" cy="6876415"/>
                    </a:xfrm>
                    <a:prstGeom prst="rect">
                      <a:avLst/>
                    </a:prstGeom>
                    <a:noFill/>
                  </pic:spPr>
                </pic:pic>
              </a:graphicData>
            </a:graphic>
          </wp:inline>
        </w:drawing>
      </w:r>
    </w:p>
    <w:p w14:paraId="07DA220D" w14:textId="22DEEDAB" w:rsidR="00D60969" w:rsidRDefault="00D60969" w:rsidP="00D60969">
      <w:pPr>
        <w:rPr>
          <w:b/>
          <w:noProof/>
        </w:rPr>
      </w:pPr>
    </w:p>
    <w:p w14:paraId="5D50767C" w14:textId="72DE6A2E" w:rsidR="00D60969" w:rsidRDefault="00D60969" w:rsidP="00D60969"/>
    <w:p w14:paraId="599C5F92" w14:textId="5F0B3D6D" w:rsidR="00D60969" w:rsidRDefault="00D60969" w:rsidP="00D60969"/>
    <w:p w14:paraId="4D407330" w14:textId="3C8FC431" w:rsidR="00D60969" w:rsidRDefault="00D60969" w:rsidP="00D60969"/>
    <w:p w14:paraId="726657C6" w14:textId="5B424E2D" w:rsidR="00D60969" w:rsidRDefault="00D60969" w:rsidP="00D60969"/>
    <w:p w14:paraId="19BDE8F2" w14:textId="259E422A" w:rsidR="00D60969" w:rsidRDefault="00D60969" w:rsidP="00D60969"/>
    <w:p w14:paraId="435D0C37" w14:textId="67064D2A" w:rsidR="00D60969" w:rsidRDefault="00D60969" w:rsidP="00D60969">
      <w:r w:rsidRPr="00E00995">
        <w:rPr>
          <w:rFonts w:ascii="Arial" w:hAnsi="Arial" w:cs="Arial"/>
          <w:b/>
          <w:noProof/>
        </w:rPr>
        <w:drawing>
          <wp:inline distT="0" distB="0" distL="0" distR="0" wp14:anchorId="77CB1F11" wp14:editId="32B8B61F">
            <wp:extent cx="5390515" cy="6421120"/>
            <wp:effectExtent l="0" t="0" r="635" b="0"/>
            <wp:docPr id="24" name="Picture 24" descr="ten tips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n tips for communication"/>
                    <pic:cNvPicPr>
                      <a:picLocks noChangeAspect="1" noChangeArrowheads="1"/>
                    </pic:cNvPicPr>
                  </pic:nvPicPr>
                  <pic:blipFill rotWithShape="1">
                    <a:blip r:embed="rId86">
                      <a:extLst>
                        <a:ext uri="{28A0092B-C50C-407E-A947-70E740481C1C}">
                          <a14:useLocalDpi xmlns:a14="http://schemas.microsoft.com/office/drawing/2010/main" val="0"/>
                        </a:ext>
                      </a:extLst>
                    </a:blip>
                    <a:srcRect b="10703"/>
                    <a:stretch/>
                  </pic:blipFill>
                  <pic:spPr bwMode="auto">
                    <a:xfrm>
                      <a:off x="0" y="0"/>
                      <a:ext cx="5390515" cy="6421120"/>
                    </a:xfrm>
                    <a:prstGeom prst="rect">
                      <a:avLst/>
                    </a:prstGeom>
                    <a:noFill/>
                    <a:ln>
                      <a:noFill/>
                    </a:ln>
                    <a:extLst>
                      <a:ext uri="{53640926-AAD7-44D8-BBD7-CCE9431645EC}">
                        <a14:shadowObscured xmlns:a14="http://schemas.microsoft.com/office/drawing/2010/main"/>
                      </a:ext>
                    </a:extLst>
                  </pic:spPr>
                </pic:pic>
              </a:graphicData>
            </a:graphic>
          </wp:inline>
        </w:drawing>
      </w:r>
    </w:p>
    <w:p w14:paraId="1D3E300F" w14:textId="50127CB1" w:rsidR="00D60969" w:rsidRDefault="00D60969" w:rsidP="00D60969"/>
    <w:p w14:paraId="70467AC0" w14:textId="5ADFF988" w:rsidR="001360E2" w:rsidRDefault="001360E2" w:rsidP="00D60969"/>
    <w:p w14:paraId="5D74B1E4" w14:textId="60D96FB6" w:rsidR="001360E2" w:rsidRDefault="001360E2" w:rsidP="00D60969"/>
    <w:p w14:paraId="109F8AF0" w14:textId="53A1C94A" w:rsidR="001360E2" w:rsidRDefault="001360E2" w:rsidP="00D60969"/>
    <w:p w14:paraId="00B40D41" w14:textId="166D2346" w:rsidR="001360E2" w:rsidRDefault="001360E2" w:rsidP="00D60969"/>
    <w:p w14:paraId="73EEF1CB" w14:textId="30BEFB63" w:rsidR="001360E2" w:rsidRDefault="001360E2" w:rsidP="00D60969"/>
    <w:p w14:paraId="29BEBFC9" w14:textId="15D04C0D" w:rsidR="001360E2" w:rsidRDefault="001360E2" w:rsidP="00D60969"/>
    <w:p w14:paraId="135F133E" w14:textId="69766E4B" w:rsidR="00EB2D70" w:rsidRPr="00E00995" w:rsidRDefault="00EB2D70" w:rsidP="00EB2D70">
      <w:pPr>
        <w:rPr>
          <w:rFonts w:ascii="Arial" w:hAnsi="Arial" w:cs="Arial"/>
          <w:b/>
          <w:bCs/>
          <w:sz w:val="28"/>
          <w:szCs w:val="28"/>
          <w:lang w:val="en-US"/>
        </w:rPr>
      </w:pPr>
      <w:r w:rsidRPr="00E00995">
        <w:rPr>
          <w:rFonts w:ascii="Arial" w:hAnsi="Arial" w:cs="Arial"/>
          <w:b/>
          <w:bCs/>
          <w:sz w:val="28"/>
          <w:szCs w:val="28"/>
          <w:lang w:val="en-US"/>
        </w:rPr>
        <w:lastRenderedPageBreak/>
        <w:t>Communication</w:t>
      </w:r>
    </w:p>
    <w:p w14:paraId="00E7B002" w14:textId="2E9D5076" w:rsidR="006E616C" w:rsidRPr="00E00995" w:rsidRDefault="006E616C" w:rsidP="00D60969">
      <w:pPr>
        <w:rPr>
          <w:rFonts w:ascii="Arial" w:hAnsi="Arial" w:cs="Arial"/>
          <w:b/>
          <w:bCs/>
        </w:rPr>
      </w:pPr>
      <w:r w:rsidRPr="00E00995">
        <w:rPr>
          <w:rFonts w:ascii="Arial" w:hAnsi="Arial" w:cs="Arial"/>
          <w:b/>
          <w:bCs/>
        </w:rPr>
        <w:t xml:space="preserve">Complete your background </w:t>
      </w:r>
      <w:proofErr w:type="gramStart"/>
      <w:r w:rsidRPr="00E00995">
        <w:rPr>
          <w:rFonts w:ascii="Arial" w:hAnsi="Arial" w:cs="Arial"/>
          <w:b/>
          <w:bCs/>
        </w:rPr>
        <w:t>research</w:t>
      </w:r>
      <w:proofErr w:type="gramEnd"/>
    </w:p>
    <w:p w14:paraId="6D3CFFD9" w14:textId="230E2452" w:rsidR="006E616C" w:rsidRPr="00E00995" w:rsidRDefault="006E616C" w:rsidP="00D60969">
      <w:pPr>
        <w:rPr>
          <w:rFonts w:ascii="Arial" w:hAnsi="Arial" w:cs="Arial"/>
        </w:rPr>
      </w:pPr>
      <w:r w:rsidRPr="00E00995">
        <w:rPr>
          <w:rFonts w:ascii="Arial" w:hAnsi="Arial" w:cs="Arial"/>
        </w:rPr>
        <w:t>Don’t forget, if you have done your background research you should have all the core knowledge about that person.  For example, one gentleman absolutely hated the phrase ‘young man’ and if he was greeted with this on arrival, he would become very agitated, and it would disrupt the service you are trying to provide him.  Some things you just need to know about a person and no two people are the same.</w:t>
      </w:r>
    </w:p>
    <w:p w14:paraId="090548F1" w14:textId="6424981B" w:rsidR="00D627CC" w:rsidRPr="00E00995" w:rsidRDefault="00D627CC" w:rsidP="00D60969">
      <w:pPr>
        <w:rPr>
          <w:rFonts w:ascii="Arial" w:hAnsi="Arial" w:cs="Arial"/>
        </w:rPr>
      </w:pPr>
    </w:p>
    <w:p w14:paraId="6AEC2A75" w14:textId="4B7B9406" w:rsidR="006E616C" w:rsidRPr="00E00995" w:rsidRDefault="006E616C" w:rsidP="00D60969">
      <w:pPr>
        <w:rPr>
          <w:rFonts w:ascii="Arial" w:hAnsi="Arial" w:cs="Arial"/>
          <w:b/>
          <w:bCs/>
        </w:rPr>
      </w:pPr>
      <w:r w:rsidRPr="00E00995">
        <w:rPr>
          <w:rFonts w:ascii="Arial" w:hAnsi="Arial" w:cs="Arial"/>
          <w:b/>
          <w:bCs/>
        </w:rPr>
        <w:t xml:space="preserve">Getting help to </w:t>
      </w:r>
      <w:proofErr w:type="gramStart"/>
      <w:r w:rsidRPr="00E00995">
        <w:rPr>
          <w:rFonts w:ascii="Arial" w:hAnsi="Arial" w:cs="Arial"/>
          <w:b/>
          <w:bCs/>
        </w:rPr>
        <w:t>communicate</w:t>
      </w:r>
      <w:proofErr w:type="gramEnd"/>
    </w:p>
    <w:p w14:paraId="7643983F" w14:textId="77777777" w:rsidR="00824DC3" w:rsidRPr="00E00995" w:rsidRDefault="006E616C" w:rsidP="00824DC3">
      <w:pPr>
        <w:rPr>
          <w:rFonts w:ascii="Arial" w:hAnsi="Arial" w:cs="Arial"/>
        </w:rPr>
      </w:pPr>
      <w:r w:rsidRPr="00E00995">
        <w:rPr>
          <w:rFonts w:ascii="Arial" w:hAnsi="Arial" w:cs="Arial"/>
        </w:rPr>
        <w:t>Remember to involve the carer, support worker, family member or friend… whoever has come along to support the person, because they are the ones who know them best, they will be able to tell if they are communicating well and understanding everything that is being said</w:t>
      </w:r>
      <w:r w:rsidR="00824DC3" w:rsidRPr="00E00995">
        <w:rPr>
          <w:rFonts w:ascii="Arial" w:hAnsi="Arial" w:cs="Arial"/>
        </w:rPr>
        <w:t xml:space="preserve">.  </w:t>
      </w:r>
    </w:p>
    <w:p w14:paraId="43B8BD04" w14:textId="5FDBDFD0" w:rsidR="00824DC3" w:rsidRPr="00C54FB1" w:rsidRDefault="00824DC3" w:rsidP="00824DC3">
      <w:pPr>
        <w:rPr>
          <w:rFonts w:ascii="Arial" w:hAnsi="Arial" w:cs="Arial"/>
          <w:lang w:val="en-US"/>
        </w:rPr>
      </w:pPr>
      <w:r w:rsidRPr="00E00995">
        <w:rPr>
          <w:rFonts w:ascii="Arial" w:hAnsi="Arial" w:cs="Arial"/>
          <w:color w:val="7030A0"/>
          <w:lang w:val="en-US"/>
        </w:rPr>
        <w:t xml:space="preserve">You need to open that door of communication </w:t>
      </w:r>
      <w:r w:rsidRPr="00E00995">
        <w:rPr>
          <w:rFonts w:ascii="Arial" w:hAnsi="Arial" w:cs="Arial"/>
          <w:i/>
          <w:iCs/>
          <w:color w:val="7030A0"/>
          <w:lang w:val="en-US"/>
        </w:rPr>
        <w:t>‘</w:t>
      </w:r>
      <w:r w:rsidRPr="00C54FB1">
        <w:rPr>
          <w:rFonts w:ascii="Arial" w:hAnsi="Arial" w:cs="Arial"/>
          <w:lang w:val="en-US"/>
        </w:rPr>
        <w:t>You are an expert in Simon… please tell me, what is he usually like? What do you think he may be communicating/ may be wrong with him?’</w:t>
      </w:r>
    </w:p>
    <w:p w14:paraId="11261358" w14:textId="77777777" w:rsidR="009932B3" w:rsidRPr="00E00995" w:rsidRDefault="009932B3" w:rsidP="00824DC3">
      <w:pPr>
        <w:rPr>
          <w:rFonts w:ascii="Arial" w:hAnsi="Arial" w:cs="Arial"/>
          <w:lang w:val="en-US"/>
        </w:rPr>
      </w:pPr>
    </w:p>
    <w:p w14:paraId="4D8EE17E" w14:textId="77777777" w:rsidR="00824DC3" w:rsidRPr="00E00995" w:rsidRDefault="00824DC3" w:rsidP="00824DC3">
      <w:pPr>
        <w:rPr>
          <w:rFonts w:ascii="Arial" w:hAnsi="Arial" w:cs="Arial"/>
          <w:color w:val="7030A0"/>
          <w:lang w:val="en-US"/>
        </w:rPr>
      </w:pPr>
      <w:r w:rsidRPr="00E00995">
        <w:rPr>
          <w:rFonts w:ascii="Arial" w:hAnsi="Arial" w:cs="Arial"/>
          <w:b/>
          <w:bCs/>
          <w:noProof/>
          <w:lang w:val="en-US"/>
        </w:rPr>
        <w:drawing>
          <wp:anchor distT="0" distB="0" distL="114300" distR="114300" simplePos="0" relativeHeight="251658265" behindDoc="1" locked="0" layoutInCell="1" allowOverlap="1" wp14:anchorId="11CE397C" wp14:editId="4668FA51">
            <wp:simplePos x="0" y="0"/>
            <wp:positionH relativeFrom="column">
              <wp:posOffset>77470</wp:posOffset>
            </wp:positionH>
            <wp:positionV relativeFrom="paragraph">
              <wp:posOffset>349250</wp:posOffset>
            </wp:positionV>
            <wp:extent cx="2184400" cy="1452880"/>
            <wp:effectExtent l="57150" t="57150" r="63500" b="52070"/>
            <wp:wrapSquare wrapText="bothSides"/>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84400" cy="1452880"/>
                    </a:xfrm>
                    <a:prstGeom prst="rect">
                      <a:avLst/>
                    </a:prstGeom>
                    <a:noFill/>
                    <a:ln w="57150" cmpd="sng">
                      <a:solidFill>
                        <a:srgbClr val="7030A0"/>
                      </a:solidFill>
                      <a:miter lim="800000"/>
                      <a:headEnd/>
                      <a:tailEnd/>
                    </a:ln>
                    <a:effectLst/>
                  </pic:spPr>
                </pic:pic>
              </a:graphicData>
            </a:graphic>
          </wp:anchor>
        </w:drawing>
      </w:r>
      <w:r w:rsidRPr="00E00995">
        <w:rPr>
          <w:rFonts w:ascii="Arial" w:hAnsi="Arial" w:cs="Arial"/>
          <w:color w:val="7030A0"/>
          <w:lang w:val="en-US"/>
        </w:rPr>
        <w:t>As someone working within a health setting… from first call through to clinician you ARE the SCARIEST people on the planet.</w:t>
      </w:r>
    </w:p>
    <w:p w14:paraId="7D6D6AAC" w14:textId="77777777" w:rsidR="00824DC3" w:rsidRPr="00E00995" w:rsidRDefault="00824DC3" w:rsidP="00824DC3">
      <w:pPr>
        <w:rPr>
          <w:rFonts w:ascii="Arial" w:hAnsi="Arial" w:cs="Arial"/>
          <w:color w:val="7030A0"/>
          <w:lang w:val="en-US"/>
        </w:rPr>
      </w:pPr>
      <w:r w:rsidRPr="00E00995">
        <w:rPr>
          <w:rFonts w:ascii="Arial" w:hAnsi="Arial" w:cs="Arial"/>
          <w:color w:val="7030A0"/>
          <w:lang w:val="en-US"/>
        </w:rPr>
        <w:t>People are apprehensive about ‘opening up’ to you unless asked.</w:t>
      </w:r>
    </w:p>
    <w:p w14:paraId="69A248C2" w14:textId="77777777" w:rsidR="00824DC3" w:rsidRPr="00E00995" w:rsidRDefault="00824DC3" w:rsidP="00824DC3">
      <w:pPr>
        <w:rPr>
          <w:rFonts w:ascii="Arial" w:hAnsi="Arial" w:cs="Arial"/>
          <w:color w:val="7030A0"/>
          <w:lang w:val="en-US"/>
        </w:rPr>
      </w:pPr>
      <w:r w:rsidRPr="00E00995">
        <w:rPr>
          <w:rFonts w:ascii="Arial" w:hAnsi="Arial" w:cs="Arial"/>
          <w:color w:val="7030A0"/>
          <w:lang w:val="en-US"/>
        </w:rPr>
        <w:t>Diagnosis when there are communication barriers is all about finding the pieces of the diagnostic jigsaw puzzle … you need the help of the people who know the person well to make sure you get enough pieces to build an accurate picture.</w:t>
      </w:r>
    </w:p>
    <w:p w14:paraId="5EEA8B0F" w14:textId="2138279C" w:rsidR="006E616C" w:rsidRDefault="006E616C" w:rsidP="00D60969"/>
    <w:p w14:paraId="6FA441A0" w14:textId="0B767F81" w:rsidR="00D627CC" w:rsidRDefault="00D627CC" w:rsidP="00D60969"/>
    <w:p w14:paraId="5C062C63" w14:textId="73E1B877" w:rsidR="00D627CC" w:rsidRDefault="00D627CC" w:rsidP="00D60969"/>
    <w:p w14:paraId="356E99A7" w14:textId="6F096F36" w:rsidR="00D627CC" w:rsidRDefault="00D627CC" w:rsidP="00D60969"/>
    <w:p w14:paraId="57FC58C3" w14:textId="06E60B48" w:rsidR="00D627CC" w:rsidRDefault="00D627CC" w:rsidP="00D60969"/>
    <w:p w14:paraId="424B85D9" w14:textId="665AB49D" w:rsidR="00D627CC" w:rsidRDefault="00D627CC" w:rsidP="00D60969"/>
    <w:p w14:paraId="40CFE29F" w14:textId="0235C3B5" w:rsidR="00D627CC" w:rsidRDefault="00D627CC" w:rsidP="00D60969"/>
    <w:p w14:paraId="63A1B757" w14:textId="4E03747A" w:rsidR="00D627CC" w:rsidRDefault="00D627CC" w:rsidP="00D60969"/>
    <w:p w14:paraId="75983E10" w14:textId="6C91F288" w:rsidR="00D627CC" w:rsidRDefault="00D627CC" w:rsidP="00D60969"/>
    <w:p w14:paraId="36123C06" w14:textId="74958C51" w:rsidR="00D627CC" w:rsidRDefault="00D627CC" w:rsidP="00D60969"/>
    <w:p w14:paraId="2834ECF9" w14:textId="226C1E8F" w:rsidR="00D627CC" w:rsidRDefault="00824DC3" w:rsidP="00D60969">
      <w:r>
        <w:rPr>
          <w:noProof/>
        </w:rPr>
        <w:lastRenderedPageBreak/>
        <mc:AlternateContent>
          <mc:Choice Requires="wps">
            <w:drawing>
              <wp:anchor distT="0" distB="0" distL="114300" distR="114300" simplePos="0" relativeHeight="251658266" behindDoc="0" locked="0" layoutInCell="1" allowOverlap="1" wp14:anchorId="28DD0A6D" wp14:editId="6968E108">
                <wp:simplePos x="0" y="0"/>
                <wp:positionH relativeFrom="column">
                  <wp:posOffset>0</wp:posOffset>
                </wp:positionH>
                <wp:positionV relativeFrom="paragraph">
                  <wp:posOffset>284480</wp:posOffset>
                </wp:positionV>
                <wp:extent cx="5212080" cy="1943100"/>
                <wp:effectExtent l="0" t="0" r="26670" b="19050"/>
                <wp:wrapSquare wrapText="bothSides"/>
                <wp:docPr id="204" name="Text Box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1943100"/>
                        </a:xfrm>
                        <a:prstGeom prst="rect">
                          <a:avLst/>
                        </a:prstGeom>
                        <a:solidFill>
                          <a:srgbClr val="CCCCFF"/>
                        </a:solidFill>
                        <a:ln w="15875" cap="flat" cmpd="sng" algn="ctr">
                          <a:solidFill>
                            <a:sysClr val="windowText" lastClr="000000"/>
                          </a:solidFill>
                          <a:prstDash val="solid"/>
                        </a:ln>
                        <a:effectLst/>
                      </wps:spPr>
                      <wps:txbx>
                        <w:txbxContent>
                          <w:p w14:paraId="7F228F5F" w14:textId="77777777" w:rsidR="00F6271C" w:rsidRPr="004C34B5" w:rsidRDefault="00F6271C" w:rsidP="00824DC3">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0F71044F" w14:textId="5468A0D5" w:rsidR="00F6271C" w:rsidRPr="004C34B5"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your communication skills and confidence to ensure they don’t have an impact on equitable health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0A6D" id="Text Box 204" o:spid="_x0000_s1040" type="#_x0000_t202" alt="&quot;&quot;" style="position:absolute;margin-left:0;margin-top:22.4pt;width:410.4pt;height:15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" fillcolor="#ccf" strokecolor="windowText" strokeweight="1.25pt">
                <v:textbox>
                  <w:txbxContent>
                    <w:p w14:paraId="7F228F5F" w14:textId="77777777" w:rsidR="00F6271C" w:rsidRPr="004C34B5" w:rsidRDefault="00F6271C" w:rsidP="00824DC3">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0F71044F" w14:textId="5468A0D5" w:rsidR="00F6271C" w:rsidRPr="004C34B5"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your communication skills and confidence to ensure they don’t have an impact on equitable health outcomes?</w:t>
                      </w:r>
                    </w:p>
                  </w:txbxContent>
                </v:textbox>
                <w10:wrap type="square"/>
              </v:shape>
            </w:pict>
          </mc:Fallback>
        </mc:AlternateContent>
      </w:r>
    </w:p>
    <w:p w14:paraId="77FBE0E8" w14:textId="77777777" w:rsidR="00824DC3" w:rsidRDefault="00824DC3" w:rsidP="00D60969"/>
    <w:p w14:paraId="23D2E041" w14:textId="6BF1D309" w:rsidR="00D627CC" w:rsidRDefault="00D627CC" w:rsidP="00D60969"/>
    <w:p w14:paraId="3739EDAA" w14:textId="445F7417" w:rsidR="00D627CC" w:rsidRDefault="00D627CC" w:rsidP="00D60969"/>
    <w:p w14:paraId="1CF56E53" w14:textId="0E962313" w:rsidR="00D627CC" w:rsidRDefault="00D627CC" w:rsidP="00D60969"/>
    <w:p w14:paraId="30CC36DE" w14:textId="2561A782" w:rsidR="00D627CC" w:rsidRDefault="00D627CC" w:rsidP="00D60969"/>
    <w:p w14:paraId="2E63FD4B" w14:textId="4CF902A2" w:rsidR="00D627CC" w:rsidRDefault="00D627CC" w:rsidP="00D60969"/>
    <w:p w14:paraId="78FC7212" w14:textId="77777777" w:rsidR="00D627CC" w:rsidRDefault="00D627CC" w:rsidP="00D60969"/>
    <w:p w14:paraId="07B10FC8" w14:textId="7D5C9FC3"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B52C0A"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C54FB1">
        <w:rPr>
          <w:rFonts w:ascii="Arial" w:hAnsi="Arial" w:cs="Arial"/>
        </w:rPr>
        <w:t>.</w:t>
      </w:r>
    </w:p>
    <w:p w14:paraId="696012EC" w14:textId="7CC0D634" w:rsidR="00D627CC" w:rsidRPr="00E00995" w:rsidRDefault="00824DC3" w:rsidP="00D60969">
      <w:pPr>
        <w:rPr>
          <w:rFonts w:ascii="Arial" w:hAnsi="Arial" w:cs="Arial"/>
          <w:b/>
          <w:bCs/>
        </w:rPr>
      </w:pPr>
      <w:r w:rsidRPr="00E00995">
        <w:rPr>
          <w:rFonts w:ascii="Arial" w:hAnsi="Arial" w:cs="Arial"/>
          <w:b/>
          <w:bCs/>
        </w:rPr>
        <w:t>NOTES:</w:t>
      </w:r>
    </w:p>
    <w:tbl>
      <w:tblPr>
        <w:tblStyle w:val="TableGrid"/>
        <w:tblW w:w="0" w:type="auto"/>
        <w:tblLook w:val="04A0" w:firstRow="1" w:lastRow="0" w:firstColumn="1" w:lastColumn="0" w:noHBand="0" w:noVBand="1"/>
      </w:tblPr>
      <w:tblGrid>
        <w:gridCol w:w="9016"/>
      </w:tblGrid>
      <w:tr w:rsidR="009932B3" w14:paraId="29C9F489" w14:textId="77777777" w:rsidTr="009932B3">
        <w:trPr>
          <w:trHeight w:val="8084"/>
        </w:trPr>
        <w:tc>
          <w:tcPr>
            <w:tcW w:w="9016" w:type="dxa"/>
          </w:tcPr>
          <w:p w14:paraId="603D4697" w14:textId="77777777" w:rsidR="009932B3" w:rsidRDefault="009932B3" w:rsidP="009932B3"/>
        </w:tc>
      </w:tr>
    </w:tbl>
    <w:p w14:paraId="0CE694C9" w14:textId="77777777" w:rsidR="009932B3" w:rsidRPr="009932B3" w:rsidRDefault="009932B3" w:rsidP="009932B3"/>
    <w:p w14:paraId="18E32B01" w14:textId="77777777" w:rsidR="00824DC3" w:rsidRDefault="00824DC3" w:rsidP="00D60969"/>
    <w:p w14:paraId="3E7A1431" w14:textId="67C5734F" w:rsidR="00D627CC" w:rsidRDefault="00D627CC" w:rsidP="00D60969"/>
    <w:p w14:paraId="54BFC818" w14:textId="560DFC7E" w:rsidR="00824DC3" w:rsidRPr="00E00995" w:rsidRDefault="00824DC3" w:rsidP="00824DC3">
      <w:pPr>
        <w:pStyle w:val="Style1"/>
        <w:rPr>
          <w:rFonts w:ascii="Arial" w:hAnsi="Arial" w:cs="Arial"/>
          <w:sz w:val="40"/>
          <w:szCs w:val="40"/>
        </w:rPr>
      </w:pPr>
      <w:r w:rsidRPr="00E00995">
        <w:rPr>
          <w:rFonts w:ascii="Arial" w:hAnsi="Arial" w:cs="Arial"/>
          <w:sz w:val="40"/>
          <w:szCs w:val="40"/>
        </w:rPr>
        <w:lastRenderedPageBreak/>
        <w:t>PRINCIPLE 8</w:t>
      </w:r>
    </w:p>
    <w:p w14:paraId="719C4CA1" w14:textId="4BE5B84B" w:rsidR="00824DC3" w:rsidRPr="00E00995" w:rsidRDefault="00824DC3" w:rsidP="00824DC3">
      <w:pPr>
        <w:pStyle w:val="Style1"/>
        <w:rPr>
          <w:rFonts w:ascii="Arial" w:hAnsi="Arial" w:cs="Arial"/>
        </w:rPr>
      </w:pPr>
      <w:r w:rsidRPr="00E00995">
        <w:rPr>
          <w:rFonts w:ascii="Arial" w:hAnsi="Arial" w:cs="Arial"/>
        </w:rPr>
        <w:t>Help</w:t>
      </w:r>
    </w:p>
    <w:p w14:paraId="288E8585" w14:textId="77777777" w:rsidR="007F72CE" w:rsidRPr="00E00995" w:rsidRDefault="007F72CE" w:rsidP="00824DC3">
      <w:pPr>
        <w:pStyle w:val="Style1"/>
        <w:rPr>
          <w:rFonts w:ascii="Arial" w:hAnsi="Arial" w:cs="Arial"/>
        </w:rPr>
      </w:pPr>
    </w:p>
    <w:p w14:paraId="1CE5974F" w14:textId="449F0861" w:rsidR="00824DC3" w:rsidRPr="00E00995" w:rsidRDefault="00824DC3" w:rsidP="00D60969">
      <w:pPr>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8" behindDoc="0" locked="0" layoutInCell="1" allowOverlap="1" wp14:anchorId="2208A540" wp14:editId="66F89494">
                <wp:simplePos x="0" y="0"/>
                <wp:positionH relativeFrom="margin">
                  <wp:align>center</wp:align>
                </wp:positionH>
                <wp:positionV relativeFrom="paragraph">
                  <wp:posOffset>66675</wp:posOffset>
                </wp:positionV>
                <wp:extent cx="3419475" cy="1404620"/>
                <wp:effectExtent l="0" t="0" r="28575" b="15240"/>
                <wp:wrapSquare wrapText="bothSides"/>
                <wp:docPr id="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CCCCFF"/>
                        </a:solidFill>
                        <a:ln w="9525">
                          <a:solidFill>
                            <a:srgbClr val="000000"/>
                          </a:solidFill>
                          <a:miter lim="800000"/>
                          <a:headEnd/>
                          <a:tailEnd/>
                        </a:ln>
                      </wps:spPr>
                      <wps:txbx>
                        <w:txbxContent>
                          <w:p w14:paraId="21484055" w14:textId="4C0273BA" w:rsidR="00F6271C" w:rsidRPr="003F26DC" w:rsidRDefault="00F6271C" w:rsidP="00824DC3">
                            <w:pPr>
                              <w:jc w:val="center"/>
                              <w:rPr>
                                <w:sz w:val="28"/>
                                <w:szCs w:val="28"/>
                              </w:rPr>
                            </w:pPr>
                            <w:r w:rsidRPr="003F26DC">
                              <w:rPr>
                                <w:b/>
                                <w:color w:val="7030A0"/>
                                <w:sz w:val="28"/>
                                <w:szCs w:val="28"/>
                              </w:rPr>
                              <w:t xml:space="preserve">Please watch this video alongside this section of the handbook: </w:t>
                            </w:r>
                            <w:hyperlink r:id="rId88" w:history="1">
                              <w:r w:rsidRPr="003F26DC">
                                <w:rPr>
                                  <w:rStyle w:val="Hyperlink"/>
                                  <w:b/>
                                  <w:sz w:val="28"/>
                                  <w:szCs w:val="28"/>
                                </w:rPr>
                                <w:t>Principle 8</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8A540" id="_x0000_s1041" type="#_x0000_t202" alt="&quot;&quot;" style="position:absolute;margin-left:0;margin-top:5.25pt;width:269.25pt;height:110.6pt;z-index:2516582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" fillcolor="#ccf">
                <v:textbox style="mso-fit-shape-to-text:t">
                  <w:txbxContent>
                    <w:p w14:paraId="21484055" w14:textId="4C0273BA" w:rsidR="00F6271C" w:rsidRPr="003F26DC" w:rsidRDefault="00F6271C" w:rsidP="00824DC3">
                      <w:pPr>
                        <w:jc w:val="center"/>
                        <w:rPr>
                          <w:sz w:val="28"/>
                          <w:szCs w:val="28"/>
                        </w:rPr>
                      </w:pPr>
                      <w:r w:rsidRPr="003F26DC">
                        <w:rPr>
                          <w:b/>
                          <w:color w:val="7030A0"/>
                          <w:sz w:val="28"/>
                          <w:szCs w:val="28"/>
                        </w:rPr>
                        <w:t xml:space="preserve">Please watch this video alongside this section of the handbook: </w:t>
                      </w:r>
                      <w:hyperlink r:id="rId89" w:history="1">
                        <w:r w:rsidRPr="003F26DC">
                          <w:rPr>
                            <w:rStyle w:val="Hyperlink"/>
                            <w:b/>
                            <w:sz w:val="28"/>
                            <w:szCs w:val="28"/>
                          </w:rPr>
                          <w:t>Principle 8</w:t>
                        </w:r>
                      </w:hyperlink>
                    </w:p>
                  </w:txbxContent>
                </v:textbox>
                <w10:wrap type="square" anchorx="margin"/>
              </v:shape>
            </w:pict>
          </mc:Fallback>
        </mc:AlternateContent>
      </w:r>
    </w:p>
    <w:p w14:paraId="4F67B8B9" w14:textId="06DF6E81" w:rsidR="00824DC3" w:rsidRPr="00E00995" w:rsidRDefault="00824DC3" w:rsidP="00D60969">
      <w:pPr>
        <w:rPr>
          <w:rFonts w:ascii="Arial" w:hAnsi="Arial" w:cs="Arial"/>
        </w:rPr>
      </w:pPr>
    </w:p>
    <w:p w14:paraId="742486CC" w14:textId="39DEE717" w:rsidR="00824DC3" w:rsidRPr="00E00995" w:rsidRDefault="00824DC3" w:rsidP="00D60969">
      <w:pPr>
        <w:rPr>
          <w:rFonts w:ascii="Arial" w:hAnsi="Arial" w:cs="Arial"/>
        </w:rPr>
      </w:pPr>
    </w:p>
    <w:p w14:paraId="033CC679" w14:textId="583CDFFF" w:rsidR="00E95CD3" w:rsidRPr="00E00995" w:rsidRDefault="00E95CD3" w:rsidP="00E95CD3">
      <w:pPr>
        <w:rPr>
          <w:rFonts w:ascii="Arial" w:hAnsi="Arial" w:cs="Arial"/>
        </w:rPr>
      </w:pPr>
    </w:p>
    <w:p w14:paraId="75791012" w14:textId="6B1928D4" w:rsidR="00876BB2" w:rsidRPr="00E00995" w:rsidRDefault="00876BB2" w:rsidP="00E95CD3">
      <w:pPr>
        <w:rPr>
          <w:rFonts w:ascii="Arial" w:hAnsi="Arial" w:cs="Arial"/>
        </w:rPr>
      </w:pPr>
    </w:p>
    <w:p w14:paraId="1BF10692" w14:textId="326A260F" w:rsidR="00E95CD3" w:rsidRPr="00E00995" w:rsidRDefault="00876BB2" w:rsidP="00E95CD3">
      <w:pPr>
        <w:rPr>
          <w:rFonts w:ascii="Arial" w:hAnsi="Arial" w:cs="Arial"/>
          <w:sz w:val="24"/>
          <w:szCs w:val="24"/>
        </w:rPr>
      </w:pPr>
      <w:r w:rsidRPr="00E00995">
        <w:rPr>
          <w:rFonts w:ascii="Arial" w:hAnsi="Arial" w:cs="Arial"/>
          <w:noProof/>
        </w:rPr>
        <w:drawing>
          <wp:anchor distT="0" distB="0" distL="114300" distR="114300" simplePos="0" relativeHeight="251658269" behindDoc="0" locked="0" layoutInCell="1" allowOverlap="1" wp14:anchorId="2E658557" wp14:editId="08E98E6D">
            <wp:simplePos x="0" y="0"/>
            <wp:positionH relativeFrom="column">
              <wp:posOffset>-635</wp:posOffset>
            </wp:positionH>
            <wp:positionV relativeFrom="paragraph">
              <wp:posOffset>47625</wp:posOffset>
            </wp:positionV>
            <wp:extent cx="2333625" cy="2333625"/>
            <wp:effectExtent l="0" t="0" r="9525" b="0"/>
            <wp:wrapSquare wrapText="bothSides"/>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14:sizeRelH relativeFrom="page">
              <wp14:pctWidth>0</wp14:pctWidth>
            </wp14:sizeRelH>
            <wp14:sizeRelV relativeFrom="page">
              <wp14:pctHeight>0</wp14:pctHeight>
            </wp14:sizeRelV>
          </wp:anchor>
        </w:drawing>
      </w:r>
      <w:r w:rsidR="00E95CD3" w:rsidRPr="00E00995">
        <w:rPr>
          <w:rFonts w:ascii="Arial" w:hAnsi="Arial" w:cs="Arial"/>
        </w:rPr>
        <w:t>G</w:t>
      </w:r>
      <w:r w:rsidR="00E95CD3" w:rsidRPr="00E00995">
        <w:rPr>
          <w:rFonts w:ascii="Arial" w:hAnsi="Arial" w:cs="Arial"/>
          <w:sz w:val="24"/>
          <w:szCs w:val="24"/>
        </w:rPr>
        <w:t>etting help</w:t>
      </w:r>
      <w:r w:rsidR="00914755" w:rsidRPr="00E00995">
        <w:rPr>
          <w:rFonts w:ascii="Arial" w:hAnsi="Arial" w:cs="Arial"/>
          <w:sz w:val="24"/>
          <w:szCs w:val="24"/>
        </w:rPr>
        <w:t xml:space="preserve"> means listening to others (</w:t>
      </w:r>
      <w:r w:rsidR="00E95CD3" w:rsidRPr="00E00995">
        <w:rPr>
          <w:rFonts w:ascii="Arial" w:hAnsi="Arial" w:cs="Arial"/>
          <w:sz w:val="24"/>
          <w:szCs w:val="24"/>
        </w:rPr>
        <w:t>c</w:t>
      </w:r>
      <w:r w:rsidR="00914755" w:rsidRPr="00E00995">
        <w:rPr>
          <w:rFonts w:ascii="Arial" w:hAnsi="Arial" w:cs="Arial"/>
          <w:sz w:val="24"/>
          <w:szCs w:val="24"/>
        </w:rPr>
        <w:t xml:space="preserve">arers, parents, people who support the person in society and partners) </w:t>
      </w:r>
      <w:r w:rsidR="00914755" w:rsidRPr="00E00995">
        <w:rPr>
          <w:rFonts w:ascii="Arial" w:hAnsi="Arial" w:cs="Arial"/>
          <w:b/>
          <w:bCs/>
          <w:sz w:val="24"/>
          <w:szCs w:val="24"/>
        </w:rPr>
        <w:t>THEY</w:t>
      </w:r>
      <w:r w:rsidR="00914755" w:rsidRPr="00E00995">
        <w:rPr>
          <w:rFonts w:ascii="Arial" w:hAnsi="Arial" w:cs="Arial"/>
          <w:sz w:val="24"/>
          <w:szCs w:val="24"/>
        </w:rPr>
        <w:t xml:space="preserve"> are the experts in the person and may have essential information to help you build the jigsaw puzzle of diagnosis. </w:t>
      </w:r>
    </w:p>
    <w:p w14:paraId="2C20CBE7" w14:textId="71A44B11" w:rsidR="002E5102" w:rsidRPr="00E00995" w:rsidRDefault="00914755" w:rsidP="00E95CD3">
      <w:pPr>
        <w:rPr>
          <w:rFonts w:ascii="Arial" w:hAnsi="Arial" w:cs="Arial"/>
          <w:sz w:val="24"/>
          <w:szCs w:val="24"/>
        </w:rPr>
      </w:pPr>
      <w:r w:rsidRPr="00E00995">
        <w:rPr>
          <w:rFonts w:ascii="Arial" w:hAnsi="Arial" w:cs="Arial"/>
          <w:sz w:val="24"/>
          <w:szCs w:val="24"/>
        </w:rPr>
        <w:t xml:space="preserve">Also, </w:t>
      </w:r>
      <w:r w:rsidRPr="00E00995">
        <w:rPr>
          <w:rFonts w:ascii="Arial" w:hAnsi="Arial" w:cs="Arial"/>
          <w:b/>
          <w:bCs/>
          <w:sz w:val="24"/>
          <w:szCs w:val="24"/>
        </w:rPr>
        <w:t>HELP</w:t>
      </w:r>
      <w:r w:rsidRPr="00E00995">
        <w:rPr>
          <w:rFonts w:ascii="Arial" w:hAnsi="Arial" w:cs="Arial"/>
          <w:sz w:val="24"/>
          <w:szCs w:val="24"/>
        </w:rPr>
        <w:t xml:space="preserve"> is about seeking help or advice from specialist services when you have concerns or are unable to find solutions to meeting the persons health needs (</w:t>
      </w:r>
      <w:r w:rsidR="00E95CD3" w:rsidRPr="00E00995">
        <w:rPr>
          <w:rFonts w:ascii="Arial" w:hAnsi="Arial" w:cs="Arial"/>
          <w:sz w:val="24"/>
          <w:szCs w:val="24"/>
        </w:rPr>
        <w:t>for example a c</w:t>
      </w:r>
      <w:r w:rsidRPr="00E00995">
        <w:rPr>
          <w:rFonts w:ascii="Arial" w:hAnsi="Arial" w:cs="Arial"/>
          <w:sz w:val="24"/>
          <w:szCs w:val="24"/>
        </w:rPr>
        <w:t>ommunity Learning Disability Nurse or Social Worker)</w:t>
      </w:r>
      <w:r w:rsidR="009E58EF">
        <w:rPr>
          <w:rFonts w:ascii="Arial" w:hAnsi="Arial" w:cs="Arial"/>
          <w:sz w:val="24"/>
          <w:szCs w:val="24"/>
        </w:rPr>
        <w:t>.</w:t>
      </w:r>
    </w:p>
    <w:p w14:paraId="616CF561" w14:textId="77777777" w:rsidR="00876BB2" w:rsidRPr="00E00995" w:rsidRDefault="00876BB2" w:rsidP="00CB7E59">
      <w:pPr>
        <w:rPr>
          <w:rFonts w:ascii="Arial" w:hAnsi="Arial" w:cs="Arial"/>
          <w:b/>
          <w:sz w:val="32"/>
          <w:szCs w:val="32"/>
        </w:rPr>
      </w:pPr>
    </w:p>
    <w:p w14:paraId="7F51534F" w14:textId="77777777" w:rsidR="00860B65" w:rsidRDefault="00860B65" w:rsidP="00876BB2">
      <w:pPr>
        <w:jc w:val="center"/>
        <w:rPr>
          <w:rFonts w:ascii="Arial" w:hAnsi="Arial" w:cs="Arial"/>
          <w:b/>
          <w:sz w:val="32"/>
          <w:szCs w:val="32"/>
        </w:rPr>
      </w:pPr>
    </w:p>
    <w:p w14:paraId="114576CE" w14:textId="77777777" w:rsidR="00860B65" w:rsidRDefault="00860B65" w:rsidP="00876BB2">
      <w:pPr>
        <w:jc w:val="center"/>
        <w:rPr>
          <w:rFonts w:ascii="Arial" w:hAnsi="Arial" w:cs="Arial"/>
          <w:b/>
          <w:sz w:val="32"/>
          <w:szCs w:val="32"/>
        </w:rPr>
      </w:pPr>
    </w:p>
    <w:p w14:paraId="51C50FCE" w14:textId="77777777" w:rsidR="00860B65" w:rsidRDefault="00860B65" w:rsidP="00876BB2">
      <w:pPr>
        <w:jc w:val="center"/>
        <w:rPr>
          <w:rFonts w:ascii="Arial" w:hAnsi="Arial" w:cs="Arial"/>
          <w:b/>
          <w:sz w:val="32"/>
          <w:szCs w:val="32"/>
        </w:rPr>
      </w:pPr>
    </w:p>
    <w:p w14:paraId="591B9265" w14:textId="77777777" w:rsidR="00860B65" w:rsidRDefault="00860B65" w:rsidP="00876BB2">
      <w:pPr>
        <w:jc w:val="center"/>
        <w:rPr>
          <w:rFonts w:ascii="Arial" w:hAnsi="Arial" w:cs="Arial"/>
          <w:b/>
          <w:sz w:val="32"/>
          <w:szCs w:val="32"/>
        </w:rPr>
      </w:pPr>
    </w:p>
    <w:p w14:paraId="5F732F6A" w14:textId="77777777" w:rsidR="00860B65" w:rsidRDefault="00860B65" w:rsidP="00876BB2">
      <w:pPr>
        <w:jc w:val="center"/>
        <w:rPr>
          <w:rFonts w:ascii="Arial" w:hAnsi="Arial" w:cs="Arial"/>
          <w:b/>
          <w:sz w:val="32"/>
          <w:szCs w:val="32"/>
        </w:rPr>
      </w:pPr>
    </w:p>
    <w:p w14:paraId="48D3EA1E" w14:textId="77777777" w:rsidR="00860B65" w:rsidRDefault="00860B65" w:rsidP="00876BB2">
      <w:pPr>
        <w:jc w:val="center"/>
        <w:rPr>
          <w:rFonts w:ascii="Arial" w:hAnsi="Arial" w:cs="Arial"/>
          <w:b/>
          <w:sz w:val="32"/>
          <w:szCs w:val="32"/>
        </w:rPr>
      </w:pPr>
    </w:p>
    <w:p w14:paraId="3DDE3CFC" w14:textId="77777777" w:rsidR="00860B65" w:rsidRDefault="00860B65" w:rsidP="00876BB2">
      <w:pPr>
        <w:jc w:val="center"/>
        <w:rPr>
          <w:rFonts w:ascii="Arial" w:hAnsi="Arial" w:cs="Arial"/>
          <w:b/>
          <w:sz w:val="32"/>
          <w:szCs w:val="32"/>
        </w:rPr>
      </w:pPr>
    </w:p>
    <w:p w14:paraId="69341108" w14:textId="77777777" w:rsidR="00860B65" w:rsidRDefault="00860B65" w:rsidP="00876BB2">
      <w:pPr>
        <w:jc w:val="center"/>
        <w:rPr>
          <w:rFonts w:ascii="Arial" w:hAnsi="Arial" w:cs="Arial"/>
          <w:b/>
          <w:sz w:val="32"/>
          <w:szCs w:val="32"/>
        </w:rPr>
      </w:pPr>
    </w:p>
    <w:p w14:paraId="4228FBA4" w14:textId="77777777" w:rsidR="00860B65" w:rsidRDefault="00860B65" w:rsidP="00876BB2">
      <w:pPr>
        <w:jc w:val="center"/>
        <w:rPr>
          <w:rFonts w:ascii="Arial" w:hAnsi="Arial" w:cs="Arial"/>
          <w:b/>
          <w:sz w:val="32"/>
          <w:szCs w:val="32"/>
        </w:rPr>
      </w:pPr>
    </w:p>
    <w:p w14:paraId="7CF556D6" w14:textId="77777777" w:rsidR="00860B65" w:rsidRDefault="00860B65" w:rsidP="00876BB2">
      <w:pPr>
        <w:jc w:val="center"/>
        <w:rPr>
          <w:rFonts w:ascii="Arial" w:hAnsi="Arial" w:cs="Arial"/>
          <w:b/>
          <w:sz w:val="32"/>
          <w:szCs w:val="32"/>
        </w:rPr>
      </w:pPr>
    </w:p>
    <w:p w14:paraId="0F776838" w14:textId="77777777" w:rsidR="00860B65" w:rsidRDefault="00860B65" w:rsidP="00876BB2">
      <w:pPr>
        <w:jc w:val="center"/>
        <w:rPr>
          <w:rFonts w:ascii="Arial" w:hAnsi="Arial" w:cs="Arial"/>
          <w:b/>
          <w:sz w:val="32"/>
          <w:szCs w:val="32"/>
        </w:rPr>
      </w:pPr>
    </w:p>
    <w:p w14:paraId="29F010E9" w14:textId="6B113DA9" w:rsidR="00F6271C" w:rsidRPr="00E00995" w:rsidRDefault="00F6271C" w:rsidP="00876BB2">
      <w:pPr>
        <w:jc w:val="center"/>
        <w:rPr>
          <w:rFonts w:ascii="Arial" w:hAnsi="Arial" w:cs="Arial"/>
          <w:b/>
          <w:sz w:val="32"/>
          <w:szCs w:val="32"/>
        </w:rPr>
      </w:pPr>
      <w:r w:rsidRPr="00E00995">
        <w:rPr>
          <w:rFonts w:ascii="Arial" w:hAnsi="Arial" w:cs="Arial"/>
          <w:b/>
          <w:sz w:val="32"/>
          <w:szCs w:val="32"/>
        </w:rPr>
        <w:lastRenderedPageBreak/>
        <w:t>Mental Capacity and Best Interest</w:t>
      </w:r>
    </w:p>
    <w:p w14:paraId="273DE001" w14:textId="1A08D8B3" w:rsidR="00F6271C" w:rsidRPr="00E00995" w:rsidRDefault="00F6271C" w:rsidP="00F6271C">
      <w:pPr>
        <w:rPr>
          <w:rFonts w:ascii="Arial" w:hAnsi="Arial" w:cs="Arial"/>
          <w:sz w:val="24"/>
          <w:szCs w:val="24"/>
        </w:rPr>
      </w:pPr>
      <w:r w:rsidRPr="00E00995">
        <w:rPr>
          <w:rFonts w:ascii="Arial" w:hAnsi="Arial" w:cs="Arial"/>
          <w:sz w:val="24"/>
          <w:szCs w:val="24"/>
        </w:rPr>
        <w:t xml:space="preserve">The </w:t>
      </w:r>
      <w:r w:rsidRPr="00E00995">
        <w:rPr>
          <w:rFonts w:ascii="Arial" w:hAnsi="Arial" w:cs="Arial"/>
          <w:b/>
          <w:bCs/>
          <w:sz w:val="24"/>
          <w:szCs w:val="24"/>
        </w:rPr>
        <w:t>Mental Capacity Act 2005</w:t>
      </w:r>
      <w:r w:rsidRPr="00E00995">
        <w:rPr>
          <w:rFonts w:ascii="Arial" w:hAnsi="Arial" w:cs="Arial"/>
          <w:sz w:val="24"/>
          <w:szCs w:val="24"/>
        </w:rPr>
        <w:t xml:space="preserve"> sets out the law around supporting people with learning disabilities to make decisions. The CIPOLD report found that poor adherence to the Mental Capacity Act led to premature deaths of people with Learning Disabilities. It is vital that everyone involved in providing healthcare to people with a learning disability understands and follows the Mental Capacity Act. </w:t>
      </w:r>
    </w:p>
    <w:p w14:paraId="77E34C60" w14:textId="2FF98CAB" w:rsidR="00AE3CE6" w:rsidRPr="00E00995" w:rsidRDefault="00AE3CE6" w:rsidP="00F6271C">
      <w:pPr>
        <w:rPr>
          <w:rFonts w:ascii="Arial" w:hAnsi="Arial" w:cs="Arial"/>
          <w:b/>
          <w:bCs/>
          <w:color w:val="7030A0"/>
          <w:sz w:val="24"/>
          <w:szCs w:val="24"/>
        </w:rPr>
      </w:pPr>
      <w:bookmarkStart w:id="14" w:name="_Hlk175062634"/>
      <w:r w:rsidRPr="00E00995">
        <w:rPr>
          <w:rFonts w:ascii="Arial" w:hAnsi="Arial" w:cs="Arial"/>
          <w:b/>
          <w:bCs/>
          <w:color w:val="7030A0"/>
          <w:sz w:val="24"/>
          <w:szCs w:val="24"/>
        </w:rPr>
        <w:t>In This Section we try to help embed an understanding of how Mental Capacity</w:t>
      </w:r>
      <w:r w:rsidR="00B7125D" w:rsidRPr="00E00995">
        <w:rPr>
          <w:rFonts w:ascii="Arial" w:hAnsi="Arial" w:cs="Arial"/>
          <w:b/>
          <w:bCs/>
          <w:color w:val="7030A0"/>
          <w:sz w:val="24"/>
          <w:szCs w:val="24"/>
        </w:rPr>
        <w:t xml:space="preserve"> and Best Interest </w:t>
      </w:r>
      <w:r w:rsidRPr="00E00995">
        <w:rPr>
          <w:rFonts w:ascii="Arial" w:hAnsi="Arial" w:cs="Arial"/>
          <w:b/>
          <w:bCs/>
          <w:color w:val="7030A0"/>
          <w:sz w:val="24"/>
          <w:szCs w:val="24"/>
        </w:rPr>
        <w:t xml:space="preserve"> is something you do every day </w:t>
      </w:r>
      <w:r w:rsidR="00B7125D" w:rsidRPr="00E00995">
        <w:rPr>
          <w:rFonts w:ascii="Arial" w:hAnsi="Arial" w:cs="Arial"/>
          <w:b/>
          <w:bCs/>
          <w:color w:val="7030A0"/>
          <w:sz w:val="24"/>
          <w:szCs w:val="24"/>
        </w:rPr>
        <w:t>– if you decide NOT to do something for someone who doesn’t have capacity to understand what is needed,  you have, in effect, made a Best interest decision … so we want to help you to truly understand this law in everyday practice</w:t>
      </w:r>
      <w:r w:rsidR="00C54FB1">
        <w:rPr>
          <w:rFonts w:ascii="Arial" w:hAnsi="Arial" w:cs="Arial"/>
          <w:b/>
          <w:bCs/>
          <w:color w:val="7030A0"/>
          <w:sz w:val="24"/>
          <w:szCs w:val="24"/>
        </w:rPr>
        <w:t>.</w:t>
      </w:r>
      <w:r w:rsidR="00B7125D" w:rsidRPr="00E00995">
        <w:rPr>
          <w:rFonts w:ascii="Arial" w:hAnsi="Arial" w:cs="Arial"/>
          <w:b/>
          <w:bCs/>
          <w:color w:val="7030A0"/>
          <w:sz w:val="24"/>
          <w:szCs w:val="24"/>
        </w:rPr>
        <w:t xml:space="preserve"> </w:t>
      </w:r>
    </w:p>
    <w:bookmarkEnd w:id="14"/>
    <w:p w14:paraId="67BB087E" w14:textId="4826657A" w:rsidR="00EA6668" w:rsidRPr="00860B65" w:rsidRDefault="00EA6668" w:rsidP="00EA6668">
      <w:pPr>
        <w:tabs>
          <w:tab w:val="left" w:pos="3093"/>
        </w:tabs>
        <w:rPr>
          <w:rFonts w:ascii="Arial" w:hAnsi="Arial" w:cs="Arial"/>
        </w:rPr>
      </w:pPr>
      <w:r w:rsidRPr="00E00995">
        <w:rPr>
          <w:rFonts w:ascii="Arial" w:hAnsi="Arial" w:cs="Arial"/>
        </w:rPr>
        <w:tab/>
      </w:r>
    </w:p>
    <w:p w14:paraId="2DAC877D" w14:textId="77777777" w:rsidR="00EA6668" w:rsidRDefault="00EA6668" w:rsidP="00EA6668">
      <w:pPr>
        <w:tabs>
          <w:tab w:val="left" w:pos="3093"/>
        </w:tabs>
      </w:pPr>
    </w:p>
    <w:p w14:paraId="2892A3B0" w14:textId="77777777"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ACID Test</w:t>
      </w:r>
    </w:p>
    <w:p w14:paraId="1C9E6ED5" w14:textId="77777777"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Always think…</w:t>
      </w:r>
    </w:p>
    <w:p w14:paraId="1BD042F7" w14:textId="1A2DAC9D"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If someone without a learning disability came to me with the same ailment/illness/treatment/need</w:t>
      </w:r>
      <w:r w:rsidR="00CB7E59" w:rsidRPr="00E00995">
        <w:rPr>
          <w:rFonts w:ascii="Arial" w:hAnsi="Arial" w:cs="Arial"/>
          <w:b/>
          <w:bCs/>
          <w:sz w:val="24"/>
          <w:szCs w:val="24"/>
        </w:rPr>
        <w:t>,</w:t>
      </w:r>
      <w:r w:rsidRPr="00E00995">
        <w:rPr>
          <w:rFonts w:ascii="Arial" w:hAnsi="Arial" w:cs="Arial"/>
          <w:b/>
          <w:bCs/>
          <w:sz w:val="24"/>
          <w:szCs w:val="24"/>
        </w:rPr>
        <w:t xml:space="preserve"> what would I be doing and in what timeframe?</w:t>
      </w:r>
    </w:p>
    <w:p w14:paraId="35189292" w14:textId="606DF8A8"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If that is not achievable because of barriers due to their learning disability, THEN you need to assess their Capacity to understand what is needed and the risk of not doing it.</w:t>
      </w:r>
    </w:p>
    <w:p w14:paraId="0ABBB5AC" w14:textId="13965AAF"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Then, if they are NOT able to make an informed decision with their refusal – you need to clinically act in the BEST INTEREST using LEAST RESTRICTIVE approaches to get EQUITABLE health outcomes</w:t>
      </w:r>
      <w:r w:rsidR="00C54FB1">
        <w:rPr>
          <w:rFonts w:ascii="Arial" w:hAnsi="Arial" w:cs="Arial"/>
          <w:b/>
          <w:bCs/>
          <w:sz w:val="24"/>
          <w:szCs w:val="24"/>
        </w:rPr>
        <w:t>.</w:t>
      </w:r>
    </w:p>
    <w:p w14:paraId="0EE159B1" w14:textId="77777777" w:rsidR="00F6271C" w:rsidRPr="002E5102" w:rsidRDefault="00F6271C" w:rsidP="00F6271C">
      <w:pPr>
        <w:rPr>
          <w:rFonts w:ascii="Arial Black" w:hAnsi="Arial Black"/>
          <w:b/>
          <w:bCs/>
          <w:sz w:val="24"/>
          <w:szCs w:val="24"/>
        </w:rPr>
      </w:pPr>
    </w:p>
    <w:p w14:paraId="719742D5" w14:textId="7F2A68A6" w:rsidR="00F6271C" w:rsidRPr="00E00995" w:rsidRDefault="00F6271C" w:rsidP="00F6271C">
      <w:pPr>
        <w:rPr>
          <w:rFonts w:ascii="Arial" w:hAnsi="Arial" w:cs="Arial"/>
          <w:b/>
          <w:bCs/>
          <w:sz w:val="24"/>
          <w:szCs w:val="24"/>
        </w:rPr>
      </w:pPr>
      <w:r w:rsidRPr="00E00995">
        <w:rPr>
          <w:rFonts w:ascii="Arial" w:hAnsi="Arial" w:cs="Arial"/>
          <w:b/>
          <w:bCs/>
          <w:sz w:val="24"/>
          <w:szCs w:val="24"/>
        </w:rPr>
        <w:t>Five Principles of MCA:</w:t>
      </w:r>
    </w:p>
    <w:p w14:paraId="52EBC97B" w14:textId="225DD0B7" w:rsidR="00F6271C" w:rsidRPr="00E00995" w:rsidRDefault="00F6271C" w:rsidP="00F6271C">
      <w:pPr>
        <w:rPr>
          <w:rFonts w:ascii="Arial" w:hAnsi="Arial" w:cs="Arial"/>
        </w:rPr>
      </w:pPr>
      <w:r w:rsidRPr="00E00995">
        <w:rPr>
          <w:rFonts w:ascii="Arial" w:hAnsi="Arial" w:cs="Arial"/>
        </w:rPr>
        <w:t>1.</w:t>
      </w:r>
      <w:r w:rsidRPr="00E00995">
        <w:rPr>
          <w:rFonts w:ascii="Arial" w:hAnsi="Arial" w:cs="Arial"/>
        </w:rPr>
        <w:tab/>
      </w:r>
      <w:r w:rsidRPr="00E00995">
        <w:rPr>
          <w:rFonts w:ascii="Arial" w:hAnsi="Arial" w:cs="Arial"/>
          <w:b/>
          <w:bCs/>
        </w:rPr>
        <w:t>Never Assume!</w:t>
      </w:r>
      <w:r w:rsidRPr="00E00995">
        <w:rPr>
          <w:rFonts w:ascii="Arial" w:hAnsi="Arial" w:cs="Arial"/>
        </w:rPr>
        <w:t xml:space="preserve"> Just because someone has a diagnosis of a learning disability does not mean that they lack capacity on every decision.</w:t>
      </w:r>
      <w:r w:rsidR="00077BA3" w:rsidRPr="00E00995">
        <w:rPr>
          <w:rFonts w:ascii="Arial" w:hAnsi="Arial" w:cs="Arial"/>
        </w:rPr>
        <w:t xml:space="preserve"> </w:t>
      </w:r>
    </w:p>
    <w:p w14:paraId="3A9D674C" w14:textId="77777777" w:rsidR="00F6271C" w:rsidRPr="00E00995" w:rsidRDefault="00F6271C" w:rsidP="00F6271C">
      <w:pPr>
        <w:rPr>
          <w:rFonts w:ascii="Arial" w:hAnsi="Arial" w:cs="Arial"/>
          <w:color w:val="7030A0"/>
        </w:rPr>
      </w:pPr>
      <w:r w:rsidRPr="00E00995">
        <w:rPr>
          <w:rFonts w:ascii="Arial" w:hAnsi="Arial" w:cs="Arial"/>
          <w:color w:val="7030A0"/>
        </w:rPr>
        <w:t xml:space="preserve">Simplify the bare minimum information you would expect ANY patient to understand and explain it in those terms. </w:t>
      </w:r>
    </w:p>
    <w:p w14:paraId="212AA37A" w14:textId="041CD0EE" w:rsidR="00F6271C" w:rsidRPr="00E00995" w:rsidRDefault="00F6271C" w:rsidP="00F6271C">
      <w:pPr>
        <w:rPr>
          <w:rFonts w:ascii="Arial" w:hAnsi="Arial" w:cs="Arial"/>
          <w:color w:val="7030A0"/>
        </w:rPr>
      </w:pPr>
      <w:r w:rsidRPr="00E00995">
        <w:rPr>
          <w:rFonts w:ascii="Arial" w:hAnsi="Arial" w:cs="Arial"/>
          <w:color w:val="7030A0"/>
        </w:rPr>
        <w:t>You MUST assess for each situation and cannot make a blanket statement that someone with a learning disability does not have capacity. The person’s capacity to understand may be altering with each medical decision, and at different points in their life.</w:t>
      </w:r>
    </w:p>
    <w:p w14:paraId="0BADC82C" w14:textId="060C97B0" w:rsidR="00EA6668" w:rsidRPr="00E00995" w:rsidRDefault="00F6271C" w:rsidP="00F6271C">
      <w:pPr>
        <w:rPr>
          <w:rFonts w:ascii="Arial" w:hAnsi="Arial" w:cs="Arial"/>
        </w:rPr>
      </w:pPr>
      <w:r w:rsidRPr="00E00995">
        <w:rPr>
          <w:rFonts w:ascii="Arial" w:hAnsi="Arial" w:cs="Arial"/>
        </w:rPr>
        <w:t>2.</w:t>
      </w:r>
      <w:r w:rsidRPr="00E00995">
        <w:rPr>
          <w:rFonts w:ascii="Arial" w:hAnsi="Arial" w:cs="Arial"/>
        </w:rPr>
        <w:tab/>
      </w:r>
      <w:r w:rsidRPr="00E00995">
        <w:rPr>
          <w:rFonts w:ascii="Arial" w:hAnsi="Arial" w:cs="Arial"/>
          <w:b/>
          <w:bCs/>
        </w:rPr>
        <w:t>Informed Decisions:</w:t>
      </w:r>
      <w:r w:rsidRPr="00E00995">
        <w:rPr>
          <w:rFonts w:ascii="Arial" w:hAnsi="Arial" w:cs="Arial"/>
        </w:rPr>
        <w:t xml:space="preserve"> You must make practical steps to support someone with a learning disability to understand and make an informed decision. </w:t>
      </w:r>
      <w:r w:rsidRPr="00E00995">
        <w:rPr>
          <w:rFonts w:ascii="Arial" w:hAnsi="Arial" w:cs="Arial"/>
          <w:color w:val="7030A0"/>
        </w:rPr>
        <w:t xml:space="preserve">Remember the C in TEACH. If there is minimal risk of delaying treatment and it is felt, with time, they may be able to understand and accept treatment, then give the people who support the EXACT simplified information that you would expect them to understand to be deemed to have capacity. </w:t>
      </w:r>
    </w:p>
    <w:p w14:paraId="30D2EA08" w14:textId="11E5005E" w:rsidR="00F6271C" w:rsidRPr="00E00995" w:rsidRDefault="00F6271C" w:rsidP="00EA6668">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b/>
          <w:bCs/>
        </w:rPr>
      </w:pPr>
      <w:r w:rsidRPr="00E00995">
        <w:rPr>
          <w:rFonts w:ascii="Arial" w:hAnsi="Arial" w:cs="Arial"/>
          <w:b/>
          <w:bCs/>
        </w:rPr>
        <w:lastRenderedPageBreak/>
        <w:t>THINK CURB</w:t>
      </w:r>
    </w:p>
    <w:p w14:paraId="266909F4" w14:textId="77777777"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C</w:t>
      </w:r>
      <w:r w:rsidRPr="00E00995">
        <w:rPr>
          <w:rFonts w:ascii="Arial" w:hAnsi="Arial" w:cs="Arial"/>
          <w:b/>
          <w:bCs/>
        </w:rPr>
        <w:t>ommunicate</w:t>
      </w:r>
      <w:r w:rsidRPr="00E00995">
        <w:rPr>
          <w:rFonts w:ascii="Arial" w:hAnsi="Arial" w:cs="Arial"/>
        </w:rPr>
        <w:t xml:space="preserve"> – Tell them why you think the investigation/treatment is a good idea and what the risk is if you don’t do it. Get the people who support them to help if necessary. Can the person communicate that they have understood this back to you?</w:t>
      </w:r>
    </w:p>
    <w:p w14:paraId="26AF8F56" w14:textId="0A21A7E5"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U</w:t>
      </w:r>
      <w:r w:rsidRPr="00E00995">
        <w:rPr>
          <w:rFonts w:ascii="Arial" w:hAnsi="Arial" w:cs="Arial"/>
          <w:b/>
          <w:bCs/>
        </w:rPr>
        <w:t xml:space="preserve">nderstand </w:t>
      </w:r>
      <w:r w:rsidRPr="00E00995">
        <w:rPr>
          <w:rFonts w:ascii="Arial" w:hAnsi="Arial" w:cs="Arial"/>
        </w:rPr>
        <w:t>– Check they understand what you have said and again use their person who supports them to help</w:t>
      </w:r>
    </w:p>
    <w:p w14:paraId="381AAAD6" w14:textId="4832B822"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R</w:t>
      </w:r>
      <w:r w:rsidRPr="00E00995">
        <w:rPr>
          <w:rFonts w:ascii="Arial" w:hAnsi="Arial" w:cs="Arial"/>
          <w:b/>
          <w:bCs/>
        </w:rPr>
        <w:t xml:space="preserve">etain </w:t>
      </w:r>
      <w:r w:rsidRPr="00E00995">
        <w:rPr>
          <w:rFonts w:ascii="Arial" w:hAnsi="Arial" w:cs="Arial"/>
        </w:rPr>
        <w:t xml:space="preserve">– This would be via for example, them telling you back what will happen and why in their own words. Not just parroting or saying ‘yes’ </w:t>
      </w:r>
    </w:p>
    <w:p w14:paraId="38325A04" w14:textId="5CCED62D"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B</w:t>
      </w:r>
      <w:r w:rsidRPr="00E00995">
        <w:rPr>
          <w:rFonts w:ascii="Arial" w:hAnsi="Arial" w:cs="Arial"/>
          <w:b/>
          <w:bCs/>
        </w:rPr>
        <w:t>alance the decision</w:t>
      </w:r>
      <w:r w:rsidRPr="00E00995">
        <w:rPr>
          <w:rFonts w:ascii="Arial" w:hAnsi="Arial" w:cs="Arial"/>
        </w:rPr>
        <w:t xml:space="preserve"> - Weigh up the information and choice they have made. This would mean they would need to show that they understand the possible consequences of </w:t>
      </w:r>
      <w:proofErr w:type="gramStart"/>
      <w:r w:rsidRPr="00E00995">
        <w:rPr>
          <w:rFonts w:ascii="Arial" w:hAnsi="Arial" w:cs="Arial"/>
        </w:rPr>
        <w:t>refusing</w:t>
      </w:r>
      <w:proofErr w:type="gramEnd"/>
    </w:p>
    <w:p w14:paraId="0CF6830A" w14:textId="5236B209" w:rsidR="00F6271C" w:rsidRPr="00E00995" w:rsidRDefault="00F6271C" w:rsidP="00B7125D">
      <w:pPr>
        <w:jc w:val="center"/>
        <w:rPr>
          <w:rFonts w:ascii="Arial" w:hAnsi="Arial" w:cs="Arial"/>
          <w:b/>
          <w:bCs/>
          <w:sz w:val="28"/>
          <w:szCs w:val="28"/>
        </w:rPr>
      </w:pPr>
      <w:r w:rsidRPr="00E00995">
        <w:rPr>
          <w:rFonts w:ascii="Arial" w:hAnsi="Arial" w:cs="Arial"/>
          <w:b/>
          <w:bCs/>
          <w:sz w:val="28"/>
          <w:szCs w:val="28"/>
        </w:rPr>
        <w:t xml:space="preserve">If the person Does NOT have Capacity, it is a MEDICAL best interest decision. Next of Kin and Carers CANNOT consent or refuse consent on behalf of the patient UNLESS they have lasting power of attorney for their health and </w:t>
      </w:r>
      <w:proofErr w:type="gramStart"/>
      <w:r w:rsidRPr="00E00995">
        <w:rPr>
          <w:rFonts w:ascii="Arial" w:hAnsi="Arial" w:cs="Arial"/>
          <w:b/>
          <w:bCs/>
          <w:sz w:val="28"/>
          <w:szCs w:val="28"/>
        </w:rPr>
        <w:t>wellbeing</w:t>
      </w:r>
      <w:proofErr w:type="gramEnd"/>
    </w:p>
    <w:p w14:paraId="49497446" w14:textId="77777777" w:rsidR="00B7125D" w:rsidRPr="00E00995" w:rsidRDefault="00B7125D" w:rsidP="00B7125D">
      <w:pPr>
        <w:jc w:val="center"/>
        <w:rPr>
          <w:rFonts w:ascii="Arial" w:hAnsi="Arial" w:cs="Arial"/>
          <w:b/>
          <w:bCs/>
          <w:i/>
          <w:iCs/>
          <w:sz w:val="28"/>
          <w:szCs w:val="28"/>
        </w:rPr>
      </w:pPr>
    </w:p>
    <w:p w14:paraId="74DB7CA9" w14:textId="48E632A7" w:rsidR="00F6271C" w:rsidRPr="00E00995" w:rsidRDefault="00F6271C" w:rsidP="00F6271C">
      <w:pPr>
        <w:rPr>
          <w:rFonts w:ascii="Arial" w:hAnsi="Arial" w:cs="Arial"/>
          <w:color w:val="7030A0"/>
        </w:rPr>
      </w:pPr>
      <w:r w:rsidRPr="00E00995">
        <w:rPr>
          <w:rFonts w:ascii="Arial" w:hAnsi="Arial" w:cs="Arial"/>
        </w:rPr>
        <w:t>3.</w:t>
      </w:r>
      <w:r w:rsidRPr="00E00995">
        <w:rPr>
          <w:rFonts w:ascii="Arial" w:hAnsi="Arial" w:cs="Arial"/>
        </w:rPr>
        <w:tab/>
      </w:r>
      <w:r w:rsidRPr="00E00995">
        <w:rPr>
          <w:rFonts w:ascii="Arial" w:hAnsi="Arial" w:cs="Arial"/>
          <w:b/>
          <w:bCs/>
        </w:rPr>
        <w:t>Unwise Decisions:</w:t>
      </w:r>
      <w:r w:rsidRPr="00E00995">
        <w:rPr>
          <w:rFonts w:ascii="Arial" w:hAnsi="Arial" w:cs="Arial"/>
        </w:rPr>
        <w:t xml:space="preserve"> People with Learning Disabilities have the right to make unwise decisions.  So, if they can demonstrate that they understand the risk of their decision this is their choice. </w:t>
      </w:r>
      <w:r w:rsidRPr="00E00995">
        <w:rPr>
          <w:rFonts w:ascii="Arial" w:hAnsi="Arial" w:cs="Arial"/>
          <w:color w:val="7030A0"/>
        </w:rPr>
        <w:t xml:space="preserve">You can ask people who support them to keep discussing and encouraging them to change their mind, but you cannot make a best interest decision if THEY have capacity in this medical decision. </w:t>
      </w:r>
    </w:p>
    <w:p w14:paraId="73964C8A" w14:textId="05FB76C9" w:rsidR="00F6271C" w:rsidRPr="00E00995" w:rsidRDefault="00F6271C" w:rsidP="00F6271C">
      <w:pPr>
        <w:rPr>
          <w:rFonts w:ascii="Arial" w:hAnsi="Arial" w:cs="Arial"/>
          <w:color w:val="7030A0"/>
        </w:rPr>
      </w:pPr>
      <w:r w:rsidRPr="00E00995">
        <w:rPr>
          <w:rFonts w:ascii="Arial" w:hAnsi="Arial" w:cs="Arial"/>
          <w:color w:val="7030A0"/>
        </w:rPr>
        <w:t>“I know that the smear test can help make sure I never get cancer there, but I would rather risk dying of cancer than have a smear test’”</w:t>
      </w:r>
      <w:r w:rsidR="00C54FB1">
        <w:rPr>
          <w:rFonts w:ascii="Arial" w:hAnsi="Arial" w:cs="Arial"/>
          <w:color w:val="7030A0"/>
        </w:rPr>
        <w:t>.</w:t>
      </w:r>
    </w:p>
    <w:p w14:paraId="68034EC1" w14:textId="4A7F145B" w:rsidR="00F6271C" w:rsidRPr="00E00995" w:rsidRDefault="00F6271C" w:rsidP="00F6271C">
      <w:pPr>
        <w:rPr>
          <w:rFonts w:ascii="Arial" w:hAnsi="Arial" w:cs="Arial"/>
        </w:rPr>
      </w:pPr>
      <w:r w:rsidRPr="00E00995">
        <w:rPr>
          <w:rFonts w:ascii="Arial" w:hAnsi="Arial" w:cs="Arial"/>
        </w:rPr>
        <w:t>4.</w:t>
      </w:r>
      <w:r w:rsidRPr="00E00995">
        <w:rPr>
          <w:rFonts w:ascii="Arial" w:hAnsi="Arial" w:cs="Arial"/>
        </w:rPr>
        <w:tab/>
      </w:r>
      <w:r w:rsidRPr="00E00995">
        <w:rPr>
          <w:rFonts w:ascii="Arial" w:hAnsi="Arial" w:cs="Arial"/>
          <w:b/>
          <w:bCs/>
        </w:rPr>
        <w:t>Best Interests:</w:t>
      </w:r>
      <w:r w:rsidRPr="00E00995">
        <w:rPr>
          <w:rFonts w:ascii="Arial" w:hAnsi="Arial" w:cs="Arial"/>
        </w:rPr>
        <w:t xml:space="preserve"> If a person with a Learning Disability has been found to lack capacity about a decision</w:t>
      </w:r>
      <w:r w:rsidR="00B52C0A" w:rsidRPr="00E00995">
        <w:rPr>
          <w:rFonts w:ascii="Arial" w:hAnsi="Arial" w:cs="Arial"/>
        </w:rPr>
        <w:t>,</w:t>
      </w:r>
      <w:r w:rsidRPr="00E00995">
        <w:rPr>
          <w:rFonts w:ascii="Arial" w:hAnsi="Arial" w:cs="Arial"/>
        </w:rPr>
        <w:t xml:space="preserve"> then a best interests decision needs to be made. </w:t>
      </w:r>
    </w:p>
    <w:p w14:paraId="61F12F6F" w14:textId="4380F166" w:rsidR="00F6271C" w:rsidRPr="00E00995" w:rsidRDefault="00F6271C" w:rsidP="00F6271C">
      <w:pPr>
        <w:rPr>
          <w:rFonts w:ascii="Arial" w:hAnsi="Arial" w:cs="Arial"/>
          <w:color w:val="7030A0"/>
        </w:rPr>
      </w:pPr>
      <w:r w:rsidRPr="00E00995">
        <w:rPr>
          <w:rFonts w:ascii="Arial" w:hAnsi="Arial" w:cs="Arial"/>
        </w:rPr>
        <w:t>•</w:t>
      </w:r>
      <w:r w:rsidRPr="00E00995">
        <w:rPr>
          <w:rFonts w:ascii="Arial" w:hAnsi="Arial" w:cs="Arial"/>
        </w:rPr>
        <w:tab/>
      </w:r>
      <w:r w:rsidRPr="00E00995">
        <w:rPr>
          <w:rFonts w:ascii="Arial" w:hAnsi="Arial" w:cs="Arial"/>
          <w:color w:val="7030A0"/>
        </w:rPr>
        <w:t xml:space="preserve">If it is a small decision with negligible health risks you can make this there and then with the carer (for example, carrying out a physical examination, taking bloods, flu jab, completing annual health check) </w:t>
      </w:r>
    </w:p>
    <w:p w14:paraId="7CB58FAF" w14:textId="77777777" w:rsidR="00F6271C" w:rsidRPr="00E00995" w:rsidRDefault="00F6271C" w:rsidP="00F6271C">
      <w:pPr>
        <w:rPr>
          <w:rFonts w:ascii="Arial" w:hAnsi="Arial" w:cs="Arial"/>
          <w:color w:val="7030A0"/>
        </w:rPr>
      </w:pPr>
      <w:r w:rsidRPr="00E00995">
        <w:rPr>
          <w:rFonts w:ascii="Arial" w:hAnsi="Arial" w:cs="Arial"/>
          <w:color w:val="7030A0"/>
        </w:rPr>
        <w:t>•</w:t>
      </w:r>
      <w:r w:rsidRPr="00E00995">
        <w:rPr>
          <w:rFonts w:ascii="Arial" w:hAnsi="Arial" w:cs="Arial"/>
          <w:color w:val="7030A0"/>
        </w:rPr>
        <w:tab/>
        <w:t xml:space="preserve">Bigger decisions with bigger health risks need a multi-disciplinary decision </w:t>
      </w:r>
    </w:p>
    <w:p w14:paraId="7156DC28" w14:textId="1E8616ED" w:rsidR="00F6271C" w:rsidRPr="00E00995" w:rsidRDefault="00F6271C" w:rsidP="00F6271C">
      <w:pPr>
        <w:rPr>
          <w:rFonts w:ascii="Arial" w:hAnsi="Arial" w:cs="Arial"/>
        </w:rPr>
      </w:pPr>
      <w:r w:rsidRPr="00E00995">
        <w:rPr>
          <w:rFonts w:ascii="Arial" w:hAnsi="Arial" w:cs="Arial"/>
          <w:b/>
          <w:bCs/>
          <w:color w:val="7030A0"/>
        </w:rPr>
        <w:t>You do this every day!</w:t>
      </w:r>
      <w:r w:rsidRPr="00E00995">
        <w:rPr>
          <w:rFonts w:ascii="Arial" w:hAnsi="Arial" w:cs="Arial"/>
          <w:color w:val="7030A0"/>
        </w:rPr>
        <w:t xml:space="preserve"> – you weigh up what is the right course of action for the patient</w:t>
      </w:r>
      <w:r w:rsidR="00A470D1" w:rsidRPr="00E00995">
        <w:rPr>
          <w:rFonts w:ascii="Arial" w:hAnsi="Arial" w:cs="Arial"/>
          <w:color w:val="7030A0"/>
        </w:rPr>
        <w:t>,</w:t>
      </w:r>
      <w:r w:rsidRPr="00E00995">
        <w:rPr>
          <w:rFonts w:ascii="Arial" w:hAnsi="Arial" w:cs="Arial"/>
          <w:color w:val="7030A0"/>
        </w:rPr>
        <w:t xml:space="preserve"> and you tell them. When they don’t understand, you weigh up, with the people who support the person, how achievable that course of action is and what would need to be done to achieve this successfully…  </w:t>
      </w:r>
      <w:r w:rsidRPr="00E00995">
        <w:rPr>
          <w:rFonts w:ascii="Arial" w:hAnsi="Arial" w:cs="Arial"/>
          <w:b/>
          <w:bCs/>
          <w:color w:val="7030A0"/>
          <w:sz w:val="28"/>
          <w:szCs w:val="28"/>
        </w:rPr>
        <w:t>Remember the H in Help. The people in their life are the experts in the person … you are the experts in health … this is Teamwork.</w:t>
      </w:r>
      <w:r w:rsidRPr="00E00995">
        <w:rPr>
          <w:rFonts w:ascii="Arial" w:hAnsi="Arial" w:cs="Arial"/>
          <w:color w:val="7030A0"/>
        </w:rPr>
        <w:t xml:space="preserve"> </w:t>
      </w:r>
    </w:p>
    <w:p w14:paraId="2C48E8B6" w14:textId="58139521" w:rsidR="00F6271C" w:rsidRPr="00E00995" w:rsidRDefault="00F6271C" w:rsidP="00F6271C">
      <w:pPr>
        <w:rPr>
          <w:rFonts w:ascii="Arial" w:hAnsi="Arial" w:cs="Arial"/>
        </w:rPr>
      </w:pPr>
    </w:p>
    <w:p w14:paraId="024CEC9B" w14:textId="5C1DB313" w:rsidR="00077BA3" w:rsidRPr="00E00995" w:rsidRDefault="00077BA3" w:rsidP="00F6271C">
      <w:pPr>
        <w:rPr>
          <w:rFonts w:ascii="Arial" w:hAnsi="Arial" w:cs="Arial"/>
        </w:rPr>
      </w:pPr>
    </w:p>
    <w:p w14:paraId="7A6BC5A7" w14:textId="77777777" w:rsidR="00077BA3" w:rsidRPr="00E00995" w:rsidRDefault="00077BA3" w:rsidP="00F6271C">
      <w:pPr>
        <w:rPr>
          <w:rFonts w:ascii="Arial" w:hAnsi="Arial" w:cs="Arial"/>
        </w:rPr>
      </w:pPr>
    </w:p>
    <w:p w14:paraId="42D0E598" w14:textId="77777777" w:rsidR="00860B65" w:rsidRDefault="00860B65" w:rsidP="00077BA3">
      <w:pPr>
        <w:jc w:val="center"/>
        <w:rPr>
          <w:rFonts w:ascii="Arial" w:hAnsi="Arial" w:cs="Arial"/>
          <w:sz w:val="28"/>
          <w:szCs w:val="28"/>
        </w:rPr>
      </w:pPr>
    </w:p>
    <w:p w14:paraId="4871B859" w14:textId="77777777" w:rsidR="00860B65" w:rsidRDefault="00860B65" w:rsidP="00077BA3">
      <w:pPr>
        <w:jc w:val="center"/>
        <w:rPr>
          <w:rFonts w:ascii="Arial" w:hAnsi="Arial" w:cs="Arial"/>
          <w:sz w:val="28"/>
          <w:szCs w:val="28"/>
        </w:rPr>
      </w:pPr>
    </w:p>
    <w:p w14:paraId="765F4011" w14:textId="77777777" w:rsidR="00860B65" w:rsidRDefault="00860B65" w:rsidP="00077BA3">
      <w:pPr>
        <w:jc w:val="center"/>
        <w:rPr>
          <w:rFonts w:ascii="Arial" w:hAnsi="Arial" w:cs="Arial"/>
          <w:sz w:val="28"/>
          <w:szCs w:val="28"/>
        </w:rPr>
      </w:pPr>
    </w:p>
    <w:p w14:paraId="3E00601C" w14:textId="77777777" w:rsidR="00860B65" w:rsidRDefault="00860B65" w:rsidP="00077BA3">
      <w:pPr>
        <w:jc w:val="center"/>
        <w:rPr>
          <w:rFonts w:ascii="Arial" w:hAnsi="Arial" w:cs="Arial"/>
          <w:sz w:val="28"/>
          <w:szCs w:val="28"/>
        </w:rPr>
      </w:pPr>
    </w:p>
    <w:p w14:paraId="1AE43BCD" w14:textId="3F29B48D" w:rsidR="00F6271C" w:rsidRPr="00E00995" w:rsidRDefault="00F6271C" w:rsidP="00077BA3">
      <w:pPr>
        <w:jc w:val="center"/>
        <w:rPr>
          <w:rFonts w:ascii="Arial" w:hAnsi="Arial" w:cs="Arial"/>
          <w:sz w:val="28"/>
          <w:szCs w:val="28"/>
        </w:rPr>
      </w:pPr>
      <w:r w:rsidRPr="00E00995">
        <w:rPr>
          <w:rFonts w:ascii="Arial" w:hAnsi="Arial" w:cs="Arial"/>
          <w:sz w:val="28"/>
          <w:szCs w:val="28"/>
        </w:rPr>
        <w:t xml:space="preserve">The </w:t>
      </w:r>
      <w:r w:rsidR="00A470D1" w:rsidRPr="00E00995">
        <w:rPr>
          <w:rFonts w:ascii="Arial" w:hAnsi="Arial" w:cs="Arial"/>
          <w:sz w:val="28"/>
          <w:szCs w:val="28"/>
        </w:rPr>
        <w:t xml:space="preserve">Health Professional </w:t>
      </w:r>
      <w:r w:rsidRPr="00E00995">
        <w:rPr>
          <w:rFonts w:ascii="Arial" w:hAnsi="Arial" w:cs="Arial"/>
          <w:sz w:val="28"/>
          <w:szCs w:val="28"/>
        </w:rPr>
        <w:t xml:space="preserve">can take into consideration the next of Kin’s and carers views </w:t>
      </w:r>
      <w:r w:rsidRPr="00E00995">
        <w:rPr>
          <w:rFonts w:ascii="Arial" w:hAnsi="Arial" w:cs="Arial"/>
          <w:b/>
          <w:bCs/>
          <w:sz w:val="28"/>
          <w:szCs w:val="28"/>
        </w:rPr>
        <w:t xml:space="preserve">BUT </w:t>
      </w:r>
      <w:r w:rsidRPr="00E00995">
        <w:rPr>
          <w:rFonts w:ascii="Arial" w:hAnsi="Arial" w:cs="Arial"/>
          <w:sz w:val="28"/>
          <w:szCs w:val="28"/>
        </w:rPr>
        <w:t xml:space="preserve">the carer and Next of Kin </w:t>
      </w:r>
      <w:r w:rsidRPr="00E00995">
        <w:rPr>
          <w:rFonts w:ascii="Arial" w:hAnsi="Arial" w:cs="Arial"/>
          <w:b/>
          <w:bCs/>
          <w:sz w:val="28"/>
          <w:szCs w:val="28"/>
        </w:rPr>
        <w:t xml:space="preserve">CANNOT </w:t>
      </w:r>
      <w:r w:rsidRPr="00E00995">
        <w:rPr>
          <w:rFonts w:ascii="Arial" w:hAnsi="Arial" w:cs="Arial"/>
          <w:sz w:val="28"/>
          <w:szCs w:val="28"/>
        </w:rPr>
        <w:t xml:space="preserve">make the decision. It is a medical decision as to what is in the best interest of the patient. It is </w:t>
      </w:r>
      <w:r w:rsidRPr="00E00995">
        <w:rPr>
          <w:rFonts w:ascii="Arial" w:hAnsi="Arial" w:cs="Arial"/>
          <w:b/>
          <w:bCs/>
          <w:sz w:val="28"/>
          <w:szCs w:val="28"/>
        </w:rPr>
        <w:t xml:space="preserve">ONLY </w:t>
      </w:r>
      <w:r w:rsidRPr="00E00995">
        <w:rPr>
          <w:rFonts w:ascii="Arial" w:hAnsi="Arial" w:cs="Arial"/>
          <w:sz w:val="28"/>
          <w:szCs w:val="28"/>
        </w:rPr>
        <w:t xml:space="preserve">when someone holds </w:t>
      </w:r>
      <w:r w:rsidRPr="00E00995">
        <w:rPr>
          <w:rFonts w:ascii="Arial" w:hAnsi="Arial" w:cs="Arial"/>
          <w:b/>
          <w:bCs/>
          <w:sz w:val="28"/>
          <w:szCs w:val="28"/>
        </w:rPr>
        <w:t>lasting power of attorney for health and welfare</w:t>
      </w:r>
      <w:r w:rsidRPr="00E00995">
        <w:rPr>
          <w:rFonts w:ascii="Arial" w:hAnsi="Arial" w:cs="Arial"/>
          <w:sz w:val="28"/>
          <w:szCs w:val="28"/>
        </w:rPr>
        <w:t xml:space="preserve"> that someone else can make the decision for the person.</w:t>
      </w:r>
    </w:p>
    <w:p w14:paraId="40D6DF38" w14:textId="53E92DF3" w:rsidR="00F6271C" w:rsidRPr="00E00995" w:rsidRDefault="00F6271C" w:rsidP="00F6271C">
      <w:pPr>
        <w:rPr>
          <w:rFonts w:ascii="Arial" w:hAnsi="Arial" w:cs="Arial"/>
        </w:rPr>
      </w:pPr>
      <w:r w:rsidRPr="00E00995">
        <w:rPr>
          <w:rFonts w:ascii="Arial" w:hAnsi="Arial" w:cs="Arial"/>
        </w:rPr>
        <w:t>5.</w:t>
      </w:r>
      <w:r w:rsidRPr="00E00995">
        <w:rPr>
          <w:rFonts w:ascii="Arial" w:hAnsi="Arial" w:cs="Arial"/>
        </w:rPr>
        <w:tab/>
      </w:r>
      <w:r w:rsidRPr="00E00995">
        <w:rPr>
          <w:rFonts w:ascii="Arial" w:hAnsi="Arial" w:cs="Arial"/>
          <w:b/>
          <w:bCs/>
        </w:rPr>
        <w:t>Less Restrictive:</w:t>
      </w:r>
      <w:r w:rsidRPr="00E00995">
        <w:rPr>
          <w:rFonts w:ascii="Arial" w:hAnsi="Arial" w:cs="Arial"/>
        </w:rPr>
        <w:t xml:space="preserve"> Where possible, always use the less restrictive option. </w:t>
      </w:r>
    </w:p>
    <w:p w14:paraId="637430E7" w14:textId="44B9AFBE" w:rsidR="00077BA3" w:rsidRPr="00E00995" w:rsidRDefault="00F6271C" w:rsidP="00E6261E">
      <w:pPr>
        <w:rPr>
          <w:rFonts w:ascii="Arial" w:hAnsi="Arial" w:cs="Arial"/>
          <w:color w:val="7030A0"/>
          <w:highlight w:val="yellow"/>
        </w:rPr>
      </w:pPr>
      <w:r w:rsidRPr="00E00995">
        <w:rPr>
          <w:rFonts w:ascii="Arial" w:hAnsi="Arial" w:cs="Arial"/>
          <w:color w:val="7030A0"/>
        </w:rPr>
        <w:t xml:space="preserve">Example: Someone with a learning disability who is needle phobic and requires a blood test in their best interests. Covert approaches and Distraction techniques should be weighed up as these would be less restrictive than a general anaesthetic. If the only approach adds risk itself, then you </w:t>
      </w:r>
      <w:r w:rsidR="008A1589" w:rsidRPr="00E00995">
        <w:rPr>
          <w:rFonts w:ascii="Arial" w:hAnsi="Arial" w:cs="Arial"/>
          <w:color w:val="7030A0"/>
        </w:rPr>
        <w:t>must</w:t>
      </w:r>
      <w:r w:rsidRPr="00E00995">
        <w:rPr>
          <w:rFonts w:ascii="Arial" w:hAnsi="Arial" w:cs="Arial"/>
          <w:color w:val="7030A0"/>
        </w:rPr>
        <w:t xml:space="preserve"> weigh up whether the risk of the approach is greater than the risk of not proceeding</w:t>
      </w:r>
      <w:r w:rsidR="00C54FB1">
        <w:rPr>
          <w:rFonts w:ascii="Arial" w:hAnsi="Arial" w:cs="Arial"/>
          <w:color w:val="7030A0"/>
        </w:rPr>
        <w:t>.</w:t>
      </w:r>
    </w:p>
    <w:p w14:paraId="3579869D" w14:textId="77777777" w:rsidR="00077BA3" w:rsidRDefault="00077BA3" w:rsidP="00E6261E">
      <w:pPr>
        <w:rPr>
          <w:highlight w:val="yellow"/>
        </w:rPr>
      </w:pPr>
    </w:p>
    <w:p w14:paraId="6E021F1E" w14:textId="77777777" w:rsidR="00860B65" w:rsidRDefault="00860B65" w:rsidP="00E6261E">
      <w:pPr>
        <w:rPr>
          <w:highlight w:val="yellow"/>
        </w:rPr>
      </w:pPr>
    </w:p>
    <w:p w14:paraId="16ABA10C" w14:textId="77777777" w:rsidR="00860B65" w:rsidRDefault="00860B65" w:rsidP="00E6261E">
      <w:pPr>
        <w:rPr>
          <w:highlight w:val="yellow"/>
        </w:rPr>
      </w:pPr>
    </w:p>
    <w:p w14:paraId="376DD4FA" w14:textId="77777777" w:rsidR="00860B65" w:rsidRDefault="00860B65" w:rsidP="00E6261E">
      <w:pPr>
        <w:rPr>
          <w:highlight w:val="yellow"/>
        </w:rPr>
      </w:pPr>
    </w:p>
    <w:p w14:paraId="38CAE310" w14:textId="77777777" w:rsidR="00860B65" w:rsidRDefault="00860B65" w:rsidP="00E6261E">
      <w:pPr>
        <w:rPr>
          <w:highlight w:val="yellow"/>
        </w:rPr>
      </w:pPr>
    </w:p>
    <w:p w14:paraId="6E82F224" w14:textId="77777777" w:rsidR="00860B65" w:rsidRDefault="00860B65" w:rsidP="00E6261E">
      <w:pPr>
        <w:rPr>
          <w:highlight w:val="yellow"/>
        </w:rPr>
      </w:pPr>
    </w:p>
    <w:p w14:paraId="2BB9E96B" w14:textId="77777777" w:rsidR="00860B65" w:rsidRDefault="00860B65" w:rsidP="00E6261E">
      <w:pPr>
        <w:rPr>
          <w:highlight w:val="yellow"/>
        </w:rPr>
      </w:pPr>
    </w:p>
    <w:p w14:paraId="29A55482" w14:textId="77777777" w:rsidR="00860B65" w:rsidRDefault="00860B65" w:rsidP="00E6261E">
      <w:pPr>
        <w:rPr>
          <w:highlight w:val="yellow"/>
        </w:rPr>
      </w:pPr>
    </w:p>
    <w:p w14:paraId="2E8D2661" w14:textId="77777777" w:rsidR="00860B65" w:rsidRDefault="00860B65" w:rsidP="00E6261E">
      <w:pPr>
        <w:rPr>
          <w:highlight w:val="yellow"/>
        </w:rPr>
      </w:pPr>
    </w:p>
    <w:p w14:paraId="1C097251" w14:textId="77777777" w:rsidR="00860B65" w:rsidRDefault="00860B65" w:rsidP="00E6261E">
      <w:pPr>
        <w:rPr>
          <w:highlight w:val="yellow"/>
        </w:rPr>
      </w:pPr>
    </w:p>
    <w:p w14:paraId="3067CEBE" w14:textId="77777777" w:rsidR="00860B65" w:rsidRDefault="00860B65" w:rsidP="00E6261E">
      <w:pPr>
        <w:rPr>
          <w:highlight w:val="yellow"/>
        </w:rPr>
      </w:pPr>
    </w:p>
    <w:p w14:paraId="703E8B9D" w14:textId="77777777" w:rsidR="00860B65" w:rsidRDefault="00860B65" w:rsidP="00E6261E">
      <w:pPr>
        <w:rPr>
          <w:highlight w:val="yellow"/>
        </w:rPr>
      </w:pPr>
    </w:p>
    <w:p w14:paraId="6231112B" w14:textId="77777777" w:rsidR="00860B65" w:rsidRDefault="00860B65" w:rsidP="00E6261E">
      <w:pPr>
        <w:rPr>
          <w:highlight w:val="yellow"/>
        </w:rPr>
      </w:pPr>
    </w:p>
    <w:p w14:paraId="0F17CAE9" w14:textId="77777777" w:rsidR="00860B65" w:rsidRDefault="00860B65" w:rsidP="00E6261E">
      <w:pPr>
        <w:rPr>
          <w:highlight w:val="yellow"/>
        </w:rPr>
      </w:pPr>
    </w:p>
    <w:p w14:paraId="2BAD21EE" w14:textId="77777777" w:rsidR="00860B65" w:rsidRDefault="00860B65" w:rsidP="00E6261E">
      <w:pPr>
        <w:rPr>
          <w:highlight w:val="yellow"/>
        </w:rPr>
      </w:pPr>
    </w:p>
    <w:p w14:paraId="658BD2F8" w14:textId="77777777" w:rsidR="00860B65" w:rsidRDefault="00860B65" w:rsidP="00E6261E">
      <w:pPr>
        <w:rPr>
          <w:highlight w:val="yellow"/>
        </w:rPr>
      </w:pPr>
    </w:p>
    <w:p w14:paraId="53BFC5B7" w14:textId="77777777" w:rsidR="00860B65" w:rsidRPr="00860B65" w:rsidRDefault="00860B65" w:rsidP="00E6261E">
      <w:pPr>
        <w:rPr>
          <w:highlight w:val="yellow"/>
        </w:rPr>
      </w:pPr>
    </w:p>
    <w:p w14:paraId="0834EF21" w14:textId="31F09324" w:rsidR="00077BA3" w:rsidRPr="00E00995" w:rsidRDefault="00A24957" w:rsidP="00077BA3">
      <w:pPr>
        <w:jc w:val="center"/>
        <w:rPr>
          <w:rFonts w:ascii="Arial" w:eastAsia="Calibri" w:hAnsi="Arial" w:cs="Arial"/>
          <w:b/>
          <w:bCs/>
          <w:noProof/>
          <w:sz w:val="24"/>
          <w:szCs w:val="24"/>
          <w:lang w:val="en-US"/>
        </w:rPr>
      </w:pPr>
      <w:r w:rsidRPr="00384D53">
        <w:rPr>
          <w:noProof/>
          <w:kern w:val="2"/>
          <w14:ligatures w14:val="standardContextual"/>
        </w:rPr>
        <w:lastRenderedPageBreak/>
        <mc:AlternateContent>
          <mc:Choice Requires="wps">
            <w:drawing>
              <wp:anchor distT="45720" distB="45720" distL="114300" distR="114300" simplePos="0" relativeHeight="251676717" behindDoc="0" locked="0" layoutInCell="1" allowOverlap="1" wp14:anchorId="0FDA54E6" wp14:editId="77E95ACB">
                <wp:simplePos x="0" y="0"/>
                <wp:positionH relativeFrom="margin">
                  <wp:posOffset>-450291</wp:posOffset>
                </wp:positionH>
                <wp:positionV relativeFrom="paragraph">
                  <wp:posOffset>897636</wp:posOffset>
                </wp:positionV>
                <wp:extent cx="6647180" cy="786765"/>
                <wp:effectExtent l="38100" t="38100" r="39370" b="32385"/>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786765"/>
                        </a:xfrm>
                        <a:prstGeom prst="rect">
                          <a:avLst/>
                        </a:prstGeom>
                        <a:noFill/>
                        <a:ln w="76200">
                          <a:solidFill>
                            <a:srgbClr val="B4A7D5"/>
                          </a:solidFill>
                          <a:miter lim="800000"/>
                          <a:headEnd/>
                          <a:tailEnd/>
                        </a:ln>
                      </wps:spPr>
                      <wps:txbx>
                        <w:txbxContent>
                          <w:p w14:paraId="3A3D465D" w14:textId="77777777" w:rsidR="00A24957" w:rsidRDefault="00A24957" w:rsidP="00A24957">
                            <w:pPr>
                              <w:shd w:val="clear" w:color="auto" w:fill="39007A"/>
                              <w:jc w:val="center"/>
                              <w:rPr>
                                <w:rFonts w:ascii="Arial" w:hAnsi="Arial" w:cs="Arial"/>
                                <w:b/>
                                <w:bCs/>
                                <w:color w:val="FFFFFF" w:themeColor="background1"/>
                                <w:sz w:val="32"/>
                                <w:szCs w:val="32"/>
                              </w:rPr>
                            </w:pPr>
                            <w:bookmarkStart w:id="15" w:name="_Hlk175062921"/>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bookmarkEnd w:id="15"/>
                          <w:p w14:paraId="5BC12125" w14:textId="77777777" w:rsidR="00A24957" w:rsidRPr="001A495D" w:rsidRDefault="00A24957" w:rsidP="00A24957">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54E6" id="_x0000_s1042" type="#_x0000_t202" alt="&quot;&quot;" style="position:absolute;left:0;text-align:left;margin-left:-35.45pt;margin-top:70.7pt;width:523.4pt;height:61.95pt;z-index:2516767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" filled="f" strokecolor="#b4a7d5" strokeweight="6pt">
                <v:textbox>
                  <w:txbxContent>
                    <w:p w14:paraId="3A3D465D" w14:textId="77777777" w:rsidR="00A24957" w:rsidRDefault="00A24957" w:rsidP="00A24957">
                      <w:pPr>
                        <w:shd w:val="clear" w:color="auto" w:fill="39007A"/>
                        <w:jc w:val="center"/>
                        <w:rPr>
                          <w:rFonts w:ascii="Arial" w:hAnsi="Arial" w:cs="Arial"/>
                          <w:b/>
                          <w:bCs/>
                          <w:color w:val="FFFFFF" w:themeColor="background1"/>
                          <w:sz w:val="32"/>
                          <w:szCs w:val="32"/>
                        </w:rPr>
                      </w:pPr>
                      <w:bookmarkStart w:id="16" w:name="_Hlk175062921"/>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bookmarkEnd w:id="16"/>
                    <w:p w14:paraId="5BC12125" w14:textId="77777777" w:rsidR="00A24957" w:rsidRPr="001A495D" w:rsidRDefault="00A24957" w:rsidP="00A24957">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v:textbox>
                <w10:wrap type="square" anchorx="margin"/>
              </v:shape>
            </w:pict>
          </mc:Fallback>
        </mc:AlternateContent>
      </w:r>
      <w:r w:rsidR="00077BA3" w:rsidRPr="00E00995">
        <w:rPr>
          <w:rFonts w:ascii="Arial" w:eastAsia="Calibri" w:hAnsi="Arial" w:cs="Arial"/>
          <w:b/>
          <w:bCs/>
          <w:noProof/>
          <w:sz w:val="24"/>
          <w:szCs w:val="24"/>
          <w:lang w:val="en-US"/>
        </w:rPr>
        <w:t xml:space="preserve">If you need HELP from the Learning Disability Nursing Service then Here is an outline of the nursing service we offer     </w:t>
      </w:r>
      <w:r w:rsidR="00077BA3" w:rsidRPr="00E00995">
        <w:rPr>
          <w:rFonts w:ascii="Arial" w:eastAsia="Calibri" w:hAnsi="Arial" w:cs="Arial"/>
          <w:noProof/>
          <w:sz w:val="24"/>
          <w:szCs w:val="24"/>
          <w:lang w:val="en-US"/>
        </w:rPr>
        <w:t>Within Learning Disability Nursing in Adult Social Care – we also have a number of specialisms – but again, we all work very closely together so can pass to our approriate nursing colleagues</w:t>
      </w:r>
    </w:p>
    <w:p w14:paraId="71C6807B" w14:textId="3C452821" w:rsidR="00077BA3" w:rsidRDefault="00A24957" w:rsidP="00077BA3">
      <w:pPr>
        <w:rPr>
          <w:noProof/>
        </w:rPr>
      </w:pPr>
      <w:r>
        <w:rPr>
          <w:noProof/>
        </w:rPr>
        <mc:AlternateContent>
          <mc:Choice Requires="wps">
            <w:drawing>
              <wp:anchor distT="0" distB="0" distL="114300" distR="114300" simplePos="0" relativeHeight="251678765" behindDoc="0" locked="0" layoutInCell="1" allowOverlap="1" wp14:anchorId="7FF94C2E" wp14:editId="0E83F8B8">
                <wp:simplePos x="0" y="0"/>
                <wp:positionH relativeFrom="margin">
                  <wp:posOffset>-277775</wp:posOffset>
                </wp:positionH>
                <wp:positionV relativeFrom="paragraph">
                  <wp:posOffset>955980</wp:posOffset>
                </wp:positionV>
                <wp:extent cx="6429375" cy="5625389"/>
                <wp:effectExtent l="0" t="0" r="28575" b="13970"/>
                <wp:wrapNone/>
                <wp:docPr id="38" name="Flowchart: Sequential Access Storag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5625389"/>
                        </a:xfrm>
                        <a:prstGeom prst="flowChartMagneticTape">
                          <a:avLst/>
                        </a:prstGeom>
                        <a:solidFill>
                          <a:srgbClr val="320064"/>
                        </a:solidFill>
                        <a:ln w="12700" cap="flat" cmpd="sng" algn="ctr">
                          <a:solidFill>
                            <a:srgbClr val="B4A7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769D8" id="_x0000_t131" coordsize="21600,21600" o:spt="131" path="ar,,21600,21600,18685,18165,10677,21597l20990,21597r,-3432xe">
                <v:stroke joinstyle="miter"/>
                <v:path o:connecttype="rect" textboxrect="3163,3163,18437,18437"/>
              </v:shapetype>
              <v:shape id="Flowchart: Sequential Access Storage 38" o:spid="_x0000_s1026" type="#_x0000_t131" alt="&quot;&quot;" style="position:absolute;margin-left:-21.85pt;margin-top:75.25pt;width:506.25pt;height:442.95pt;z-index:2516787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" fillcolor="#320064" strokecolor="#b4a7d5" strokeweight="1pt">
                <w10:wrap anchorx="margin"/>
              </v:shape>
            </w:pict>
          </mc:Fallback>
        </mc:AlternateContent>
      </w:r>
    </w:p>
    <w:p w14:paraId="761671BC" w14:textId="34D45461"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0813" behindDoc="0" locked="0" layoutInCell="1" allowOverlap="1" wp14:anchorId="43CD9226" wp14:editId="4E4D278A">
                <wp:simplePos x="0" y="0"/>
                <wp:positionH relativeFrom="column">
                  <wp:posOffset>2165502</wp:posOffset>
                </wp:positionH>
                <wp:positionV relativeFrom="paragraph">
                  <wp:posOffset>7391</wp:posOffset>
                </wp:positionV>
                <wp:extent cx="914400" cy="330200"/>
                <wp:effectExtent l="0" t="0" r="13970" b="1270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solidFill>
                            <a:prstClr val="black"/>
                          </a:solidFill>
                        </a:ln>
                      </wps:spPr>
                      <wps:txbx>
                        <w:txbxContent>
                          <w:p w14:paraId="7BFED9B9" w14:textId="77777777" w:rsidR="00A24957" w:rsidRPr="004615D6" w:rsidRDefault="00A24957" w:rsidP="00A24957">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D9226" id="Text Box 55" o:spid="_x0000_s1043" type="#_x0000_t202" alt="&quot;&quot;" style="position:absolute;margin-left:170.5pt;margin-top:.6pt;width:1in;height:26pt;z-index:25168081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" filled="f" strokeweight=".5pt">
                <v:textbox>
                  <w:txbxContent>
                    <w:p w14:paraId="7BFED9B9" w14:textId="77777777" w:rsidR="00A24957" w:rsidRPr="004615D6" w:rsidRDefault="00A24957" w:rsidP="00A24957">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v:textbox>
              </v:shape>
            </w:pict>
          </mc:Fallback>
        </mc:AlternateContent>
      </w:r>
    </w:p>
    <w:p w14:paraId="4C3066FB" w14:textId="3FADC864"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2861" behindDoc="0" locked="0" layoutInCell="1" allowOverlap="1" wp14:anchorId="6D7E2654" wp14:editId="00F2B479">
                <wp:simplePos x="0" y="0"/>
                <wp:positionH relativeFrom="margin">
                  <wp:align>left</wp:align>
                </wp:positionH>
                <wp:positionV relativeFrom="paragraph">
                  <wp:posOffset>43815</wp:posOffset>
                </wp:positionV>
                <wp:extent cx="3247187" cy="3354299"/>
                <wp:effectExtent l="38100" t="38100" r="29845" b="36830"/>
                <wp:wrapNone/>
                <wp:docPr id="78" name="Flowchart: Connector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7187" cy="3354299"/>
                        </a:xfrm>
                        <a:prstGeom prst="flowChartConnector">
                          <a:avLst/>
                        </a:prstGeom>
                        <a:noFill/>
                        <a:ln w="76200" cap="flat" cmpd="sng" algn="ctr">
                          <a:solidFill>
                            <a:srgbClr val="B4A7D5"/>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784F885D" w14:textId="77777777" w:rsidR="00A24957" w:rsidRPr="00A24957" w:rsidRDefault="00A24957" w:rsidP="00A24957">
                            <w:pPr>
                              <w:ind w:left="720"/>
                              <w:rPr>
                                <w:rFonts w:ascii="Arial" w:hAnsi="Arial" w:cs="Arial"/>
                                <w:b/>
                                <w:bCs/>
                                <w:color w:val="FFFFFF" w:themeColor="background1"/>
                                <w:sz w:val="20"/>
                                <w:szCs w:val="20"/>
                              </w:rPr>
                            </w:pPr>
                            <w:r w:rsidRPr="00A24957">
                              <w:rPr>
                                <w:rFonts w:ascii="Arial" w:hAnsi="Arial" w:cs="Arial"/>
                                <w:b/>
                                <w:bCs/>
                                <w:color w:val="FFFFFF" w:themeColor="background1"/>
                                <w:sz w:val="20"/>
                                <w:szCs w:val="20"/>
                              </w:rPr>
                              <w:t>Health Liaison Team</w:t>
                            </w:r>
                          </w:p>
                          <w:p w14:paraId="1E2F46E8" w14:textId="77777777" w:rsidR="00A24957" w:rsidRPr="00A24957" w:rsidRDefault="00A24957" w:rsidP="00A24957">
                            <w:pPr>
                              <w:jc w:val="center"/>
                              <w:rPr>
                                <w:rFonts w:ascii="Arial" w:hAnsi="Arial" w:cs="Arial"/>
                                <w:b/>
                                <w:bCs/>
                                <w:color w:val="FFFFFF" w:themeColor="background1"/>
                                <w:sz w:val="20"/>
                                <w:szCs w:val="20"/>
                              </w:rPr>
                            </w:pPr>
                            <w:r w:rsidRPr="00A24957">
                              <w:rPr>
                                <w:rFonts w:ascii="Arial" w:hAnsi="Arial" w:cs="Arial"/>
                                <w:b/>
                                <w:bCs/>
                                <w:color w:val="FFFFFF" w:themeColor="background1"/>
                                <w:sz w:val="20"/>
                                <w:szCs w:val="20"/>
                              </w:rPr>
                              <w:t>Countrywide</w:t>
                            </w:r>
                          </w:p>
                          <w:p w14:paraId="16BFF42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5D05FC51"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49AD9734"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238E6F53"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2A5176EE"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124C4FA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149835DA"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2E56958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4AB44C9D"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01EC0FA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8226E96" w14:textId="77777777" w:rsidR="00A24957" w:rsidRPr="004615D6" w:rsidRDefault="00A24957" w:rsidP="00A24957">
                            <w:pPr>
                              <w:rPr>
                                <w:rFonts w:ascii="Arial" w:hAnsi="Arial" w:cs="Arial"/>
                                <w:color w:val="FFFFFF" w:themeColor="background1"/>
                                <w:sz w:val="18"/>
                                <w:szCs w:val="18"/>
                              </w:rPr>
                            </w:pPr>
                          </w:p>
                          <w:p w14:paraId="3BF94B4F" w14:textId="77777777" w:rsidR="00A24957" w:rsidRPr="004A7687" w:rsidRDefault="00A24957" w:rsidP="00A24957">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E26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8" o:spid="_x0000_s1044" type="#_x0000_t120" alt="&quot;&quot;" style="position:absolute;margin-left:0;margin-top:3.45pt;width:255.7pt;height:264.1pt;z-index:2516828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" filled="f" strokecolor="#b4a7d5" strokeweight="6pt">
                <v:stroke joinstyle="miter"/>
                <v:textbox>
                  <w:txbxContent>
                    <w:p w14:paraId="784F885D" w14:textId="77777777" w:rsidR="00A24957" w:rsidRPr="00A24957" w:rsidRDefault="00A24957" w:rsidP="00A24957">
                      <w:pPr>
                        <w:ind w:left="720"/>
                        <w:rPr>
                          <w:rFonts w:ascii="Arial" w:hAnsi="Arial" w:cs="Arial"/>
                          <w:b/>
                          <w:bCs/>
                          <w:color w:val="FFFFFF" w:themeColor="background1"/>
                          <w:sz w:val="20"/>
                          <w:szCs w:val="20"/>
                        </w:rPr>
                      </w:pPr>
                      <w:r w:rsidRPr="00A24957">
                        <w:rPr>
                          <w:rFonts w:ascii="Arial" w:hAnsi="Arial" w:cs="Arial"/>
                          <w:b/>
                          <w:bCs/>
                          <w:color w:val="FFFFFF" w:themeColor="background1"/>
                          <w:sz w:val="20"/>
                          <w:szCs w:val="20"/>
                        </w:rPr>
                        <w:t>Health Liaison Team</w:t>
                      </w:r>
                    </w:p>
                    <w:p w14:paraId="1E2F46E8" w14:textId="77777777" w:rsidR="00A24957" w:rsidRPr="00A24957" w:rsidRDefault="00A24957" w:rsidP="00A24957">
                      <w:pPr>
                        <w:jc w:val="center"/>
                        <w:rPr>
                          <w:rFonts w:ascii="Arial" w:hAnsi="Arial" w:cs="Arial"/>
                          <w:b/>
                          <w:bCs/>
                          <w:color w:val="FFFFFF" w:themeColor="background1"/>
                          <w:sz w:val="20"/>
                          <w:szCs w:val="20"/>
                        </w:rPr>
                      </w:pPr>
                      <w:r w:rsidRPr="00A24957">
                        <w:rPr>
                          <w:rFonts w:ascii="Arial" w:hAnsi="Arial" w:cs="Arial"/>
                          <w:b/>
                          <w:bCs/>
                          <w:color w:val="FFFFFF" w:themeColor="background1"/>
                          <w:sz w:val="20"/>
                          <w:szCs w:val="20"/>
                        </w:rPr>
                        <w:t>Countrywide</w:t>
                      </w:r>
                    </w:p>
                    <w:p w14:paraId="16BFF42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5D05FC51"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49AD9734"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238E6F53"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2A5176EE"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124C4FA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149835DA"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2E56958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4AB44C9D"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01EC0FA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8226E96" w14:textId="77777777" w:rsidR="00A24957" w:rsidRPr="004615D6" w:rsidRDefault="00A24957" w:rsidP="00A24957">
                      <w:pPr>
                        <w:rPr>
                          <w:rFonts w:ascii="Arial" w:hAnsi="Arial" w:cs="Arial"/>
                          <w:color w:val="FFFFFF" w:themeColor="background1"/>
                          <w:sz w:val="18"/>
                          <w:szCs w:val="18"/>
                        </w:rPr>
                      </w:pPr>
                    </w:p>
                    <w:p w14:paraId="3BF94B4F" w14:textId="77777777" w:rsidR="00A24957" w:rsidRPr="004A7687" w:rsidRDefault="00A24957" w:rsidP="00A24957">
                      <w:pPr>
                        <w:rPr>
                          <w:rFonts w:ascii="Arial" w:hAnsi="Arial" w:cs="Arial"/>
                          <w:color w:val="FFFFFF" w:themeColor="background1"/>
                        </w:rPr>
                      </w:pPr>
                    </w:p>
                  </w:txbxContent>
                </v:textbox>
                <w10:wrap anchorx="margin"/>
              </v:shape>
            </w:pict>
          </mc:Fallback>
        </mc:AlternateContent>
      </w:r>
    </w:p>
    <w:p w14:paraId="22AE3998" w14:textId="2DD41939"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4909" behindDoc="0" locked="0" layoutInCell="1" allowOverlap="1" wp14:anchorId="19EB6200" wp14:editId="7A02498A">
                <wp:simplePos x="0" y="0"/>
                <wp:positionH relativeFrom="margin">
                  <wp:align>right</wp:align>
                </wp:positionH>
                <wp:positionV relativeFrom="paragraph">
                  <wp:posOffset>45516</wp:posOffset>
                </wp:positionV>
                <wp:extent cx="2683155" cy="2785567"/>
                <wp:effectExtent l="38100" t="38100" r="41275" b="34290"/>
                <wp:wrapNone/>
                <wp:docPr id="72" name="Flowchar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3155" cy="2785567"/>
                        </a:xfrm>
                        <a:prstGeom prst="flowChartConnector">
                          <a:avLst/>
                        </a:prstGeom>
                        <a:noFill/>
                        <a:ln w="76200" cap="flat" cmpd="sng" algn="ctr">
                          <a:solidFill>
                            <a:srgbClr val="B4A7D5"/>
                          </a:solidFill>
                          <a:prstDash val="solid"/>
                          <a:miter lim="800000"/>
                        </a:ln>
                        <a:effectLst/>
                      </wps:spPr>
                      <wps:txbx>
                        <w:txbxContent>
                          <w:p w14:paraId="3F766783" w14:textId="77777777" w:rsidR="00A24957" w:rsidRPr="00384D53" w:rsidRDefault="00A24957" w:rsidP="00A24957">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3C6DF14B" w14:textId="77777777" w:rsidR="00A24957" w:rsidRPr="00384D53" w:rsidRDefault="00A24957" w:rsidP="00A24957">
                            <w:pPr>
                              <w:rPr>
                                <w:rFonts w:ascii="Arial" w:hAnsi="Arial" w:cs="Arial"/>
                                <w:color w:val="FFFFFF" w:themeColor="background1"/>
                                <w:sz w:val="20"/>
                                <w:szCs w:val="20"/>
                              </w:rPr>
                            </w:pPr>
                            <w:r w:rsidRPr="00384D53">
                              <w:rPr>
                                <w:rFonts w:ascii="Arial" w:hAnsi="Arial" w:cs="Arial"/>
                                <w:color w:val="FFFFFF" w:themeColor="background1"/>
                                <w:sz w:val="20"/>
                                <w:szCs w:val="20"/>
                              </w:rPr>
                              <w:t xml:space="preserve">Learning Disability Nurses in each Adult Disability Social Care Team working with people aged 25 or </w:t>
                            </w:r>
                            <w:proofErr w:type="gramStart"/>
                            <w:r w:rsidRPr="00384D53">
                              <w:rPr>
                                <w:rFonts w:ascii="Arial" w:hAnsi="Arial" w:cs="Arial"/>
                                <w:color w:val="FFFFFF" w:themeColor="background1"/>
                                <w:sz w:val="20"/>
                                <w:szCs w:val="20"/>
                              </w:rPr>
                              <w:t>over</w:t>
                            </w:r>
                            <w:proofErr w:type="gramEnd"/>
                          </w:p>
                          <w:p w14:paraId="60CEA8E1"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7331A962"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533C19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439DAD15"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1305D6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1F52946" w14:textId="77777777" w:rsidR="00A24957" w:rsidRDefault="00A24957" w:rsidP="00A24957">
                            <w:pPr>
                              <w:rPr>
                                <w:rFonts w:ascii="Arial" w:hAnsi="Arial" w:cs="Arial"/>
                              </w:rPr>
                            </w:pPr>
                          </w:p>
                          <w:p w14:paraId="153D487C" w14:textId="77777777" w:rsidR="00A24957" w:rsidRPr="00ED4161" w:rsidRDefault="00A24957" w:rsidP="00A24957">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6200" id="Flowchart: Connector 72" o:spid="_x0000_s1045" type="#_x0000_t120" alt="&quot;&quot;" style="position:absolute;margin-left:160.05pt;margin-top:3.6pt;width:211.25pt;height:219.35pt;z-index:2516849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" filled="f" strokecolor="#b4a7d5" strokeweight="6pt">
                <v:stroke joinstyle="miter"/>
                <v:textbox>
                  <w:txbxContent>
                    <w:p w14:paraId="3F766783" w14:textId="77777777" w:rsidR="00A24957" w:rsidRPr="00384D53" w:rsidRDefault="00A24957" w:rsidP="00A24957">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3C6DF14B" w14:textId="77777777" w:rsidR="00A24957" w:rsidRPr="00384D53" w:rsidRDefault="00A24957" w:rsidP="00A24957">
                      <w:pPr>
                        <w:rPr>
                          <w:rFonts w:ascii="Arial" w:hAnsi="Arial" w:cs="Arial"/>
                          <w:color w:val="FFFFFF" w:themeColor="background1"/>
                          <w:sz w:val="20"/>
                          <w:szCs w:val="20"/>
                        </w:rPr>
                      </w:pPr>
                      <w:r w:rsidRPr="00384D53">
                        <w:rPr>
                          <w:rFonts w:ascii="Arial" w:hAnsi="Arial" w:cs="Arial"/>
                          <w:color w:val="FFFFFF" w:themeColor="background1"/>
                          <w:sz w:val="20"/>
                          <w:szCs w:val="20"/>
                        </w:rPr>
                        <w:t xml:space="preserve">Learning Disability Nurses in each Adult Disability Social Care Team working with people aged 25 or </w:t>
                      </w:r>
                      <w:proofErr w:type="gramStart"/>
                      <w:r w:rsidRPr="00384D53">
                        <w:rPr>
                          <w:rFonts w:ascii="Arial" w:hAnsi="Arial" w:cs="Arial"/>
                          <w:color w:val="FFFFFF" w:themeColor="background1"/>
                          <w:sz w:val="20"/>
                          <w:szCs w:val="20"/>
                        </w:rPr>
                        <w:t>over</w:t>
                      </w:r>
                      <w:proofErr w:type="gramEnd"/>
                    </w:p>
                    <w:p w14:paraId="60CEA8E1"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7331A962"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533C19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439DAD15"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1305D6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1F52946" w14:textId="77777777" w:rsidR="00A24957" w:rsidRDefault="00A24957" w:rsidP="00A24957">
                      <w:pPr>
                        <w:rPr>
                          <w:rFonts w:ascii="Arial" w:hAnsi="Arial" w:cs="Arial"/>
                        </w:rPr>
                      </w:pPr>
                    </w:p>
                    <w:p w14:paraId="153D487C" w14:textId="77777777" w:rsidR="00A24957" w:rsidRPr="00ED4161" w:rsidRDefault="00A24957" w:rsidP="00A24957">
                      <w:pPr>
                        <w:rPr>
                          <w:rFonts w:ascii="Arial" w:hAnsi="Arial" w:cs="Arial"/>
                        </w:rPr>
                      </w:pPr>
                    </w:p>
                  </w:txbxContent>
                </v:textbox>
                <w10:wrap anchorx="margin"/>
              </v:shape>
            </w:pict>
          </mc:Fallback>
        </mc:AlternateContent>
      </w:r>
    </w:p>
    <w:p w14:paraId="1ED27CA5" w14:textId="080B1849" w:rsidR="00A24957" w:rsidRDefault="00A24957" w:rsidP="00077BA3">
      <w:pPr>
        <w:rPr>
          <w:noProof/>
        </w:rPr>
      </w:pPr>
    </w:p>
    <w:p w14:paraId="274D5A85" w14:textId="0F9DA2C0" w:rsidR="00A24957" w:rsidRDefault="00A24957" w:rsidP="00077BA3">
      <w:pPr>
        <w:rPr>
          <w:noProof/>
        </w:rPr>
      </w:pPr>
    </w:p>
    <w:p w14:paraId="7088A5D2" w14:textId="15FFE6CC" w:rsidR="00A24957" w:rsidRDefault="00A24957" w:rsidP="00077BA3">
      <w:pPr>
        <w:rPr>
          <w:noProof/>
        </w:rPr>
      </w:pPr>
    </w:p>
    <w:p w14:paraId="6C2C18C7" w14:textId="28FE156D" w:rsidR="00A24957" w:rsidRDefault="00A24957" w:rsidP="00077BA3">
      <w:pPr>
        <w:rPr>
          <w:noProof/>
        </w:rPr>
      </w:pPr>
    </w:p>
    <w:p w14:paraId="35A7848C" w14:textId="07DEAC4B" w:rsidR="00A24957" w:rsidRDefault="00A24957" w:rsidP="00077BA3">
      <w:pPr>
        <w:rPr>
          <w:noProof/>
        </w:rPr>
      </w:pPr>
    </w:p>
    <w:p w14:paraId="43E75814" w14:textId="550B4B65" w:rsidR="00A24957" w:rsidRDefault="00A24957" w:rsidP="00077BA3">
      <w:pPr>
        <w:rPr>
          <w:noProof/>
        </w:rPr>
      </w:pPr>
    </w:p>
    <w:p w14:paraId="11342CFF" w14:textId="70E40C6D" w:rsidR="00A24957" w:rsidRDefault="00A24957" w:rsidP="00077BA3">
      <w:pPr>
        <w:rPr>
          <w:noProof/>
        </w:rPr>
      </w:pPr>
    </w:p>
    <w:p w14:paraId="6898D75B" w14:textId="56C12230" w:rsidR="00A24957" w:rsidRDefault="00A24957" w:rsidP="00077BA3">
      <w:pPr>
        <w:rPr>
          <w:noProof/>
        </w:rPr>
      </w:pPr>
      <w:r w:rsidRPr="00172EA9">
        <w:rPr>
          <w:noProof/>
          <w:color w:val="FFFFFF" w:themeColor="background1"/>
          <w:kern w:val="2"/>
          <w14:ligatures w14:val="standardContextual"/>
        </w:rPr>
        <mc:AlternateContent>
          <mc:Choice Requires="wps">
            <w:drawing>
              <wp:anchor distT="0" distB="0" distL="114300" distR="114300" simplePos="0" relativeHeight="251686957" behindDoc="0" locked="0" layoutInCell="1" allowOverlap="1" wp14:anchorId="63E4AE58" wp14:editId="44CC2D31">
                <wp:simplePos x="0" y="0"/>
                <wp:positionH relativeFrom="margin">
                  <wp:posOffset>2408225</wp:posOffset>
                </wp:positionH>
                <wp:positionV relativeFrom="paragraph">
                  <wp:posOffset>137592</wp:posOffset>
                </wp:positionV>
                <wp:extent cx="2697785" cy="2522220"/>
                <wp:effectExtent l="38100" t="38100" r="45720" b="30480"/>
                <wp:wrapNone/>
                <wp:docPr id="79" name="Flowchart: Connector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7785" cy="2522220"/>
                        </a:xfrm>
                        <a:prstGeom prst="flowChartConnector">
                          <a:avLst/>
                        </a:prstGeom>
                        <a:noFill/>
                        <a:ln w="76200" cap="flat" cmpd="sng" algn="ctr">
                          <a:solidFill>
                            <a:srgbClr val="B4A7D5"/>
                          </a:solidFill>
                          <a:prstDash val="solid"/>
                          <a:miter lim="800000"/>
                        </a:ln>
                        <a:effectLst/>
                      </wps:spPr>
                      <wps:txbx>
                        <w:txbxContent>
                          <w:p w14:paraId="59087DF8" w14:textId="77777777" w:rsidR="00A24957" w:rsidRPr="00172EA9" w:rsidRDefault="00A24957" w:rsidP="00A24957">
                            <w:pPr>
                              <w:jc w:val="center"/>
                              <w:rPr>
                                <w:rFonts w:ascii="Arial" w:hAnsi="Arial" w:cs="Arial"/>
                                <w:b/>
                                <w:bCs/>
                                <w:color w:val="FFFFFF" w:themeColor="background1"/>
                              </w:rPr>
                            </w:pPr>
                            <w:r w:rsidRPr="00172EA9">
                              <w:rPr>
                                <w:rFonts w:ascii="Arial" w:hAnsi="Arial" w:cs="Arial"/>
                                <w:b/>
                                <w:bCs/>
                                <w:color w:val="FFFFFF" w:themeColor="background1"/>
                              </w:rPr>
                              <w:t>West</w:t>
                            </w:r>
                          </w:p>
                          <w:p w14:paraId="35D565E4" w14:textId="77777777" w:rsidR="00A24957" w:rsidRDefault="00A24957" w:rsidP="00A24957">
                            <w:pPr>
                              <w:rPr>
                                <w:rFonts w:ascii="Arial" w:hAnsi="Arial" w:cs="Arial"/>
                                <w:color w:val="FFFFFF" w:themeColor="background1"/>
                                <w:sz w:val="16"/>
                                <w:szCs w:val="16"/>
                              </w:rPr>
                            </w:pPr>
                            <w:r w:rsidRPr="00172EA9">
                              <w:rPr>
                                <w:rFonts w:ascii="Arial" w:hAnsi="Arial" w:cs="Arial"/>
                                <w:color w:val="FFFFFF" w:themeColor="background1"/>
                                <w:sz w:val="16"/>
                                <w:szCs w:val="16"/>
                              </w:rPr>
                              <w:t xml:space="preserve">Learning Disability Nurses in each Adult Disability Social Care Team working with people aged 25 or </w:t>
                            </w:r>
                            <w:proofErr w:type="gramStart"/>
                            <w:r w:rsidRPr="00172EA9">
                              <w:rPr>
                                <w:rFonts w:ascii="Arial" w:hAnsi="Arial" w:cs="Arial"/>
                                <w:color w:val="FFFFFF" w:themeColor="background1"/>
                                <w:sz w:val="16"/>
                                <w:szCs w:val="16"/>
                              </w:rPr>
                              <w:t>over</w:t>
                            </w:r>
                            <w:proofErr w:type="gramEnd"/>
                          </w:p>
                          <w:p w14:paraId="56B2AAA7" w14:textId="77777777" w:rsidR="00A24957" w:rsidRPr="00172EA9" w:rsidRDefault="00A24957" w:rsidP="00A24957">
                            <w:pPr>
                              <w:rPr>
                                <w:rFonts w:ascii="Arial" w:hAnsi="Arial" w:cs="Arial"/>
                                <w:color w:val="FFFFFF" w:themeColor="background1"/>
                                <w:sz w:val="16"/>
                                <w:szCs w:val="16"/>
                              </w:rPr>
                            </w:pPr>
                          </w:p>
                          <w:p w14:paraId="1F49A5CE"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676AA135"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00B75223"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13D6C110"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0B94D12" w14:textId="77777777" w:rsidR="00A24957" w:rsidRPr="004A7687" w:rsidRDefault="00A24957" w:rsidP="00A24957">
                            <w:pPr>
                              <w:rPr>
                                <w:rFonts w:ascii="Arial" w:hAnsi="Arial" w:cs="Arial"/>
                                <w:color w:val="FFFFFF" w:themeColor="background1"/>
                              </w:rPr>
                            </w:pPr>
                          </w:p>
                          <w:p w14:paraId="4FCE6ABE" w14:textId="77777777" w:rsidR="00A24957" w:rsidRPr="00ED4161" w:rsidRDefault="00A24957" w:rsidP="00A24957">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AE58" id="Flowchart: Connector 79" o:spid="_x0000_s1046" type="#_x0000_t120" alt="&quot;&quot;" style="position:absolute;margin-left:189.6pt;margin-top:10.85pt;width:212.4pt;height:198.6pt;z-index:2516869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" filled="f" strokecolor="#b4a7d5" strokeweight="6pt">
                <v:stroke joinstyle="miter"/>
                <v:textbox>
                  <w:txbxContent>
                    <w:p w14:paraId="59087DF8" w14:textId="77777777" w:rsidR="00A24957" w:rsidRPr="00172EA9" w:rsidRDefault="00A24957" w:rsidP="00A24957">
                      <w:pPr>
                        <w:jc w:val="center"/>
                        <w:rPr>
                          <w:rFonts w:ascii="Arial" w:hAnsi="Arial" w:cs="Arial"/>
                          <w:b/>
                          <w:bCs/>
                          <w:color w:val="FFFFFF" w:themeColor="background1"/>
                        </w:rPr>
                      </w:pPr>
                      <w:r w:rsidRPr="00172EA9">
                        <w:rPr>
                          <w:rFonts w:ascii="Arial" w:hAnsi="Arial" w:cs="Arial"/>
                          <w:b/>
                          <w:bCs/>
                          <w:color w:val="FFFFFF" w:themeColor="background1"/>
                        </w:rPr>
                        <w:t>West</w:t>
                      </w:r>
                    </w:p>
                    <w:p w14:paraId="35D565E4" w14:textId="77777777" w:rsidR="00A24957" w:rsidRDefault="00A24957" w:rsidP="00A24957">
                      <w:pPr>
                        <w:rPr>
                          <w:rFonts w:ascii="Arial" w:hAnsi="Arial" w:cs="Arial"/>
                          <w:color w:val="FFFFFF" w:themeColor="background1"/>
                          <w:sz w:val="16"/>
                          <w:szCs w:val="16"/>
                        </w:rPr>
                      </w:pPr>
                      <w:r w:rsidRPr="00172EA9">
                        <w:rPr>
                          <w:rFonts w:ascii="Arial" w:hAnsi="Arial" w:cs="Arial"/>
                          <w:color w:val="FFFFFF" w:themeColor="background1"/>
                          <w:sz w:val="16"/>
                          <w:szCs w:val="16"/>
                        </w:rPr>
                        <w:t xml:space="preserve">Learning Disability Nurses in each Adult Disability Social Care Team working with people aged 25 or </w:t>
                      </w:r>
                      <w:proofErr w:type="gramStart"/>
                      <w:r w:rsidRPr="00172EA9">
                        <w:rPr>
                          <w:rFonts w:ascii="Arial" w:hAnsi="Arial" w:cs="Arial"/>
                          <w:color w:val="FFFFFF" w:themeColor="background1"/>
                          <w:sz w:val="16"/>
                          <w:szCs w:val="16"/>
                        </w:rPr>
                        <w:t>over</w:t>
                      </w:r>
                      <w:proofErr w:type="gramEnd"/>
                    </w:p>
                    <w:p w14:paraId="56B2AAA7" w14:textId="77777777" w:rsidR="00A24957" w:rsidRPr="00172EA9" w:rsidRDefault="00A24957" w:rsidP="00A24957">
                      <w:pPr>
                        <w:rPr>
                          <w:rFonts w:ascii="Arial" w:hAnsi="Arial" w:cs="Arial"/>
                          <w:color w:val="FFFFFF" w:themeColor="background1"/>
                          <w:sz w:val="16"/>
                          <w:szCs w:val="16"/>
                        </w:rPr>
                      </w:pPr>
                    </w:p>
                    <w:p w14:paraId="1F49A5CE"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676AA135"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00B75223"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13D6C110"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0B94D12" w14:textId="77777777" w:rsidR="00A24957" w:rsidRPr="004A7687" w:rsidRDefault="00A24957" w:rsidP="00A24957">
                      <w:pPr>
                        <w:rPr>
                          <w:rFonts w:ascii="Arial" w:hAnsi="Arial" w:cs="Arial"/>
                          <w:color w:val="FFFFFF" w:themeColor="background1"/>
                        </w:rPr>
                      </w:pPr>
                    </w:p>
                    <w:p w14:paraId="4FCE6ABE" w14:textId="77777777" w:rsidR="00A24957" w:rsidRPr="00ED4161" w:rsidRDefault="00A24957" w:rsidP="00A24957">
                      <w:pPr>
                        <w:rPr>
                          <w:rFonts w:ascii="Arial" w:hAnsi="Arial" w:cs="Arial"/>
                        </w:rPr>
                      </w:pPr>
                    </w:p>
                  </w:txbxContent>
                </v:textbox>
                <w10:wrap anchorx="margin"/>
              </v:shape>
            </w:pict>
          </mc:Fallback>
        </mc:AlternateContent>
      </w:r>
    </w:p>
    <w:p w14:paraId="45FCF5AB" w14:textId="117E330C" w:rsidR="00A24957" w:rsidRDefault="00A24957" w:rsidP="00077BA3">
      <w:pPr>
        <w:rPr>
          <w:noProof/>
        </w:rPr>
      </w:pPr>
    </w:p>
    <w:p w14:paraId="2F70AC17" w14:textId="317907BC" w:rsidR="00A24957" w:rsidRDefault="006A1322" w:rsidP="00077BA3">
      <w:pPr>
        <w:rPr>
          <w:noProof/>
        </w:rPr>
      </w:pPr>
      <w:r w:rsidRPr="00172EA9">
        <w:rPr>
          <w:noProof/>
          <w:color w:val="FFFFFF" w:themeColor="background1"/>
          <w:kern w:val="2"/>
          <w14:ligatures w14:val="standardContextual"/>
        </w:rPr>
        <mc:AlternateContent>
          <mc:Choice Requires="wps">
            <w:drawing>
              <wp:anchor distT="0" distB="0" distL="114300" distR="114300" simplePos="0" relativeHeight="251689005" behindDoc="0" locked="0" layoutInCell="1" allowOverlap="1" wp14:anchorId="71099D15" wp14:editId="67EE9221">
                <wp:simplePos x="0" y="0"/>
                <wp:positionH relativeFrom="margin">
                  <wp:posOffset>-189154</wp:posOffset>
                </wp:positionH>
                <wp:positionV relativeFrom="paragraph">
                  <wp:posOffset>90322</wp:posOffset>
                </wp:positionV>
                <wp:extent cx="2400300" cy="2209800"/>
                <wp:effectExtent l="38100" t="38100" r="38100" b="38100"/>
                <wp:wrapNone/>
                <wp:docPr id="80" name="Flowchart: Connector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0300" cy="2209800"/>
                        </a:xfrm>
                        <a:prstGeom prst="flowChartConnector">
                          <a:avLst/>
                        </a:prstGeom>
                        <a:solidFill>
                          <a:srgbClr val="CCCCFF"/>
                        </a:solidFill>
                        <a:ln w="76200" cap="flat" cmpd="sng" algn="ctr">
                          <a:solidFill>
                            <a:srgbClr val="B4A7D5"/>
                          </a:solidFill>
                          <a:prstDash val="solid"/>
                          <a:miter lim="800000"/>
                        </a:ln>
                        <a:effectLst/>
                      </wps:spPr>
                      <wps:txbx>
                        <w:txbxContent>
                          <w:p w14:paraId="4421F605" w14:textId="77777777" w:rsidR="006A1322" w:rsidRPr="00172EA9" w:rsidRDefault="006A1322" w:rsidP="006A1322">
                            <w:pPr>
                              <w:jc w:val="center"/>
                              <w:rPr>
                                <w:rFonts w:ascii="Arial" w:hAnsi="Arial" w:cs="Arial"/>
                                <w:b/>
                                <w:bCs/>
                              </w:rPr>
                            </w:pPr>
                            <w:r w:rsidRPr="00172EA9">
                              <w:rPr>
                                <w:rFonts w:ascii="Arial" w:hAnsi="Arial" w:cs="Arial"/>
                                <w:b/>
                                <w:bCs/>
                              </w:rPr>
                              <w:t>0-25 Together</w:t>
                            </w:r>
                          </w:p>
                          <w:p w14:paraId="65E7EAC4" w14:textId="77777777" w:rsidR="006A1322" w:rsidRPr="00172EA9" w:rsidRDefault="006A1322" w:rsidP="006A1322">
                            <w:pPr>
                              <w:jc w:val="center"/>
                              <w:rPr>
                                <w:rFonts w:ascii="Arial" w:hAnsi="Arial" w:cs="Arial"/>
                                <w:b/>
                                <w:bCs/>
                                <w:sz w:val="16"/>
                                <w:szCs w:val="16"/>
                              </w:rPr>
                            </w:pPr>
                            <w:r w:rsidRPr="00172EA9">
                              <w:rPr>
                                <w:rFonts w:ascii="Arial" w:hAnsi="Arial" w:cs="Arial"/>
                                <w:b/>
                                <w:bCs/>
                                <w:sz w:val="16"/>
                                <w:szCs w:val="16"/>
                              </w:rPr>
                              <w:t>Countrywide</w:t>
                            </w:r>
                          </w:p>
                          <w:p w14:paraId="0D264FF3" w14:textId="77777777" w:rsidR="006A1322" w:rsidRPr="00172EA9" w:rsidRDefault="006A1322" w:rsidP="006A1322">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11D5E297" w14:textId="77777777" w:rsidR="006A1322" w:rsidRPr="00172EA9" w:rsidRDefault="006A1322" w:rsidP="006A1322">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5626F01" w14:textId="77777777" w:rsidR="006A1322" w:rsidRPr="004A7687" w:rsidRDefault="006A1322" w:rsidP="006A132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9D15" id="Flowchart: Connector 80" o:spid="_x0000_s1047" type="#_x0000_t120" alt="&quot;&quot;" style="position:absolute;margin-left:-14.9pt;margin-top:7.1pt;width:189pt;height:174pt;z-index:251689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" fillcolor="#ccf" strokecolor="#b4a7d5" strokeweight="6pt">
                <v:stroke joinstyle="miter"/>
                <v:textbox>
                  <w:txbxContent>
                    <w:p w14:paraId="4421F605" w14:textId="77777777" w:rsidR="006A1322" w:rsidRPr="00172EA9" w:rsidRDefault="006A1322" w:rsidP="006A1322">
                      <w:pPr>
                        <w:jc w:val="center"/>
                        <w:rPr>
                          <w:rFonts w:ascii="Arial" w:hAnsi="Arial" w:cs="Arial"/>
                          <w:b/>
                          <w:bCs/>
                        </w:rPr>
                      </w:pPr>
                      <w:r w:rsidRPr="00172EA9">
                        <w:rPr>
                          <w:rFonts w:ascii="Arial" w:hAnsi="Arial" w:cs="Arial"/>
                          <w:b/>
                          <w:bCs/>
                        </w:rPr>
                        <w:t>0-25 Together</w:t>
                      </w:r>
                    </w:p>
                    <w:p w14:paraId="65E7EAC4" w14:textId="77777777" w:rsidR="006A1322" w:rsidRPr="00172EA9" w:rsidRDefault="006A1322" w:rsidP="006A1322">
                      <w:pPr>
                        <w:jc w:val="center"/>
                        <w:rPr>
                          <w:rFonts w:ascii="Arial" w:hAnsi="Arial" w:cs="Arial"/>
                          <w:b/>
                          <w:bCs/>
                          <w:sz w:val="16"/>
                          <w:szCs w:val="16"/>
                        </w:rPr>
                      </w:pPr>
                      <w:r w:rsidRPr="00172EA9">
                        <w:rPr>
                          <w:rFonts w:ascii="Arial" w:hAnsi="Arial" w:cs="Arial"/>
                          <w:b/>
                          <w:bCs/>
                          <w:sz w:val="16"/>
                          <w:szCs w:val="16"/>
                        </w:rPr>
                        <w:t>Countrywide</w:t>
                      </w:r>
                    </w:p>
                    <w:p w14:paraId="0D264FF3" w14:textId="77777777" w:rsidR="006A1322" w:rsidRPr="00172EA9" w:rsidRDefault="006A1322" w:rsidP="006A1322">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11D5E297" w14:textId="77777777" w:rsidR="006A1322" w:rsidRPr="00172EA9" w:rsidRDefault="006A1322" w:rsidP="006A1322">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5626F01" w14:textId="77777777" w:rsidR="006A1322" w:rsidRPr="004A7687" w:rsidRDefault="006A1322" w:rsidP="006A1322">
                      <w:pPr>
                        <w:rPr>
                          <w:rFonts w:ascii="Arial" w:hAnsi="Arial" w:cs="Arial"/>
                          <w:sz w:val="20"/>
                          <w:szCs w:val="20"/>
                        </w:rPr>
                      </w:pPr>
                    </w:p>
                  </w:txbxContent>
                </v:textbox>
                <w10:wrap anchorx="margin"/>
              </v:shape>
            </w:pict>
          </mc:Fallback>
        </mc:AlternateContent>
      </w:r>
    </w:p>
    <w:p w14:paraId="1B599341" w14:textId="77777777" w:rsidR="00A24957" w:rsidRDefault="00A24957" w:rsidP="00077BA3">
      <w:pPr>
        <w:rPr>
          <w:noProof/>
        </w:rPr>
      </w:pPr>
    </w:p>
    <w:p w14:paraId="1339C998" w14:textId="77777777" w:rsidR="00A24957" w:rsidRDefault="00A24957" w:rsidP="00077BA3">
      <w:pPr>
        <w:rPr>
          <w:noProof/>
        </w:rPr>
      </w:pPr>
    </w:p>
    <w:p w14:paraId="74749B20" w14:textId="77777777" w:rsidR="00A24957" w:rsidRDefault="00A24957" w:rsidP="00077BA3">
      <w:pPr>
        <w:rPr>
          <w:noProof/>
        </w:rPr>
      </w:pPr>
    </w:p>
    <w:p w14:paraId="3ECAD3E3" w14:textId="77777777" w:rsidR="00A24957" w:rsidRDefault="00A24957" w:rsidP="00077BA3">
      <w:pPr>
        <w:rPr>
          <w:noProof/>
        </w:rPr>
      </w:pPr>
    </w:p>
    <w:p w14:paraId="64B2DA31" w14:textId="77777777" w:rsidR="00A24957" w:rsidRDefault="00A24957" w:rsidP="00077BA3">
      <w:pPr>
        <w:rPr>
          <w:noProof/>
        </w:rPr>
      </w:pPr>
    </w:p>
    <w:p w14:paraId="3536D8B0" w14:textId="77777777" w:rsidR="00A24957" w:rsidRDefault="00A24957" w:rsidP="00077BA3">
      <w:pPr>
        <w:rPr>
          <w:noProof/>
        </w:rPr>
      </w:pPr>
    </w:p>
    <w:p w14:paraId="353A7591" w14:textId="77777777" w:rsidR="00A24957" w:rsidRDefault="00A24957" w:rsidP="00077BA3">
      <w:pPr>
        <w:rPr>
          <w:noProof/>
        </w:rPr>
      </w:pPr>
    </w:p>
    <w:p w14:paraId="536B831A" w14:textId="77777777" w:rsidR="00A24957" w:rsidRDefault="00A24957" w:rsidP="00077BA3">
      <w:pPr>
        <w:rPr>
          <w:noProof/>
        </w:rPr>
      </w:pPr>
    </w:p>
    <w:p w14:paraId="66606018" w14:textId="77777777" w:rsidR="00A24957" w:rsidRDefault="00A24957" w:rsidP="00077BA3">
      <w:pPr>
        <w:rPr>
          <w:noProof/>
        </w:rPr>
      </w:pPr>
    </w:p>
    <w:p w14:paraId="38AB4381" w14:textId="5AFDAE92" w:rsidR="00860B65" w:rsidRPr="00A24957" w:rsidRDefault="00077BA3" w:rsidP="00077BA3">
      <w:pPr>
        <w:rPr>
          <w:rFonts w:ascii="Arial" w:hAnsi="Arial" w:cs="Arial"/>
          <w:color w:val="0000FF"/>
          <w:u w:val="single"/>
          <w:lang w:val="en-US"/>
        </w:rPr>
      </w:pPr>
      <w:bookmarkStart w:id="17" w:name="_Hlk175063177"/>
      <w:r w:rsidRPr="00E00995">
        <w:rPr>
          <w:rFonts w:ascii="Arial" w:hAnsi="Arial" w:cs="Arial"/>
          <w:lang w:val="en-US"/>
        </w:rPr>
        <w:t xml:space="preserve">To make a referral to the Adult Care nursing service – you need to complete the nursing referral form </w:t>
      </w:r>
      <w:hyperlink r:id="rId91" w:history="1">
        <w:r w:rsidRPr="00E00995">
          <w:rPr>
            <w:rStyle w:val="Hyperlink"/>
            <w:rFonts w:ascii="Arial" w:hAnsi="Arial" w:cs="Arial"/>
            <w:lang w:val="en-US"/>
          </w:rPr>
          <w:t>referral form</w:t>
        </w:r>
      </w:hyperlink>
      <w:r w:rsidRPr="00E00995">
        <w:rPr>
          <w:rFonts w:ascii="Arial" w:hAnsi="Arial" w:cs="Arial"/>
          <w:lang w:val="en-US"/>
        </w:rPr>
        <w:t xml:space="preserve"> and it can be returned direct to the relevant team [above] </w:t>
      </w:r>
    </w:p>
    <w:p w14:paraId="65C92AF9" w14:textId="177FA7DF" w:rsidR="00077BA3" w:rsidRPr="00E00995" w:rsidRDefault="00655A1C" w:rsidP="005A69EB">
      <w:pPr>
        <w:rPr>
          <w:rFonts w:ascii="Arial" w:hAnsi="Arial" w:cs="Arial"/>
          <w:b/>
          <w:bCs/>
          <w:lang w:val="en"/>
        </w:rPr>
      </w:pPr>
      <w:bookmarkStart w:id="18" w:name="_Hlk141945015"/>
      <w:bookmarkEnd w:id="17"/>
      <w:r w:rsidRPr="00E00995">
        <w:rPr>
          <w:rFonts w:ascii="Arial" w:hAnsi="Arial" w:cs="Arial"/>
          <w:noProof/>
        </w:rPr>
        <w:lastRenderedPageBreak/>
        <w:drawing>
          <wp:anchor distT="0" distB="0" distL="114300" distR="114300" simplePos="0" relativeHeight="251670573" behindDoc="0" locked="0" layoutInCell="1" allowOverlap="1" wp14:anchorId="3F538D0D" wp14:editId="6A137D27">
            <wp:simplePos x="0" y="0"/>
            <wp:positionH relativeFrom="column">
              <wp:posOffset>25400</wp:posOffset>
            </wp:positionH>
            <wp:positionV relativeFrom="paragraph">
              <wp:posOffset>85725</wp:posOffset>
            </wp:positionV>
            <wp:extent cx="1424305" cy="2026920"/>
            <wp:effectExtent l="0" t="0" r="4445"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430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BA3" w:rsidRPr="00E00995">
        <w:rPr>
          <w:rFonts w:ascii="Arial" w:hAnsi="Arial" w:cs="Arial"/>
          <w:b/>
          <w:bCs/>
          <w:lang w:val="en"/>
        </w:rPr>
        <w:t>Purple Folder</w:t>
      </w:r>
    </w:p>
    <w:p w14:paraId="71826FE4" w14:textId="3FBB76FD" w:rsidR="00077BA3" w:rsidRPr="00E00995" w:rsidRDefault="00655A1C" w:rsidP="00077BA3">
      <w:pPr>
        <w:rPr>
          <w:rFonts w:ascii="Arial" w:hAnsi="Arial" w:cs="Arial"/>
        </w:rPr>
      </w:pPr>
      <w:r w:rsidRPr="00E00995">
        <w:rPr>
          <w:rFonts w:ascii="Arial" w:hAnsi="Arial" w:cs="Arial"/>
        </w:rPr>
        <w:t xml:space="preserve">The </w:t>
      </w:r>
      <w:r w:rsidR="00077BA3" w:rsidRPr="00E00995">
        <w:rPr>
          <w:rFonts w:ascii="Arial" w:hAnsi="Arial" w:cs="Arial"/>
        </w:rPr>
        <w:t xml:space="preserve">purple folder is a health passport that is offered to adults with learning disabilities living in Hertfordshire.  Please click on the link below or visit our website for more detail. </w:t>
      </w:r>
    </w:p>
    <w:p w14:paraId="2F96823D" w14:textId="11965E5B" w:rsidR="00077BA3" w:rsidRPr="00E00995" w:rsidRDefault="00077BA3" w:rsidP="005A69EB">
      <w:pPr>
        <w:rPr>
          <w:rStyle w:val="Hyperlink"/>
          <w:rFonts w:ascii="Arial" w:hAnsi="Arial" w:cs="Arial"/>
        </w:rPr>
      </w:pPr>
      <w:r w:rsidRPr="00E00995">
        <w:rPr>
          <w:rFonts w:ascii="Arial" w:hAnsi="Arial" w:cs="Arial"/>
        </w:rPr>
        <w:t>Good use of the Purple Folder can reduce the risk of delays in Diagnosis due to communication barriers or reluctance to accept investigations or treatment. It should be used by ALL health services in Herts when a patient attends an appointment with one. If someone with a learning disability says they do not have one, all health services should encourage them to get one</w:t>
      </w:r>
      <w:r w:rsidR="00E61F63" w:rsidRPr="00E00995">
        <w:rPr>
          <w:rFonts w:ascii="Arial" w:hAnsi="Arial" w:cs="Arial"/>
        </w:rPr>
        <w:t xml:space="preserve">. </w:t>
      </w:r>
      <w:hyperlink r:id="rId93" w:history="1">
        <w:r w:rsidR="006B34B8" w:rsidRPr="00E00995">
          <w:rPr>
            <w:rStyle w:val="Hyperlink"/>
            <w:rFonts w:ascii="Arial" w:hAnsi="Arial" w:cs="Arial"/>
          </w:rPr>
          <w:t>The Purple Folder | Hertfordshire County Council</w:t>
        </w:r>
      </w:hyperlink>
    </w:p>
    <w:bookmarkEnd w:id="18"/>
    <w:p w14:paraId="52CC86D9" w14:textId="77777777" w:rsidR="00E61F63" w:rsidRPr="00E00995" w:rsidRDefault="00E61F63" w:rsidP="005A69EB">
      <w:pPr>
        <w:rPr>
          <w:rFonts w:ascii="Arial" w:hAnsi="Arial" w:cs="Arial"/>
          <w:b/>
          <w:bCs/>
          <w:u w:val="single"/>
        </w:rPr>
      </w:pPr>
    </w:p>
    <w:p w14:paraId="3C0F3347" w14:textId="77777777" w:rsidR="00077BA3" w:rsidRPr="00E00995" w:rsidRDefault="00077BA3" w:rsidP="00077BA3">
      <w:pPr>
        <w:spacing w:after="0"/>
        <w:rPr>
          <w:rFonts w:ascii="Arial" w:hAnsi="Arial" w:cs="Arial"/>
        </w:rPr>
      </w:pPr>
      <w:r>
        <w:t xml:space="preserve"> </w:t>
      </w:r>
      <w:r w:rsidRPr="00E00995">
        <w:rPr>
          <w:rFonts w:ascii="Arial" w:hAnsi="Arial" w:cs="Arial"/>
        </w:rPr>
        <w:t xml:space="preserve">The Purple Folder provides health professionals with a holistic overview of the </w:t>
      </w:r>
      <w:r w:rsidRPr="00E00995">
        <w:rPr>
          <w:rFonts w:ascii="Arial" w:hAnsi="Arial" w:cs="Arial"/>
          <w:noProof/>
        </w:rPr>
        <w:drawing>
          <wp:anchor distT="0" distB="0" distL="114300" distR="114300" simplePos="0" relativeHeight="251660333" behindDoc="0" locked="0" layoutInCell="1" allowOverlap="1" wp14:anchorId="7FE1E8AF" wp14:editId="18A88AB2">
            <wp:simplePos x="0" y="0"/>
            <wp:positionH relativeFrom="column">
              <wp:posOffset>275590</wp:posOffset>
            </wp:positionH>
            <wp:positionV relativeFrom="paragraph">
              <wp:posOffset>152400</wp:posOffset>
            </wp:positionV>
            <wp:extent cx="952500" cy="952500"/>
            <wp:effectExtent l="0" t="0" r="0" b="0"/>
            <wp:wrapSquare wrapText="bothSides"/>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995">
        <w:rPr>
          <w:rFonts w:ascii="Arial" w:hAnsi="Arial" w:cs="Arial"/>
        </w:rPr>
        <w:t xml:space="preserve">person’s health and their baseline abilities, recent history of other health professional’s involvement to help build a diagnostic picture, the reasonable adjustments that need to be made, communication needs of the person to ensure they understand and can make informed choices as well as to ensure you, as health professionals, know whether they are communicating pain or ill health </w:t>
      </w:r>
      <w:r w:rsidRPr="00E00995">
        <w:rPr>
          <w:rFonts w:ascii="Arial" w:hAnsi="Arial" w:cs="Arial"/>
          <w:i/>
          <w:iCs/>
        </w:rPr>
        <w:t xml:space="preserve">(for example, one lady screams and bites her hand and this indicates she is excited and happy. Another lady screams and bites her hand and this indicates she is in excruciating pain) </w:t>
      </w:r>
      <w:r w:rsidRPr="00E00995">
        <w:rPr>
          <w:rFonts w:ascii="Arial" w:hAnsi="Arial" w:cs="Arial"/>
        </w:rPr>
        <w:t>the level of support the person needs to enable them to successfully access healthcare services and the support level they would need with personal care, eating and drinking should they be admitted to hospital.</w:t>
      </w:r>
    </w:p>
    <w:p w14:paraId="2E2F11D2" w14:textId="77777777" w:rsidR="00077BA3" w:rsidRPr="00E00995" w:rsidRDefault="00077BA3" w:rsidP="00077BA3">
      <w:pPr>
        <w:rPr>
          <w:rFonts w:ascii="Arial" w:hAnsi="Arial" w:cs="Arial"/>
        </w:rPr>
      </w:pPr>
    </w:p>
    <w:p w14:paraId="3E7196D4" w14:textId="4E6517B2" w:rsidR="00077BA3" w:rsidRPr="00E00995" w:rsidRDefault="00077BA3" w:rsidP="00077BA3">
      <w:pPr>
        <w:rPr>
          <w:rStyle w:val="Hyperlink"/>
          <w:rFonts w:ascii="Arial" w:hAnsi="Arial" w:cs="Arial"/>
          <w:color w:val="auto"/>
          <w:u w:val="none"/>
        </w:rPr>
      </w:pPr>
      <w:r w:rsidRPr="00E00995">
        <w:rPr>
          <w:rFonts w:ascii="Arial" w:hAnsi="Arial" w:cs="Arial"/>
        </w:rPr>
        <w:t xml:space="preserve">It is a tool that can support you, as a health professional, to confidently communicate and work with an individual in the most appropriate manner for them. It is a requirement under the </w:t>
      </w:r>
      <w:r w:rsidRPr="00E00995">
        <w:rPr>
          <w:rFonts w:ascii="Arial" w:hAnsi="Arial" w:cs="Arial"/>
          <w:b/>
          <w:bCs/>
        </w:rPr>
        <w:t>Equality Act</w:t>
      </w:r>
      <w:r w:rsidRPr="00E00995">
        <w:rPr>
          <w:rFonts w:ascii="Arial" w:hAnsi="Arial" w:cs="Arial"/>
        </w:rPr>
        <w:t xml:space="preserve"> to make reasonable adjustments and a requirement under the </w:t>
      </w:r>
      <w:r w:rsidRPr="00E00995">
        <w:rPr>
          <w:rFonts w:ascii="Arial" w:hAnsi="Arial" w:cs="Arial"/>
          <w:b/>
          <w:bCs/>
        </w:rPr>
        <w:t>Accessible Information</w:t>
      </w:r>
      <w:r w:rsidRPr="00E00995">
        <w:rPr>
          <w:rFonts w:ascii="Arial" w:hAnsi="Arial" w:cs="Arial"/>
        </w:rPr>
        <w:t xml:space="preserve"> </w:t>
      </w:r>
      <w:r w:rsidRPr="00E00995">
        <w:rPr>
          <w:rFonts w:ascii="Arial" w:hAnsi="Arial" w:cs="Arial"/>
          <w:b/>
          <w:bCs/>
        </w:rPr>
        <w:t>Standard</w:t>
      </w:r>
      <w:r w:rsidRPr="00E00995">
        <w:rPr>
          <w:rFonts w:ascii="Arial" w:hAnsi="Arial" w:cs="Arial"/>
        </w:rPr>
        <w:t xml:space="preserve"> to use a person’s preferred means of communication. The purple folder is deemed to be a health document and therefore, if the information is within the Purple Folder and a health service does not utilise it, they could be questioned over their compliance with these two legislations. The Purple Folder is there to help</w:t>
      </w:r>
      <w:bookmarkStart w:id="19" w:name="_Hlk141945108"/>
      <w:r w:rsidRPr="00E00995">
        <w:rPr>
          <w:rFonts w:ascii="Arial" w:hAnsi="Arial" w:cs="Arial"/>
        </w:rPr>
        <w:t>.</w:t>
      </w:r>
      <w:r w:rsidR="00E61F63" w:rsidRPr="00E00995">
        <w:rPr>
          <w:rFonts w:ascii="Arial" w:hAnsi="Arial" w:cs="Arial"/>
        </w:rPr>
        <w:t xml:space="preserve">  </w:t>
      </w:r>
      <w:r w:rsidRPr="00E00995">
        <w:rPr>
          <w:rFonts w:ascii="Arial" w:hAnsi="Arial" w:cs="Arial"/>
        </w:rPr>
        <w:t xml:space="preserve">To order a purple folder, please direct the </w:t>
      </w:r>
      <w:r w:rsidR="00B94E75" w:rsidRPr="00E00995">
        <w:rPr>
          <w:rFonts w:ascii="Arial" w:hAnsi="Arial" w:cs="Arial"/>
        </w:rPr>
        <w:t>person</w:t>
      </w:r>
      <w:r w:rsidRPr="00E00995">
        <w:rPr>
          <w:rFonts w:ascii="Arial" w:hAnsi="Arial" w:cs="Arial"/>
        </w:rPr>
        <w:t xml:space="preserve"> with a learning disability (over the age of 18) </w:t>
      </w:r>
      <w:bookmarkStart w:id="20" w:name="_Hlk78814012"/>
      <w:r w:rsidR="00B94E75" w:rsidRPr="00E00995">
        <w:rPr>
          <w:rFonts w:ascii="Arial" w:hAnsi="Arial" w:cs="Arial"/>
        </w:rPr>
        <w:t xml:space="preserve">to </w:t>
      </w:r>
      <w:r w:rsidRPr="00E00995">
        <w:rPr>
          <w:rFonts w:ascii="Arial" w:hAnsi="Arial" w:cs="Arial"/>
          <w:bCs/>
        </w:rPr>
        <w:t>email</w:t>
      </w:r>
      <w:r w:rsidRPr="00E00995">
        <w:rPr>
          <w:rFonts w:ascii="Arial" w:hAnsi="Arial" w:cs="Arial"/>
          <w:b/>
        </w:rPr>
        <w:t xml:space="preserve"> </w:t>
      </w:r>
      <w:hyperlink r:id="rId95" w:history="1">
        <w:r w:rsidR="00B94E75" w:rsidRPr="00E00995">
          <w:rPr>
            <w:rStyle w:val="Hyperlink"/>
            <w:rFonts w:ascii="Arial" w:hAnsi="Arial" w:cs="Arial"/>
          </w:rPr>
          <w:t>purplefolder@hertfordshire.gov.uk</w:t>
        </w:r>
      </w:hyperlink>
      <w:bookmarkEnd w:id="20"/>
      <w:bookmarkEnd w:id="19"/>
      <w:r w:rsidRPr="00E00995">
        <w:rPr>
          <w:rStyle w:val="Hyperlink"/>
          <w:rFonts w:ascii="Arial" w:hAnsi="Arial" w:cs="Arial"/>
          <w:b/>
        </w:rPr>
        <w:t xml:space="preserve"> </w:t>
      </w:r>
    </w:p>
    <w:p w14:paraId="04006F2A" w14:textId="77777777" w:rsidR="00077BA3" w:rsidRPr="00E00995" w:rsidRDefault="00077BA3" w:rsidP="00077BA3">
      <w:pPr>
        <w:rPr>
          <w:rFonts w:ascii="Arial" w:hAnsi="Arial" w:cs="Arial"/>
          <w:b/>
        </w:rPr>
      </w:pPr>
    </w:p>
    <w:p w14:paraId="7FE1A491" w14:textId="0AAF72E7" w:rsidR="003B699E" w:rsidRPr="00E00995" w:rsidRDefault="003B699E" w:rsidP="003B699E">
      <w:pPr>
        <w:rPr>
          <w:rFonts w:ascii="Arial" w:hAnsi="Arial" w:cs="Arial"/>
          <w:b/>
        </w:rPr>
      </w:pPr>
      <w:bookmarkStart w:id="21" w:name="_Hlk141945179"/>
      <w:r w:rsidRPr="00E00995">
        <w:rPr>
          <w:rFonts w:ascii="Arial" w:hAnsi="Arial" w:cs="Arial"/>
          <w:b/>
        </w:rPr>
        <w:t xml:space="preserve">What should you do when someone brings their Purple Folder to your service? </w:t>
      </w:r>
    </w:p>
    <w:p w14:paraId="0E734720"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there are any barriers to you being able to give them the same healthcare you would anyone else, check the reasonable adjustments section and communication section to see if there are things you can try that their carer hasn’t told you. </w:t>
      </w:r>
    </w:p>
    <w:p w14:paraId="777C5CD4"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you discover something that helps the person e.g., if I talk about dogs he calms and then he trusts me and engages with healthcare, then make sure this is added to the reasonable adjustment’s sections so others in the future can use this top tip too. </w:t>
      </w:r>
    </w:p>
    <w:p w14:paraId="790238C8" w14:textId="6E5EF2AA" w:rsidR="003B699E" w:rsidRPr="00E00995" w:rsidRDefault="003B699E" w:rsidP="003B699E">
      <w:pPr>
        <w:numPr>
          <w:ilvl w:val="0"/>
          <w:numId w:val="25"/>
        </w:numPr>
        <w:rPr>
          <w:rFonts w:ascii="Arial" w:hAnsi="Arial" w:cs="Arial"/>
        </w:rPr>
      </w:pPr>
      <w:r w:rsidRPr="00E00995">
        <w:rPr>
          <w:rFonts w:ascii="Arial" w:hAnsi="Arial" w:cs="Arial"/>
        </w:rPr>
        <w:t xml:space="preserve">If you are unsure whether they are in pain or of the severity of their illness, read the ‘how I behave when I am well / unwell’ pages to see if they are likely to be non-verbally communicating more extreme symptoms than you can establish. Also, check </w:t>
      </w:r>
      <w:r w:rsidRPr="00E00995">
        <w:rPr>
          <w:rFonts w:ascii="Arial" w:hAnsi="Arial" w:cs="Arial"/>
        </w:rPr>
        <w:lastRenderedPageBreak/>
        <w:t>the baseline measurements that are recorded in the folder to see how far off baseline they are</w:t>
      </w:r>
      <w:r w:rsidR="00C54FB1">
        <w:rPr>
          <w:rFonts w:ascii="Arial" w:hAnsi="Arial" w:cs="Arial"/>
        </w:rPr>
        <w:t>.</w:t>
      </w:r>
    </w:p>
    <w:p w14:paraId="654955F4"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the person has come without support, then complete one of the blank pages called ‘The Health Plan after Todays appointment’ and write in clear and simple language.  </w:t>
      </w:r>
    </w:p>
    <w:p w14:paraId="497350E0" w14:textId="7C497244" w:rsidR="003B699E" w:rsidRPr="00E00995" w:rsidRDefault="003B699E" w:rsidP="003B699E">
      <w:pPr>
        <w:numPr>
          <w:ilvl w:val="0"/>
          <w:numId w:val="25"/>
        </w:numPr>
        <w:rPr>
          <w:rFonts w:ascii="Arial" w:hAnsi="Arial" w:cs="Arial"/>
        </w:rPr>
      </w:pPr>
      <w:r w:rsidRPr="00E00995">
        <w:rPr>
          <w:rFonts w:ascii="Arial" w:hAnsi="Arial" w:cs="Arial"/>
        </w:rPr>
        <w:t>After an Annual Health Check, make sure the Health Check action plan is stored in the annual health check section and you have record on the annual health check record page. If the baseline measurements page hasn’t been updated, then add any that have been taken at the annual heath check and remind the person the annual update of the purple folder is due at annual health check time</w:t>
      </w:r>
      <w:r w:rsidR="00C54FB1">
        <w:rPr>
          <w:rFonts w:ascii="Arial" w:hAnsi="Arial" w:cs="Arial"/>
        </w:rPr>
        <w:t>.</w:t>
      </w:r>
    </w:p>
    <w:p w14:paraId="67F2760B" w14:textId="28B1A52C" w:rsidR="003B699E" w:rsidRPr="00E00995" w:rsidRDefault="003B699E" w:rsidP="003B699E">
      <w:pPr>
        <w:numPr>
          <w:ilvl w:val="0"/>
          <w:numId w:val="25"/>
        </w:numPr>
        <w:rPr>
          <w:rFonts w:ascii="Arial" w:hAnsi="Arial" w:cs="Arial"/>
        </w:rPr>
      </w:pPr>
      <w:r w:rsidRPr="00E00995">
        <w:rPr>
          <w:rFonts w:ascii="Arial" w:hAnsi="Arial" w:cs="Arial"/>
        </w:rPr>
        <w:t xml:space="preserve">Always write </w:t>
      </w:r>
      <w:proofErr w:type="gramStart"/>
      <w:r w:rsidRPr="00E00995">
        <w:rPr>
          <w:rFonts w:ascii="Arial" w:hAnsi="Arial" w:cs="Arial"/>
        </w:rPr>
        <w:t>a brief summary</w:t>
      </w:r>
      <w:proofErr w:type="gramEnd"/>
      <w:r w:rsidRPr="00E00995">
        <w:rPr>
          <w:rFonts w:ascii="Arial" w:hAnsi="Arial" w:cs="Arial"/>
        </w:rPr>
        <w:t xml:space="preserve"> in the health appointment record</w:t>
      </w:r>
      <w:r w:rsidR="00C54FB1">
        <w:rPr>
          <w:rFonts w:ascii="Arial" w:hAnsi="Arial" w:cs="Arial"/>
        </w:rPr>
        <w:t>.</w:t>
      </w:r>
      <w:r w:rsidRPr="00E00995">
        <w:rPr>
          <w:rFonts w:ascii="Arial" w:hAnsi="Arial" w:cs="Arial"/>
        </w:rPr>
        <w:t xml:space="preserve"> </w:t>
      </w:r>
    </w:p>
    <w:p w14:paraId="5E266260" w14:textId="77777777" w:rsidR="003B699E" w:rsidRPr="00E00995" w:rsidRDefault="003B699E" w:rsidP="003B699E">
      <w:pPr>
        <w:rPr>
          <w:rFonts w:ascii="Arial" w:hAnsi="Arial" w:cs="Arial"/>
          <w:b/>
          <w:bCs/>
        </w:rPr>
      </w:pPr>
    </w:p>
    <w:p w14:paraId="64238618" w14:textId="4FCAFB9B" w:rsidR="003B699E" w:rsidRPr="00E00995" w:rsidRDefault="003B699E" w:rsidP="003B699E">
      <w:pPr>
        <w:rPr>
          <w:rFonts w:ascii="Arial" w:hAnsi="Arial" w:cs="Arial"/>
          <w:b/>
        </w:rPr>
      </w:pPr>
      <w:r w:rsidRPr="00E00995">
        <w:rPr>
          <w:rFonts w:ascii="Arial" w:hAnsi="Arial" w:cs="Arial"/>
          <w:b/>
        </w:rPr>
        <w:t>The Health Appointment Record</w:t>
      </w:r>
    </w:p>
    <w:p w14:paraId="35586565" w14:textId="1E18E64F" w:rsidR="003B699E" w:rsidRPr="00E00995" w:rsidRDefault="003B699E" w:rsidP="003B699E">
      <w:pPr>
        <w:rPr>
          <w:rFonts w:ascii="Arial" w:hAnsi="Arial" w:cs="Arial"/>
          <w:bCs/>
        </w:rPr>
      </w:pPr>
      <w:r w:rsidRPr="00E00995">
        <w:rPr>
          <w:rFonts w:ascii="Arial" w:hAnsi="Arial" w:cs="Arial"/>
          <w:bCs/>
        </w:rPr>
        <w:t xml:space="preserve">This should be written on by ALL the health professionals who see the person. It only needs a brief outline of the appointment and actions. This will help gain an overview of all health interventions the person may be currently receiving to aid diagnostic decisions. The records should be kept in chronological order to make this easier for you. </w:t>
      </w:r>
    </w:p>
    <w:bookmarkEnd w:id="21"/>
    <w:p w14:paraId="1B36AF8E" w14:textId="77777777" w:rsidR="003B699E" w:rsidRPr="00E00995" w:rsidRDefault="003B699E" w:rsidP="003B699E">
      <w:pPr>
        <w:rPr>
          <w:rFonts w:ascii="Arial" w:hAnsi="Arial" w:cs="Arial"/>
          <w:bCs/>
        </w:rPr>
      </w:pPr>
      <w:r w:rsidRPr="00E00995">
        <w:rPr>
          <w:rFonts w:ascii="Arial" w:hAnsi="Arial" w:cs="Arial"/>
          <w:bCs/>
        </w:rPr>
        <w:t>An example of good use of this was a gentleman who started having falls, he became unsteady on his feet, disengaged, slept more, uninterested in the TV a</w:t>
      </w:r>
      <w:r w:rsidRPr="00E00995">
        <w:rPr>
          <w:rFonts w:ascii="Arial" w:hAnsi="Arial" w:cs="Arial"/>
          <w:bCs/>
          <w:noProof/>
        </w:rPr>
        <w:drawing>
          <wp:anchor distT="0" distB="0" distL="114300" distR="114300" simplePos="0" relativeHeight="251673645" behindDoc="1" locked="0" layoutInCell="1" allowOverlap="1" wp14:anchorId="4FF8B286" wp14:editId="14C68F26">
            <wp:simplePos x="0" y="0"/>
            <wp:positionH relativeFrom="column">
              <wp:posOffset>0</wp:posOffset>
            </wp:positionH>
            <wp:positionV relativeFrom="paragraph">
              <wp:posOffset>424815</wp:posOffset>
            </wp:positionV>
            <wp:extent cx="1442085" cy="1442085"/>
            <wp:effectExtent l="0" t="0" r="0" b="5715"/>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anchor>
        </w:drawing>
      </w:r>
      <w:r w:rsidRPr="00E00995">
        <w:rPr>
          <w:rFonts w:ascii="Arial" w:hAnsi="Arial" w:cs="Arial"/>
          <w:bCs/>
        </w:rPr>
        <w:t xml:space="preserve">nd his books. The GP did NOT look at the appointment record pages and went down the pathway of neurology and possible dementia. The neurologist DID look at the record and identified a sudden onset of these changes in February. It was identified he had seen an optician in February and been given a new prescription for glasses… this prescription was completely wrong. All the symptoms related to not being able to see. This would have been identified and resolved a lot earlier had the GP read records. </w:t>
      </w:r>
    </w:p>
    <w:p w14:paraId="1BF9A897" w14:textId="77777777" w:rsidR="003B699E" w:rsidRPr="00E00995" w:rsidRDefault="003B699E" w:rsidP="003B699E">
      <w:pPr>
        <w:rPr>
          <w:rFonts w:ascii="Arial" w:hAnsi="Arial" w:cs="Arial"/>
          <w:b/>
          <w:bCs/>
          <w:u w:val="single"/>
        </w:rPr>
      </w:pPr>
    </w:p>
    <w:p w14:paraId="53C55FB4" w14:textId="77777777" w:rsidR="003B699E" w:rsidRPr="00E00995" w:rsidRDefault="003B699E" w:rsidP="003B699E">
      <w:pPr>
        <w:rPr>
          <w:rFonts w:ascii="Arial" w:hAnsi="Arial" w:cs="Arial"/>
          <w:b/>
          <w:bCs/>
        </w:rPr>
      </w:pPr>
      <w:bookmarkStart w:id="22" w:name="_Hlk141945360"/>
      <w:r w:rsidRPr="00E00995">
        <w:rPr>
          <w:rFonts w:ascii="Arial" w:hAnsi="Arial" w:cs="Arial"/>
          <w:b/>
          <w:bCs/>
        </w:rPr>
        <w:t>Getting a NEW 2023 Version of the purple folder</w:t>
      </w:r>
    </w:p>
    <w:p w14:paraId="4400BEB2" w14:textId="4C6428C5" w:rsidR="003B699E" w:rsidRPr="00E00995" w:rsidRDefault="003B699E" w:rsidP="003B699E">
      <w:pPr>
        <w:rPr>
          <w:rFonts w:ascii="Arial" w:hAnsi="Arial" w:cs="Arial"/>
          <w:bCs/>
        </w:rPr>
      </w:pPr>
      <w:r w:rsidRPr="00E00995">
        <w:rPr>
          <w:rFonts w:ascii="Arial" w:hAnsi="Arial" w:cs="Arial"/>
          <w:bCs/>
        </w:rPr>
        <w:t xml:space="preserve">Whether someone has never had a Purple Folder or have an old version [Old versions will say MY purple Folder … new ones say Purple Folder] </w:t>
      </w:r>
      <w:r w:rsidR="00C96C48" w:rsidRPr="00E00995">
        <w:rPr>
          <w:rFonts w:ascii="Arial" w:hAnsi="Arial" w:cs="Arial"/>
          <w:bCs/>
        </w:rPr>
        <w:t>t</w:t>
      </w:r>
      <w:r w:rsidRPr="00E00995">
        <w:rPr>
          <w:rFonts w:ascii="Arial" w:hAnsi="Arial" w:cs="Arial"/>
          <w:bCs/>
        </w:rPr>
        <w:t>hey are all entitled to a new Version</w:t>
      </w:r>
      <w:r w:rsidR="00C96C48" w:rsidRPr="00E00995">
        <w:rPr>
          <w:rFonts w:ascii="Arial" w:hAnsi="Arial" w:cs="Arial"/>
          <w:bCs/>
        </w:rPr>
        <w:t>.</w:t>
      </w:r>
    </w:p>
    <w:p w14:paraId="0BECE380" w14:textId="56AC6E97" w:rsidR="003B699E" w:rsidRPr="00E00995" w:rsidRDefault="003B699E" w:rsidP="003B699E">
      <w:pPr>
        <w:rPr>
          <w:rFonts w:ascii="Arial" w:hAnsi="Arial" w:cs="Arial"/>
          <w:bCs/>
        </w:rPr>
      </w:pPr>
      <w:r w:rsidRPr="00E00995">
        <w:rPr>
          <w:rFonts w:ascii="Arial" w:hAnsi="Arial" w:cs="Arial"/>
          <w:bCs/>
        </w:rPr>
        <w:t xml:space="preserve">All pages are available on the website here </w:t>
      </w:r>
      <w:hyperlink r:id="rId97" w:history="1">
        <w:r w:rsidRPr="00E00995">
          <w:rPr>
            <w:rStyle w:val="Hyperlink"/>
            <w:rFonts w:ascii="Arial" w:hAnsi="Arial" w:cs="Arial"/>
            <w:bCs/>
          </w:rPr>
          <w:t>www.hertfordshire.gov.uk/purplefolder</w:t>
        </w:r>
      </w:hyperlink>
      <w:r w:rsidRPr="00E00995">
        <w:rPr>
          <w:rFonts w:ascii="Arial" w:hAnsi="Arial" w:cs="Arial"/>
          <w:bCs/>
        </w:rPr>
        <w:t xml:space="preserve"> for the person to complete electronically online and print and add to their folder.  To receive folder and inserts they can contact us on</w:t>
      </w:r>
      <w:r w:rsidRPr="00E00995">
        <w:rPr>
          <w:rFonts w:ascii="Arial" w:hAnsi="Arial" w:cs="Arial"/>
          <w:bCs/>
          <w:i/>
          <w:iCs/>
        </w:rPr>
        <w:t xml:space="preserve"> </w:t>
      </w:r>
      <w:r w:rsidRPr="00E00995">
        <w:rPr>
          <w:rFonts w:ascii="Arial" w:hAnsi="Arial" w:cs="Arial"/>
          <w:bCs/>
        </w:rPr>
        <w:t xml:space="preserve">01438 845372 or email </w:t>
      </w:r>
      <w:hyperlink r:id="rId98" w:history="1">
        <w:r w:rsidRPr="00E00995">
          <w:rPr>
            <w:rStyle w:val="Hyperlink"/>
            <w:rFonts w:ascii="Arial" w:hAnsi="Arial" w:cs="Arial"/>
            <w:bCs/>
          </w:rPr>
          <w:t>purplefolder@hertfordshire.gov.uk</w:t>
        </w:r>
      </w:hyperlink>
    </w:p>
    <w:p w14:paraId="36B95CB4" w14:textId="17383517" w:rsidR="00077BA3" w:rsidRPr="00E00995" w:rsidRDefault="003B699E" w:rsidP="00077BA3">
      <w:pPr>
        <w:rPr>
          <w:rFonts w:ascii="Arial" w:hAnsi="Arial" w:cs="Arial"/>
          <w:bCs/>
        </w:rPr>
      </w:pPr>
      <w:r w:rsidRPr="00E00995">
        <w:rPr>
          <w:rFonts w:ascii="Arial" w:hAnsi="Arial" w:cs="Arial"/>
          <w:bCs/>
        </w:rPr>
        <w:t xml:space="preserve">If you think the person does not have a support network to help them complete the Purple Folder, then please let us know and we will support them. We will ask you the key Reasonable Adjustments and Communication approaches that you have established with the person to ensure these are in their folder. </w:t>
      </w:r>
    </w:p>
    <w:p w14:paraId="01032906" w14:textId="77777777" w:rsidR="00EA6668" w:rsidRPr="00E00995" w:rsidRDefault="00EA6668" w:rsidP="00077BA3">
      <w:pPr>
        <w:rPr>
          <w:rFonts w:ascii="Arial" w:hAnsi="Arial" w:cs="Arial"/>
          <w:bCs/>
        </w:rPr>
      </w:pPr>
    </w:p>
    <w:p w14:paraId="58505B40" w14:textId="77777777" w:rsidR="00EA6668" w:rsidRDefault="00EA6668" w:rsidP="00077BA3">
      <w:pPr>
        <w:rPr>
          <w:rFonts w:ascii="Arial" w:hAnsi="Arial" w:cs="Arial"/>
          <w:bCs/>
        </w:rPr>
      </w:pPr>
    </w:p>
    <w:p w14:paraId="586A3A7B" w14:textId="77777777" w:rsidR="00E00995" w:rsidRDefault="00E00995" w:rsidP="00077BA3">
      <w:pPr>
        <w:rPr>
          <w:rFonts w:ascii="Arial" w:hAnsi="Arial" w:cs="Arial"/>
          <w:bCs/>
        </w:rPr>
      </w:pPr>
    </w:p>
    <w:p w14:paraId="5BDA1260" w14:textId="77777777" w:rsidR="00E00995" w:rsidRDefault="00E00995" w:rsidP="00077BA3">
      <w:pPr>
        <w:rPr>
          <w:rFonts w:ascii="Arial" w:hAnsi="Arial" w:cs="Arial"/>
          <w:bCs/>
        </w:rPr>
      </w:pPr>
    </w:p>
    <w:p w14:paraId="0F4B348C" w14:textId="77777777" w:rsidR="00E00995" w:rsidRPr="00E00995" w:rsidRDefault="00E00995" w:rsidP="00077BA3">
      <w:pPr>
        <w:rPr>
          <w:rFonts w:ascii="Arial" w:hAnsi="Arial" w:cs="Arial"/>
          <w:bCs/>
        </w:rPr>
      </w:pPr>
    </w:p>
    <w:p w14:paraId="132E0516" w14:textId="77777777" w:rsidR="00EA6668" w:rsidRPr="00E00995" w:rsidRDefault="00EA6668" w:rsidP="00077BA3">
      <w:pPr>
        <w:rPr>
          <w:rFonts w:ascii="Arial" w:hAnsi="Arial" w:cs="Arial"/>
          <w:bCs/>
        </w:rPr>
      </w:pPr>
    </w:p>
    <w:bookmarkEnd w:id="22"/>
    <w:p w14:paraId="56B92794" w14:textId="3A99E048" w:rsidR="00077BA3" w:rsidRPr="00E00995" w:rsidRDefault="00077BA3" w:rsidP="00077BA3">
      <w:pPr>
        <w:rPr>
          <w:rFonts w:ascii="Arial" w:hAnsi="Arial" w:cs="Arial"/>
          <w:b/>
        </w:rPr>
      </w:pPr>
      <w:r w:rsidRPr="00E00995">
        <w:rPr>
          <w:rFonts w:ascii="Arial" w:hAnsi="Arial" w:cs="Arial"/>
          <w:noProof/>
        </w:rPr>
        <w:drawing>
          <wp:anchor distT="0" distB="0" distL="114300" distR="114300" simplePos="0" relativeHeight="251663405" behindDoc="0" locked="0" layoutInCell="1" allowOverlap="1" wp14:anchorId="26E65866" wp14:editId="33A5B97C">
            <wp:simplePos x="0" y="0"/>
            <wp:positionH relativeFrom="column">
              <wp:posOffset>-137064</wp:posOffset>
            </wp:positionH>
            <wp:positionV relativeFrom="paragraph">
              <wp:posOffset>260949</wp:posOffset>
            </wp:positionV>
            <wp:extent cx="2216150" cy="1348105"/>
            <wp:effectExtent l="0" t="0" r="0" b="4445"/>
            <wp:wrapSquare wrapText="bothSides"/>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995">
        <w:rPr>
          <w:rFonts w:ascii="Arial" w:hAnsi="Arial" w:cs="Arial"/>
          <w:b/>
          <w:bCs/>
          <w:sz w:val="28"/>
          <w:szCs w:val="28"/>
        </w:rPr>
        <w:t xml:space="preserve">Purple Cards </w:t>
      </w:r>
    </w:p>
    <w:p w14:paraId="75F930D1" w14:textId="292EF3D3" w:rsidR="00CD339C" w:rsidRPr="00E00995" w:rsidRDefault="00077BA3" w:rsidP="00CD339C">
      <w:pPr>
        <w:rPr>
          <w:rFonts w:ascii="Arial" w:hAnsi="Arial" w:cs="Arial"/>
          <w:bCs/>
        </w:rPr>
      </w:pPr>
      <w:bookmarkStart w:id="23" w:name="_Hlk141945395"/>
      <w:r w:rsidRPr="00E00995">
        <w:rPr>
          <w:rFonts w:ascii="Arial" w:hAnsi="Arial" w:cs="Arial"/>
        </w:rPr>
        <w:t>W</w:t>
      </w:r>
      <w:r w:rsidR="00CD339C" w:rsidRPr="00E00995">
        <w:rPr>
          <w:rFonts w:ascii="Arial" w:hAnsi="Arial" w:cs="Arial"/>
          <w:bCs/>
        </w:rPr>
        <w:t xml:space="preserve">e have also created purple cards that can be stored in a person’s wallet and contain the core information on reasonable adjustments, communication needs and help with health. These are a useful addition [not replacement] to the purple folder for people who are more independent and may be out </w:t>
      </w:r>
      <w:r w:rsidR="00C904FD" w:rsidRPr="00E00995">
        <w:rPr>
          <w:rFonts w:ascii="Arial" w:hAnsi="Arial" w:cs="Arial"/>
          <w:bCs/>
        </w:rPr>
        <w:t xml:space="preserve">without </w:t>
      </w:r>
      <w:r w:rsidR="00CD339C" w:rsidRPr="00E00995">
        <w:rPr>
          <w:rFonts w:ascii="Arial" w:hAnsi="Arial" w:cs="Arial"/>
          <w:bCs/>
        </w:rPr>
        <w:t xml:space="preserve">their purple folder. Do you have patients who would benefit from this? </w:t>
      </w:r>
      <w:hyperlink r:id="rId100" w:history="1">
        <w:r w:rsidR="004B39BA" w:rsidRPr="00E00995">
          <w:rPr>
            <w:rStyle w:val="Hyperlink"/>
            <w:rFonts w:ascii="Arial" w:hAnsi="Arial" w:cs="Arial"/>
            <w:bCs/>
          </w:rPr>
          <w:t>purplefolder@hertfordshire.gov.uk</w:t>
        </w:r>
      </w:hyperlink>
      <w:r w:rsidR="00CD339C" w:rsidRPr="00E00995">
        <w:rPr>
          <w:rFonts w:ascii="Arial" w:hAnsi="Arial" w:cs="Arial"/>
          <w:bCs/>
        </w:rPr>
        <w:t xml:space="preserve"> </w:t>
      </w:r>
    </w:p>
    <w:bookmarkEnd w:id="23"/>
    <w:p w14:paraId="0D62953D" w14:textId="73D2BC5B" w:rsidR="00077BA3" w:rsidRDefault="00077BA3" w:rsidP="00077BA3">
      <w:r>
        <w:rPr>
          <w:noProof/>
        </w:rPr>
        <w:drawing>
          <wp:anchor distT="0" distB="0" distL="114300" distR="114300" simplePos="0" relativeHeight="251665453" behindDoc="0" locked="0" layoutInCell="1" allowOverlap="1" wp14:anchorId="61B706D6" wp14:editId="003DBB46">
            <wp:simplePos x="0" y="0"/>
            <wp:positionH relativeFrom="column">
              <wp:posOffset>-246407</wp:posOffset>
            </wp:positionH>
            <wp:positionV relativeFrom="paragraph">
              <wp:posOffset>9359</wp:posOffset>
            </wp:positionV>
            <wp:extent cx="1266825" cy="1990725"/>
            <wp:effectExtent l="0" t="0" r="9525" b="9525"/>
            <wp:wrapSquare wrapText="bothSides"/>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t="5660" b="9838"/>
                    <a:stretch/>
                  </pic:blipFill>
                  <pic:spPr bwMode="auto">
                    <a:xfrm>
                      <a:off x="0" y="0"/>
                      <a:ext cx="126682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403F4" w14:textId="77777777" w:rsidR="00077BA3" w:rsidRPr="00E00995" w:rsidRDefault="00077BA3" w:rsidP="00077BA3">
      <w:pPr>
        <w:rPr>
          <w:rFonts w:ascii="Arial" w:hAnsi="Arial" w:cs="Arial"/>
          <w:b/>
          <w:bCs/>
          <w:sz w:val="28"/>
          <w:szCs w:val="28"/>
        </w:rPr>
      </w:pPr>
      <w:r w:rsidRPr="00E00995">
        <w:rPr>
          <w:rFonts w:ascii="Arial" w:hAnsi="Arial" w:cs="Arial"/>
          <w:b/>
          <w:bCs/>
          <w:sz w:val="28"/>
          <w:szCs w:val="28"/>
        </w:rPr>
        <w:t xml:space="preserve">Me on My Best Day </w:t>
      </w:r>
    </w:p>
    <w:p w14:paraId="2718635C" w14:textId="421A563C" w:rsidR="00077BA3" w:rsidRPr="00E00995" w:rsidRDefault="00077BA3" w:rsidP="00077BA3">
      <w:pPr>
        <w:rPr>
          <w:rFonts w:ascii="Arial" w:hAnsi="Arial" w:cs="Arial"/>
        </w:rPr>
      </w:pPr>
      <w:r w:rsidRPr="00E00995">
        <w:rPr>
          <w:rFonts w:ascii="Arial" w:hAnsi="Arial" w:cs="Arial"/>
        </w:rPr>
        <w:t xml:space="preserve">We have a campaign to encourage all people with a learning disability to film a 20 second video showing what they look, </w:t>
      </w:r>
      <w:r w:rsidR="008A1589" w:rsidRPr="00E00995">
        <w:rPr>
          <w:rFonts w:ascii="Arial" w:hAnsi="Arial" w:cs="Arial"/>
        </w:rPr>
        <w:t>behave,</w:t>
      </w:r>
      <w:r w:rsidRPr="00E00995">
        <w:rPr>
          <w:rFonts w:ascii="Arial" w:hAnsi="Arial" w:cs="Arial"/>
        </w:rPr>
        <w:t xml:space="preserve"> and communicate like when they are well. This is to help health professionals understand how far off their baseline they are. Can you ask your patients to make sure they have one of these on their </w:t>
      </w:r>
      <w:proofErr w:type="gramStart"/>
      <w:r w:rsidRPr="00E00995">
        <w:rPr>
          <w:rFonts w:ascii="Arial" w:hAnsi="Arial" w:cs="Arial"/>
        </w:rPr>
        <w:t>phone?</w:t>
      </w:r>
      <w:r w:rsidR="00C54FB1">
        <w:rPr>
          <w:rFonts w:ascii="Arial" w:hAnsi="Arial" w:cs="Arial"/>
        </w:rPr>
        <w:t>.</w:t>
      </w:r>
      <w:proofErr w:type="gramEnd"/>
      <w:r w:rsidRPr="00E00995">
        <w:rPr>
          <w:rFonts w:ascii="Arial" w:hAnsi="Arial" w:cs="Arial"/>
        </w:rPr>
        <w:t xml:space="preserve"> </w:t>
      </w:r>
    </w:p>
    <w:p w14:paraId="6DA89158" w14:textId="504A64E4" w:rsidR="00077BA3" w:rsidRPr="00E00995" w:rsidRDefault="00077BA3" w:rsidP="00077BA3">
      <w:pPr>
        <w:rPr>
          <w:rFonts w:ascii="Arial" w:hAnsi="Arial" w:cs="Arial"/>
          <w:bCs/>
        </w:rPr>
      </w:pPr>
      <w:r w:rsidRPr="00E00995">
        <w:rPr>
          <w:rFonts w:ascii="Arial" w:hAnsi="Arial" w:cs="Arial"/>
          <w:bCs/>
        </w:rPr>
        <w:t xml:space="preserve">This video  </w:t>
      </w:r>
      <w:hyperlink r:id="rId102" w:history="1">
        <w:r w:rsidRPr="00E00995">
          <w:rPr>
            <w:rStyle w:val="Hyperlink"/>
            <w:rFonts w:ascii="Arial" w:hAnsi="Arial" w:cs="Arial"/>
          </w:rPr>
          <w:t>Me on my best day</w:t>
        </w:r>
      </w:hyperlink>
      <w:r w:rsidRPr="00E00995">
        <w:rPr>
          <w:rFonts w:ascii="Arial" w:hAnsi="Arial" w:cs="Arial"/>
        </w:rPr>
        <w:t xml:space="preserve"> is a great one for sharing and letting people know it is a good idea to record a video of them on their best day, so health professionals can see any changes in behaviour.</w:t>
      </w:r>
    </w:p>
    <w:p w14:paraId="1995C065" w14:textId="03BC5538" w:rsidR="00EA6668" w:rsidRPr="00E00995" w:rsidRDefault="00EA6668" w:rsidP="00EA6668">
      <w:pPr>
        <w:jc w:val="center"/>
        <w:rPr>
          <w:rFonts w:ascii="Arial" w:hAnsi="Arial" w:cs="Arial"/>
        </w:rPr>
      </w:pPr>
    </w:p>
    <w:p w14:paraId="76DCBD66" w14:textId="04DF7A13" w:rsidR="00077BA3" w:rsidRPr="00E00995" w:rsidRDefault="00077BA3" w:rsidP="00077BA3">
      <w:pPr>
        <w:rPr>
          <w:rFonts w:ascii="Arial" w:hAnsi="Arial" w:cs="Arial"/>
          <w:bCs/>
        </w:rPr>
      </w:pPr>
    </w:p>
    <w:p w14:paraId="2937DC01" w14:textId="41709EA9" w:rsidR="00EA6668" w:rsidRPr="00E00995" w:rsidRDefault="00EA6668" w:rsidP="00077BA3">
      <w:pPr>
        <w:jc w:val="center"/>
        <w:rPr>
          <w:rFonts w:ascii="Arial" w:hAnsi="Arial" w:cs="Arial"/>
          <w:b/>
          <w:bCs/>
          <w:sz w:val="24"/>
          <w:szCs w:val="24"/>
          <w:lang w:val="en-US"/>
        </w:rPr>
      </w:pPr>
      <w:r w:rsidRPr="00E00995">
        <w:rPr>
          <w:rFonts w:ascii="Arial" w:hAnsi="Arial" w:cs="Arial"/>
          <w:bCs/>
          <w:noProof/>
        </w:rPr>
        <mc:AlternateContent>
          <mc:Choice Requires="wps">
            <w:drawing>
              <wp:anchor distT="0" distB="0" distL="114300" distR="114300" simplePos="0" relativeHeight="251674669" behindDoc="1" locked="0" layoutInCell="1" allowOverlap="1" wp14:anchorId="0F521E63" wp14:editId="0D4ECFCE">
                <wp:simplePos x="0" y="0"/>
                <wp:positionH relativeFrom="margin">
                  <wp:posOffset>-481716</wp:posOffset>
                </wp:positionH>
                <wp:positionV relativeFrom="paragraph">
                  <wp:posOffset>268771</wp:posOffset>
                </wp:positionV>
                <wp:extent cx="6800850" cy="1205865"/>
                <wp:effectExtent l="0" t="0" r="38100" b="51435"/>
                <wp:wrapNone/>
                <wp:docPr id="67" name="Rectangle: Rounded Corners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205865"/>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4918E660" w14:textId="77777777" w:rsidR="003B699E" w:rsidRDefault="003B699E" w:rsidP="003B699E">
                            <w:pPr>
                              <w:contextualSpacing/>
                              <w:rPr>
                                <w:rFonts w:ascii="Comic Sans MS" w:hAnsi="Comic Sans MS"/>
                                <w:b/>
                                <w:u w:val="single"/>
                              </w:rPr>
                            </w:pPr>
                            <w:r>
                              <w:rPr>
                                <w:rFonts w:ascii="Comic Sans MS" w:hAnsi="Comic Sans MS"/>
                                <w:b/>
                                <w:u w:val="single"/>
                              </w:rPr>
                              <w:t xml:space="preserve">Our Pledge  </w:t>
                            </w:r>
                          </w:p>
                          <w:p w14:paraId="5B4AC697" w14:textId="67F48BF7" w:rsidR="003B699E" w:rsidRPr="00977D9E" w:rsidRDefault="003B699E" w:rsidP="003B699E">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ensure better use of the Purple Folder</w:t>
                            </w:r>
                            <w:r w:rsidR="00C54FB1">
                              <w:rPr>
                                <w:rFonts w:ascii="Comic Sans MS" w:hAnsi="Comic Sans MS"/>
                                <w:b/>
                              </w:rPr>
                              <w:t>.</w:t>
                            </w:r>
                            <w:r w:rsidRPr="00977D9E">
                              <w:rPr>
                                <w:rFonts w:ascii="Comic Sans MS" w:hAnsi="Comic Sans MS"/>
                                <w:b/>
                              </w:rPr>
                              <w:t xml:space="preserve"> </w:t>
                            </w:r>
                          </w:p>
                          <w:p w14:paraId="5EB18744" w14:textId="77777777" w:rsidR="003B699E" w:rsidRPr="000203FB" w:rsidRDefault="003B699E" w:rsidP="003B699E">
                            <w:pPr>
                              <w:contextualSpacing/>
                              <w:rPr>
                                <w:rFonts w:ascii="Comic Sans MS" w:hAnsi="Comic Sans MS"/>
                                <w:b/>
                                <w:u w:val="single"/>
                              </w:rPr>
                            </w:pPr>
                            <w:r w:rsidRPr="000203FB">
                              <w:rPr>
                                <w:rFonts w:ascii="Comic Sans MS" w:hAnsi="Comic Sans MS"/>
                                <w:b/>
                                <w:u w:val="single"/>
                              </w:rPr>
                              <w:t xml:space="preserve"> </w:t>
                            </w:r>
                          </w:p>
                          <w:p w14:paraId="5EFFD80C" w14:textId="77777777" w:rsidR="00EA6668" w:rsidRDefault="00EA66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21E63" id="Rectangle: Rounded Corners 67" o:spid="_x0000_s1048" alt="&quot;&quot;" style="position:absolute;left:0;text-align:left;margin-left:-37.95pt;margin-top:21.15pt;width:535.5pt;height:94.95pt;z-index:-2516418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" strokecolor="#c9c9c9" strokeweight="1pt">
                <v:fill color2="#dbdbdb" focus="100%" type="gradient"/>
                <v:shadow on="t" color="#525252" opacity=".5" offset="1pt"/>
                <v:textbox>
                  <w:txbxContent>
                    <w:p w14:paraId="4918E660" w14:textId="77777777" w:rsidR="003B699E" w:rsidRDefault="003B699E" w:rsidP="003B699E">
                      <w:pPr>
                        <w:contextualSpacing/>
                        <w:rPr>
                          <w:rFonts w:ascii="Comic Sans MS" w:hAnsi="Comic Sans MS"/>
                          <w:b/>
                          <w:u w:val="single"/>
                        </w:rPr>
                      </w:pPr>
                      <w:r>
                        <w:rPr>
                          <w:rFonts w:ascii="Comic Sans MS" w:hAnsi="Comic Sans MS"/>
                          <w:b/>
                          <w:u w:val="single"/>
                        </w:rPr>
                        <w:t xml:space="preserve">Our Pledge  </w:t>
                      </w:r>
                    </w:p>
                    <w:p w14:paraId="5B4AC697" w14:textId="67F48BF7" w:rsidR="003B699E" w:rsidRPr="00977D9E" w:rsidRDefault="003B699E" w:rsidP="003B699E">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ensure better use of the Purple Folder</w:t>
                      </w:r>
                      <w:r w:rsidR="00C54FB1">
                        <w:rPr>
                          <w:rFonts w:ascii="Comic Sans MS" w:hAnsi="Comic Sans MS"/>
                          <w:b/>
                        </w:rPr>
                        <w:t>.</w:t>
                      </w:r>
                      <w:r w:rsidRPr="00977D9E">
                        <w:rPr>
                          <w:rFonts w:ascii="Comic Sans MS" w:hAnsi="Comic Sans MS"/>
                          <w:b/>
                        </w:rPr>
                        <w:t xml:space="preserve"> </w:t>
                      </w:r>
                    </w:p>
                    <w:p w14:paraId="5EB18744" w14:textId="77777777" w:rsidR="003B699E" w:rsidRPr="000203FB" w:rsidRDefault="003B699E" w:rsidP="003B699E">
                      <w:pPr>
                        <w:contextualSpacing/>
                        <w:rPr>
                          <w:rFonts w:ascii="Comic Sans MS" w:hAnsi="Comic Sans MS"/>
                          <w:b/>
                          <w:u w:val="single"/>
                        </w:rPr>
                      </w:pPr>
                      <w:r w:rsidRPr="000203FB">
                        <w:rPr>
                          <w:rFonts w:ascii="Comic Sans MS" w:hAnsi="Comic Sans MS"/>
                          <w:b/>
                          <w:u w:val="single"/>
                        </w:rPr>
                        <w:t xml:space="preserve"> </w:t>
                      </w:r>
                    </w:p>
                    <w:p w14:paraId="5EFFD80C" w14:textId="77777777" w:rsidR="00EA6668" w:rsidRDefault="00EA6668"/>
                  </w:txbxContent>
                </v:textbox>
                <w10:wrap anchorx="margin"/>
              </v:roundrect>
            </w:pict>
          </mc:Fallback>
        </mc:AlternateContent>
      </w:r>
    </w:p>
    <w:p w14:paraId="017EE272" w14:textId="77777777" w:rsidR="00EA6668" w:rsidRPr="00E00995" w:rsidRDefault="00EA6668" w:rsidP="00077BA3">
      <w:pPr>
        <w:jc w:val="center"/>
        <w:rPr>
          <w:rFonts w:ascii="Arial" w:hAnsi="Arial" w:cs="Arial"/>
          <w:b/>
          <w:bCs/>
          <w:sz w:val="24"/>
          <w:szCs w:val="24"/>
          <w:lang w:val="en-US"/>
        </w:rPr>
      </w:pPr>
    </w:p>
    <w:p w14:paraId="57D99A1F" w14:textId="77777777" w:rsidR="00EA6668" w:rsidRPr="00E00995" w:rsidRDefault="00EA6668" w:rsidP="00077BA3">
      <w:pPr>
        <w:jc w:val="center"/>
        <w:rPr>
          <w:rFonts w:ascii="Arial" w:hAnsi="Arial" w:cs="Arial"/>
          <w:b/>
          <w:bCs/>
          <w:sz w:val="24"/>
          <w:szCs w:val="24"/>
          <w:lang w:val="en-US"/>
        </w:rPr>
      </w:pPr>
    </w:p>
    <w:p w14:paraId="1186B076" w14:textId="33B96DE9" w:rsidR="00EA6668" w:rsidRDefault="00EA6668" w:rsidP="00C54FB1">
      <w:pPr>
        <w:rPr>
          <w:rFonts w:ascii="Arial Black" w:hAnsi="Arial Black"/>
          <w:b/>
          <w:bCs/>
          <w:sz w:val="24"/>
          <w:szCs w:val="24"/>
          <w:lang w:val="en-US"/>
        </w:rPr>
      </w:pPr>
    </w:p>
    <w:p w14:paraId="7E2B5FED" w14:textId="77777777" w:rsidR="00EA6668" w:rsidRDefault="00EA6668" w:rsidP="00077BA3">
      <w:pPr>
        <w:jc w:val="center"/>
        <w:rPr>
          <w:rFonts w:ascii="Arial Black" w:hAnsi="Arial Black"/>
          <w:b/>
          <w:bCs/>
          <w:sz w:val="24"/>
          <w:szCs w:val="24"/>
          <w:lang w:val="en-US"/>
        </w:rPr>
      </w:pPr>
    </w:p>
    <w:p w14:paraId="23A97BEE" w14:textId="77777777" w:rsidR="00EA6668" w:rsidRDefault="00EA6668" w:rsidP="00077BA3">
      <w:pPr>
        <w:jc w:val="center"/>
        <w:rPr>
          <w:rFonts w:ascii="Arial Black" w:hAnsi="Arial Black"/>
          <w:b/>
          <w:bCs/>
          <w:sz w:val="24"/>
          <w:szCs w:val="24"/>
          <w:lang w:val="en-US"/>
        </w:rPr>
      </w:pPr>
    </w:p>
    <w:p w14:paraId="12F790BE" w14:textId="77777777" w:rsidR="00EA6668" w:rsidRDefault="00EA6668" w:rsidP="00077BA3">
      <w:pPr>
        <w:jc w:val="center"/>
        <w:rPr>
          <w:rFonts w:ascii="Arial Black" w:hAnsi="Arial Black"/>
          <w:b/>
          <w:bCs/>
          <w:sz w:val="24"/>
          <w:szCs w:val="24"/>
          <w:lang w:val="en-US"/>
        </w:rPr>
      </w:pPr>
    </w:p>
    <w:p w14:paraId="334F3E01" w14:textId="77777777" w:rsidR="00EA6668" w:rsidRDefault="00EA6668" w:rsidP="00077BA3">
      <w:pPr>
        <w:jc w:val="center"/>
        <w:rPr>
          <w:rFonts w:ascii="Arial Black" w:hAnsi="Arial Black"/>
          <w:b/>
          <w:bCs/>
          <w:sz w:val="24"/>
          <w:szCs w:val="24"/>
          <w:lang w:val="en-US"/>
        </w:rPr>
      </w:pPr>
    </w:p>
    <w:p w14:paraId="66B7827C" w14:textId="77777777" w:rsidR="00EA6668" w:rsidRDefault="00EA6668" w:rsidP="00077BA3">
      <w:pPr>
        <w:jc w:val="center"/>
        <w:rPr>
          <w:rFonts w:ascii="Arial Black" w:hAnsi="Arial Black"/>
          <w:b/>
          <w:bCs/>
          <w:sz w:val="24"/>
          <w:szCs w:val="24"/>
          <w:lang w:val="en-US"/>
        </w:rPr>
      </w:pPr>
    </w:p>
    <w:p w14:paraId="43F09C1B" w14:textId="77777777" w:rsidR="00EA6668" w:rsidRDefault="00EA6668" w:rsidP="00077BA3">
      <w:pPr>
        <w:jc w:val="center"/>
        <w:rPr>
          <w:rFonts w:ascii="Arial Black" w:hAnsi="Arial Black"/>
          <w:b/>
          <w:bCs/>
          <w:sz w:val="24"/>
          <w:szCs w:val="24"/>
          <w:lang w:val="en-US"/>
        </w:rPr>
      </w:pPr>
    </w:p>
    <w:p w14:paraId="6DEC006D" w14:textId="77777777" w:rsidR="00E00995" w:rsidRDefault="00E00995" w:rsidP="004C34B5">
      <w:pPr>
        <w:rPr>
          <w:rFonts w:ascii="Arial Black" w:hAnsi="Arial Black"/>
          <w:b/>
          <w:bCs/>
          <w:sz w:val="24"/>
          <w:szCs w:val="24"/>
          <w:lang w:val="en-US"/>
        </w:rPr>
      </w:pPr>
    </w:p>
    <w:p w14:paraId="04251C91" w14:textId="77777777" w:rsidR="00EA6668" w:rsidRDefault="00EA6668" w:rsidP="00077BA3">
      <w:pPr>
        <w:jc w:val="center"/>
        <w:rPr>
          <w:rFonts w:ascii="Arial Black" w:hAnsi="Arial Black"/>
          <w:b/>
          <w:bCs/>
          <w:sz w:val="24"/>
          <w:szCs w:val="24"/>
          <w:lang w:val="en-US"/>
        </w:rPr>
      </w:pPr>
    </w:p>
    <w:p w14:paraId="6DB61604" w14:textId="77777777" w:rsidR="00860B65" w:rsidRDefault="00860B65" w:rsidP="00077BA3">
      <w:pPr>
        <w:jc w:val="center"/>
        <w:rPr>
          <w:rFonts w:ascii="Arial Black" w:hAnsi="Arial Black"/>
          <w:b/>
          <w:bCs/>
          <w:sz w:val="24"/>
          <w:szCs w:val="24"/>
          <w:lang w:val="en-US"/>
        </w:rPr>
      </w:pPr>
    </w:p>
    <w:p w14:paraId="6E7AEB5D" w14:textId="77777777" w:rsidR="00860B65" w:rsidRDefault="00860B65" w:rsidP="00077BA3">
      <w:pPr>
        <w:jc w:val="center"/>
        <w:rPr>
          <w:rFonts w:ascii="Arial Black" w:hAnsi="Arial Black"/>
          <w:b/>
          <w:bCs/>
          <w:sz w:val="24"/>
          <w:szCs w:val="24"/>
          <w:lang w:val="en-US"/>
        </w:rPr>
      </w:pPr>
    </w:p>
    <w:p w14:paraId="0D5AE992" w14:textId="3384AE72" w:rsidR="00077BA3" w:rsidRPr="00E00995" w:rsidRDefault="00077BA3" w:rsidP="00077BA3">
      <w:pPr>
        <w:jc w:val="center"/>
        <w:rPr>
          <w:rFonts w:ascii="Arial" w:hAnsi="Arial" w:cs="Arial"/>
          <w:b/>
          <w:bCs/>
          <w:sz w:val="24"/>
          <w:szCs w:val="24"/>
          <w:lang w:val="en-US"/>
        </w:rPr>
      </w:pPr>
      <w:r w:rsidRPr="00E00995">
        <w:rPr>
          <w:rFonts w:ascii="Arial" w:hAnsi="Arial" w:cs="Arial"/>
          <w:b/>
          <w:bCs/>
          <w:sz w:val="24"/>
          <w:szCs w:val="24"/>
          <w:lang w:val="en-US"/>
        </w:rPr>
        <w:t>The Purple All Stars</w:t>
      </w:r>
    </w:p>
    <w:p w14:paraId="73BF2EB9" w14:textId="77777777" w:rsidR="00077BA3" w:rsidRPr="00E00995" w:rsidRDefault="00077BA3" w:rsidP="00077BA3">
      <w:pPr>
        <w:rPr>
          <w:rFonts w:ascii="Arial" w:hAnsi="Arial" w:cs="Arial"/>
          <w:b/>
          <w:bCs/>
          <w:lang w:val="en-US"/>
        </w:rPr>
      </w:pPr>
      <w:r w:rsidRPr="00E00995">
        <w:rPr>
          <w:rFonts w:ascii="Arial" w:hAnsi="Arial" w:cs="Arial"/>
          <w:bCs/>
          <w:noProof/>
        </w:rPr>
        <w:drawing>
          <wp:anchor distT="0" distB="0" distL="114300" distR="114300" simplePos="0" relativeHeight="251667501" behindDoc="0" locked="0" layoutInCell="1" allowOverlap="1" wp14:anchorId="7CC4FDC1" wp14:editId="21D80355">
            <wp:simplePos x="0" y="0"/>
            <wp:positionH relativeFrom="margin">
              <wp:posOffset>-571500</wp:posOffset>
            </wp:positionH>
            <wp:positionV relativeFrom="paragraph">
              <wp:posOffset>104140</wp:posOffset>
            </wp:positionV>
            <wp:extent cx="3030220" cy="1905000"/>
            <wp:effectExtent l="0" t="0" r="0" b="0"/>
            <wp:wrapSquare wrapText="bothSides"/>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3022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06140" w14:textId="038A9806" w:rsidR="00077BA3" w:rsidRPr="00E00995" w:rsidRDefault="00077BA3" w:rsidP="00077BA3">
      <w:pPr>
        <w:rPr>
          <w:rFonts w:ascii="Arial" w:hAnsi="Arial" w:cs="Arial"/>
        </w:rPr>
      </w:pPr>
      <w:r w:rsidRPr="00E00995">
        <w:rPr>
          <w:rFonts w:ascii="Arial" w:hAnsi="Arial" w:cs="Arial"/>
          <w:bCs/>
          <w:lang w:val="en-US"/>
        </w:rPr>
        <w:t xml:space="preserve">As part of the Community Learning Disability Service in Hertfordshire, the Health Liaison Team employs a Creative Practitioner. Our Creative Practitioner uses creative arts to communicate and teach key health messages to people with a learning disability and their </w:t>
      </w:r>
      <w:proofErr w:type="spellStart"/>
      <w:r w:rsidRPr="00E00995">
        <w:rPr>
          <w:rFonts w:ascii="Arial" w:hAnsi="Arial" w:cs="Arial"/>
          <w:bCs/>
          <w:lang w:val="en-US"/>
        </w:rPr>
        <w:t>carers</w:t>
      </w:r>
      <w:proofErr w:type="spellEnd"/>
      <w:r w:rsidRPr="00E00995">
        <w:rPr>
          <w:rFonts w:ascii="Arial" w:hAnsi="Arial" w:cs="Arial"/>
          <w:bCs/>
          <w:lang w:val="en-US"/>
        </w:rPr>
        <w:t xml:space="preserve">. The people in this group form The Purple All Stars.  They are supported by the Creative Practitioner to perform and share health messages through plays, </w:t>
      </w:r>
      <w:r w:rsidR="008A1589" w:rsidRPr="00E00995">
        <w:rPr>
          <w:rFonts w:ascii="Arial" w:hAnsi="Arial" w:cs="Arial"/>
          <w:bCs/>
          <w:lang w:val="en-US"/>
        </w:rPr>
        <w:t>song,</w:t>
      </w:r>
      <w:r w:rsidRPr="00E00995">
        <w:rPr>
          <w:rFonts w:ascii="Arial" w:hAnsi="Arial" w:cs="Arial"/>
          <w:bCs/>
          <w:lang w:val="en-US"/>
        </w:rPr>
        <w:t xml:space="preserve"> and dance. </w:t>
      </w:r>
      <w:r w:rsidRPr="00E00995">
        <w:rPr>
          <w:rFonts w:ascii="Arial" w:hAnsi="Arial" w:cs="Arial"/>
          <w:bCs/>
        </w:rPr>
        <w:t xml:space="preserve">Click here </w:t>
      </w:r>
      <w:hyperlink r:id="rId104" w:history="1">
        <w:r w:rsidRPr="00E00995">
          <w:rPr>
            <w:rStyle w:val="Hyperlink"/>
            <w:rFonts w:ascii="Arial" w:hAnsi="Arial" w:cs="Arial"/>
            <w:bCs/>
          </w:rPr>
          <w:t xml:space="preserve">The purple </w:t>
        </w:r>
        <w:proofErr w:type="spellStart"/>
        <w:r w:rsidRPr="00E00995">
          <w:rPr>
            <w:rStyle w:val="Hyperlink"/>
            <w:rFonts w:ascii="Arial" w:hAnsi="Arial" w:cs="Arial"/>
            <w:bCs/>
          </w:rPr>
          <w:t>all stars</w:t>
        </w:r>
        <w:proofErr w:type="spellEnd"/>
      </w:hyperlink>
      <w:r w:rsidRPr="00E00995">
        <w:rPr>
          <w:rFonts w:ascii="Arial" w:hAnsi="Arial" w:cs="Arial"/>
          <w:bCs/>
        </w:rPr>
        <w:t xml:space="preserve"> to view all of videos performed by our Purple All Stars! </w:t>
      </w:r>
    </w:p>
    <w:p w14:paraId="5A4F9968" w14:textId="77777777" w:rsidR="00077BA3" w:rsidRPr="00E00995" w:rsidRDefault="00077BA3" w:rsidP="00077BA3">
      <w:pPr>
        <w:rPr>
          <w:rFonts w:ascii="Arial" w:hAnsi="Arial" w:cs="Arial"/>
          <w:bCs/>
        </w:rPr>
      </w:pPr>
    </w:p>
    <w:p w14:paraId="3ABD1DB9" w14:textId="77777777" w:rsidR="00077BA3" w:rsidRPr="00E00995" w:rsidRDefault="00077BA3" w:rsidP="00077BA3">
      <w:pPr>
        <w:rPr>
          <w:rFonts w:ascii="Arial" w:hAnsi="Arial" w:cs="Arial"/>
          <w:b/>
          <w:sz w:val="20"/>
          <w:szCs w:val="20"/>
        </w:rPr>
      </w:pPr>
      <w:r w:rsidRPr="00E00995">
        <w:rPr>
          <w:rFonts w:ascii="Arial" w:hAnsi="Arial" w:cs="Arial"/>
          <w:b/>
          <w:noProof/>
          <w:sz w:val="20"/>
          <w:szCs w:val="20"/>
        </w:rPr>
        <w:drawing>
          <wp:anchor distT="0" distB="0" distL="114300" distR="114300" simplePos="0" relativeHeight="251666477" behindDoc="0" locked="0" layoutInCell="1" allowOverlap="1" wp14:anchorId="5C73034A" wp14:editId="7CAD5D0F">
            <wp:simplePos x="0" y="0"/>
            <wp:positionH relativeFrom="column">
              <wp:posOffset>0</wp:posOffset>
            </wp:positionH>
            <wp:positionV relativeFrom="paragraph">
              <wp:posOffset>-4445</wp:posOffset>
            </wp:positionV>
            <wp:extent cx="876300" cy="43815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pic:spPr>
                </pic:pic>
              </a:graphicData>
            </a:graphic>
          </wp:anchor>
        </w:drawing>
      </w:r>
      <w:r w:rsidRPr="00E00995">
        <w:rPr>
          <w:rFonts w:ascii="Arial" w:hAnsi="Arial" w:cs="Arial"/>
          <w:b/>
          <w:sz w:val="20"/>
          <w:szCs w:val="20"/>
        </w:rPr>
        <w:t xml:space="preserve">YouTube channel </w:t>
      </w:r>
    </w:p>
    <w:p w14:paraId="042A0E1D" w14:textId="77777777" w:rsidR="00077BA3" w:rsidRPr="00E00995" w:rsidRDefault="00077BA3" w:rsidP="00077BA3">
      <w:pPr>
        <w:rPr>
          <w:rFonts w:ascii="Arial" w:hAnsi="Arial" w:cs="Arial"/>
          <w:b/>
          <w:color w:val="7030A0"/>
          <w:sz w:val="20"/>
          <w:szCs w:val="20"/>
        </w:rPr>
      </w:pPr>
      <w:r w:rsidRPr="00E00995">
        <w:rPr>
          <w:rFonts w:ascii="Arial" w:hAnsi="Arial" w:cs="Arial"/>
          <w:b/>
          <w:color w:val="7030A0"/>
          <w:sz w:val="20"/>
          <w:szCs w:val="20"/>
        </w:rPr>
        <w:t>(Please subscribe!!!)</w:t>
      </w:r>
    </w:p>
    <w:p w14:paraId="5C6C2216" w14:textId="77777777" w:rsidR="00077BA3" w:rsidRPr="00E00995" w:rsidRDefault="00077BA3" w:rsidP="00077BA3">
      <w:pPr>
        <w:rPr>
          <w:rFonts w:ascii="Arial" w:hAnsi="Arial" w:cs="Arial"/>
          <w:b/>
        </w:rPr>
      </w:pPr>
      <w:r w:rsidRPr="00E00995">
        <w:rPr>
          <w:rFonts w:ascii="Arial" w:hAnsi="Arial" w:cs="Arial"/>
          <w:b/>
        </w:rPr>
        <w:t xml:space="preserve"> </w:t>
      </w:r>
      <w:hyperlink r:id="rId106" w:history="1">
        <w:r w:rsidRPr="00E00995">
          <w:rPr>
            <w:rStyle w:val="Hyperlink"/>
            <w:rFonts w:ascii="Arial" w:hAnsi="Arial" w:cs="Arial"/>
            <w:b/>
          </w:rPr>
          <w:t>community learning disability nursing service</w:t>
        </w:r>
      </w:hyperlink>
    </w:p>
    <w:p w14:paraId="2B556B24" w14:textId="14C64E44" w:rsidR="0066680D" w:rsidRDefault="0066680D" w:rsidP="00E6261E">
      <w:pPr>
        <w:rPr>
          <w:rFonts w:ascii="Arial" w:hAnsi="Arial" w:cs="Arial"/>
          <w:i/>
          <w:iCs/>
          <w:highlight w:val="yellow"/>
        </w:rPr>
      </w:pPr>
    </w:p>
    <w:p w14:paraId="45352024" w14:textId="77777777" w:rsidR="00860B65" w:rsidRDefault="00860B65" w:rsidP="00E6261E">
      <w:pPr>
        <w:rPr>
          <w:rFonts w:ascii="Arial" w:hAnsi="Arial" w:cs="Arial"/>
          <w:i/>
          <w:iCs/>
          <w:highlight w:val="yellow"/>
        </w:rPr>
      </w:pPr>
    </w:p>
    <w:p w14:paraId="1685A199" w14:textId="77777777" w:rsidR="00860B65" w:rsidRDefault="00860B65" w:rsidP="00E6261E">
      <w:pPr>
        <w:rPr>
          <w:rFonts w:ascii="Arial" w:hAnsi="Arial" w:cs="Arial"/>
          <w:i/>
          <w:iCs/>
          <w:highlight w:val="yellow"/>
        </w:rPr>
      </w:pPr>
    </w:p>
    <w:p w14:paraId="35A0C347" w14:textId="77777777" w:rsidR="00860B65" w:rsidRDefault="00860B65" w:rsidP="00E6261E">
      <w:pPr>
        <w:rPr>
          <w:rFonts w:ascii="Arial" w:hAnsi="Arial" w:cs="Arial"/>
          <w:i/>
          <w:iCs/>
          <w:highlight w:val="yellow"/>
        </w:rPr>
      </w:pPr>
    </w:p>
    <w:p w14:paraId="37EA16D5" w14:textId="77777777" w:rsidR="00860B65" w:rsidRDefault="00860B65" w:rsidP="00E6261E">
      <w:pPr>
        <w:rPr>
          <w:rFonts w:ascii="Arial" w:hAnsi="Arial" w:cs="Arial"/>
          <w:i/>
          <w:iCs/>
          <w:highlight w:val="yellow"/>
        </w:rPr>
      </w:pPr>
    </w:p>
    <w:p w14:paraId="4426FB6D" w14:textId="77777777" w:rsidR="00860B65" w:rsidRDefault="00860B65" w:rsidP="00E6261E">
      <w:pPr>
        <w:rPr>
          <w:rFonts w:ascii="Arial" w:hAnsi="Arial" w:cs="Arial"/>
          <w:i/>
          <w:iCs/>
          <w:highlight w:val="yellow"/>
        </w:rPr>
      </w:pPr>
    </w:p>
    <w:p w14:paraId="5AC96745" w14:textId="77777777" w:rsidR="00860B65" w:rsidRDefault="00860B65" w:rsidP="00E6261E">
      <w:pPr>
        <w:rPr>
          <w:rFonts w:ascii="Arial" w:hAnsi="Arial" w:cs="Arial"/>
          <w:i/>
          <w:iCs/>
          <w:highlight w:val="yellow"/>
        </w:rPr>
      </w:pPr>
    </w:p>
    <w:p w14:paraId="36C35B20" w14:textId="77777777" w:rsidR="00860B65" w:rsidRDefault="00860B65" w:rsidP="00E6261E">
      <w:pPr>
        <w:rPr>
          <w:rFonts w:ascii="Arial" w:hAnsi="Arial" w:cs="Arial"/>
          <w:i/>
          <w:iCs/>
          <w:highlight w:val="yellow"/>
        </w:rPr>
      </w:pPr>
    </w:p>
    <w:p w14:paraId="2C9A1649" w14:textId="77777777" w:rsidR="00860B65" w:rsidRDefault="00860B65" w:rsidP="00E6261E">
      <w:pPr>
        <w:rPr>
          <w:rFonts w:ascii="Arial" w:hAnsi="Arial" w:cs="Arial"/>
          <w:i/>
          <w:iCs/>
          <w:highlight w:val="yellow"/>
        </w:rPr>
      </w:pPr>
    </w:p>
    <w:p w14:paraId="28C3E7D3" w14:textId="77777777" w:rsidR="00860B65" w:rsidRDefault="00860B65" w:rsidP="00E6261E">
      <w:pPr>
        <w:rPr>
          <w:rFonts w:ascii="Arial" w:hAnsi="Arial" w:cs="Arial"/>
          <w:i/>
          <w:iCs/>
          <w:highlight w:val="yellow"/>
        </w:rPr>
      </w:pPr>
    </w:p>
    <w:p w14:paraId="0D8D0BD1" w14:textId="77777777" w:rsidR="00860B65" w:rsidRDefault="00860B65" w:rsidP="00E6261E">
      <w:pPr>
        <w:rPr>
          <w:rFonts w:ascii="Arial" w:hAnsi="Arial" w:cs="Arial"/>
          <w:i/>
          <w:iCs/>
          <w:highlight w:val="yellow"/>
        </w:rPr>
      </w:pPr>
    </w:p>
    <w:p w14:paraId="7AFFC8BE" w14:textId="77777777" w:rsidR="00860B65" w:rsidRDefault="00860B65" w:rsidP="00E6261E">
      <w:pPr>
        <w:rPr>
          <w:rFonts w:ascii="Arial" w:hAnsi="Arial" w:cs="Arial"/>
          <w:i/>
          <w:iCs/>
          <w:highlight w:val="yellow"/>
        </w:rPr>
      </w:pPr>
    </w:p>
    <w:p w14:paraId="446FEA9C" w14:textId="77777777" w:rsidR="00860B65" w:rsidRDefault="00860B65" w:rsidP="00E6261E">
      <w:pPr>
        <w:rPr>
          <w:rFonts w:ascii="Arial" w:hAnsi="Arial" w:cs="Arial"/>
          <w:i/>
          <w:iCs/>
          <w:highlight w:val="yellow"/>
        </w:rPr>
      </w:pPr>
    </w:p>
    <w:p w14:paraId="46F3FCE1" w14:textId="77777777" w:rsidR="00860B65" w:rsidRPr="00E00995" w:rsidRDefault="00860B65" w:rsidP="00E6261E">
      <w:pPr>
        <w:rPr>
          <w:rFonts w:ascii="Arial" w:hAnsi="Arial" w:cs="Arial"/>
          <w:i/>
          <w:iCs/>
          <w:highlight w:val="yellow"/>
        </w:rPr>
      </w:pPr>
    </w:p>
    <w:p w14:paraId="0F2BE808" w14:textId="1EBBF143" w:rsidR="0066680D" w:rsidRPr="00E00995" w:rsidRDefault="0066680D" w:rsidP="00E6261E">
      <w:pPr>
        <w:rPr>
          <w:rFonts w:ascii="Arial" w:hAnsi="Arial" w:cs="Arial"/>
          <w:i/>
          <w:iCs/>
          <w:highlight w:val="yellow"/>
        </w:rPr>
      </w:pPr>
    </w:p>
    <w:p w14:paraId="3811A3D7" w14:textId="77777777" w:rsidR="00860B65" w:rsidRDefault="00860B65" w:rsidP="00BD4E72">
      <w:pPr>
        <w:jc w:val="center"/>
        <w:rPr>
          <w:rFonts w:ascii="Arial" w:eastAsia="Calibri" w:hAnsi="Arial" w:cs="Arial"/>
          <w:b/>
          <w:bCs/>
          <w:noProof/>
          <w:sz w:val="36"/>
          <w:szCs w:val="36"/>
          <w:lang w:val="en-US"/>
        </w:rPr>
      </w:pPr>
    </w:p>
    <w:p w14:paraId="52B6840D" w14:textId="77777777" w:rsidR="00860B65" w:rsidRDefault="00860B65" w:rsidP="00BD4E72">
      <w:pPr>
        <w:jc w:val="center"/>
        <w:rPr>
          <w:rFonts w:ascii="Arial" w:eastAsia="Calibri" w:hAnsi="Arial" w:cs="Arial"/>
          <w:b/>
          <w:bCs/>
          <w:noProof/>
          <w:sz w:val="36"/>
          <w:szCs w:val="36"/>
          <w:lang w:val="en-US"/>
        </w:rPr>
      </w:pPr>
    </w:p>
    <w:p w14:paraId="3E6DD757" w14:textId="17C74533" w:rsidR="008A283D" w:rsidRPr="00E00995" w:rsidRDefault="008A283D" w:rsidP="00BD4E72">
      <w:pPr>
        <w:jc w:val="center"/>
        <w:rPr>
          <w:rFonts w:ascii="Arial" w:eastAsia="Calibri" w:hAnsi="Arial" w:cs="Arial"/>
          <w:b/>
          <w:bCs/>
          <w:noProof/>
          <w:sz w:val="36"/>
          <w:szCs w:val="36"/>
          <w:lang w:val="en-US"/>
        </w:rPr>
      </w:pPr>
      <w:bookmarkStart w:id="24" w:name="_Hlk175063415"/>
      <w:r w:rsidRPr="00E00995">
        <w:rPr>
          <w:rFonts w:ascii="Arial" w:eastAsia="Calibri" w:hAnsi="Arial" w:cs="Arial"/>
          <w:b/>
          <w:bCs/>
          <w:noProof/>
          <w:sz w:val="36"/>
          <w:szCs w:val="36"/>
          <w:lang w:val="en-US"/>
        </w:rPr>
        <w:t xml:space="preserve">DNA CPR’s </w:t>
      </w:r>
      <w:r w:rsidR="00150416" w:rsidRPr="00E00995">
        <w:rPr>
          <w:rFonts w:ascii="Arial" w:eastAsia="Calibri" w:hAnsi="Arial" w:cs="Arial"/>
          <w:b/>
          <w:bCs/>
          <w:noProof/>
          <w:sz w:val="36"/>
          <w:szCs w:val="36"/>
          <w:lang w:val="en-US"/>
        </w:rPr>
        <w:t xml:space="preserve">and ReSpect Documents </w:t>
      </w:r>
    </w:p>
    <w:p w14:paraId="2BAB12EB" w14:textId="77777777" w:rsidR="007F72CE" w:rsidRPr="00E00995" w:rsidRDefault="007F72CE" w:rsidP="00BD4E72">
      <w:pPr>
        <w:jc w:val="center"/>
        <w:rPr>
          <w:rFonts w:ascii="Arial" w:eastAsia="Calibri" w:hAnsi="Arial" w:cs="Arial"/>
          <w:b/>
          <w:bCs/>
          <w:noProof/>
          <w:sz w:val="32"/>
          <w:szCs w:val="32"/>
          <w:lang w:val="en-US"/>
        </w:rPr>
      </w:pPr>
    </w:p>
    <w:p w14:paraId="0D1C7FBB" w14:textId="2BAA7E24" w:rsidR="007F72CE" w:rsidRPr="00E00995" w:rsidRDefault="007F72CE" w:rsidP="00BD4E72">
      <w:pPr>
        <w:jc w:val="center"/>
        <w:rPr>
          <w:rFonts w:ascii="Arial" w:eastAsia="Calibri" w:hAnsi="Arial" w:cs="Arial"/>
          <w:b/>
          <w:bCs/>
          <w:noProof/>
          <w:sz w:val="28"/>
          <w:szCs w:val="28"/>
          <w:lang w:val="en-US"/>
        </w:rPr>
      </w:pPr>
      <w:r w:rsidRPr="00E00995">
        <w:rPr>
          <w:rFonts w:ascii="Arial" w:eastAsia="Calibri" w:hAnsi="Arial" w:cs="Arial"/>
          <w:b/>
          <w:bCs/>
          <w:noProof/>
          <w:sz w:val="28"/>
          <w:szCs w:val="28"/>
          <w:lang w:val="en-US"/>
        </w:rPr>
        <w:t>If you have any involvement in DNA CPR’s, then please make sure they have been correctly put in place</w:t>
      </w:r>
      <w:r w:rsidR="00C54FB1">
        <w:rPr>
          <w:rFonts w:ascii="Arial" w:eastAsia="Calibri" w:hAnsi="Arial" w:cs="Arial"/>
          <w:b/>
          <w:bCs/>
          <w:noProof/>
          <w:sz w:val="28"/>
          <w:szCs w:val="28"/>
          <w:lang w:val="en-US"/>
        </w:rPr>
        <w:t>.</w:t>
      </w:r>
      <w:r w:rsidRPr="00E00995">
        <w:rPr>
          <w:rFonts w:ascii="Arial" w:eastAsia="Calibri" w:hAnsi="Arial" w:cs="Arial"/>
          <w:b/>
          <w:bCs/>
          <w:noProof/>
          <w:sz w:val="28"/>
          <w:szCs w:val="28"/>
          <w:lang w:val="en-US"/>
        </w:rPr>
        <w:t xml:space="preserve"> </w:t>
      </w:r>
    </w:p>
    <w:p w14:paraId="43967CAC" w14:textId="46B5E4C6" w:rsidR="007F72CE" w:rsidRDefault="001721A6" w:rsidP="00BD4E72">
      <w:pPr>
        <w:jc w:val="center"/>
        <w:rPr>
          <w:rFonts w:ascii="Arial" w:eastAsia="Calibri" w:hAnsi="Arial" w:cs="Arial"/>
          <w:b/>
          <w:bCs/>
          <w:noProof/>
          <w:sz w:val="24"/>
          <w:szCs w:val="24"/>
          <w:lang w:val="en-US"/>
        </w:rPr>
      </w:pPr>
      <w:r w:rsidRPr="00E00995">
        <w:rPr>
          <w:rFonts w:ascii="Arial" w:eastAsia="Calibri" w:hAnsi="Arial" w:cs="Arial"/>
          <w:b/>
          <w:bCs/>
          <w:noProof/>
          <w:sz w:val="24"/>
          <w:szCs w:val="24"/>
          <w:lang w:val="en-US"/>
        </w:rPr>
        <w:t>The Safeguardi</w:t>
      </w:r>
      <w:r w:rsidR="00451996" w:rsidRPr="00E00995">
        <w:rPr>
          <w:rFonts w:ascii="Arial" w:eastAsia="Calibri" w:hAnsi="Arial" w:cs="Arial"/>
          <w:b/>
          <w:bCs/>
          <w:noProof/>
          <w:sz w:val="24"/>
          <w:szCs w:val="24"/>
          <w:lang w:val="en-US"/>
        </w:rPr>
        <w:t>n</w:t>
      </w:r>
      <w:r w:rsidRPr="00E00995">
        <w:rPr>
          <w:rFonts w:ascii="Arial" w:eastAsia="Calibri" w:hAnsi="Arial" w:cs="Arial"/>
          <w:b/>
          <w:bCs/>
          <w:noProof/>
          <w:sz w:val="24"/>
          <w:szCs w:val="24"/>
          <w:lang w:val="en-US"/>
        </w:rPr>
        <w:t xml:space="preserve">g Board released a step by step guide </w:t>
      </w:r>
      <w:r w:rsidR="003641CE" w:rsidRPr="00E00995">
        <w:rPr>
          <w:rFonts w:ascii="Arial" w:eastAsia="Calibri" w:hAnsi="Arial" w:cs="Arial"/>
          <w:b/>
          <w:bCs/>
          <w:noProof/>
          <w:sz w:val="24"/>
          <w:szCs w:val="24"/>
          <w:lang w:val="en-US"/>
        </w:rPr>
        <w:t xml:space="preserve">to help </w:t>
      </w:r>
      <w:r w:rsidR="00CB7E59" w:rsidRPr="00E00995">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people who support someone</w:t>
      </w:r>
      <w:r w:rsidR="00CB7E59" w:rsidRPr="00E00995">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 xml:space="preserve"> and health professionals ensure these are correctly completed</w:t>
      </w:r>
      <w:r w:rsidR="00C54FB1">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 xml:space="preserve"> </w:t>
      </w:r>
    </w:p>
    <w:p w14:paraId="4A6D48D1" w14:textId="4AD098BF" w:rsidR="00CA39E0" w:rsidRPr="00E00995" w:rsidRDefault="00DB094A" w:rsidP="00BD4E72">
      <w:pPr>
        <w:jc w:val="center"/>
        <w:rPr>
          <w:rFonts w:ascii="Arial" w:eastAsia="Calibri" w:hAnsi="Arial" w:cs="Arial"/>
          <w:b/>
          <w:bCs/>
          <w:noProof/>
          <w:sz w:val="24"/>
          <w:szCs w:val="24"/>
          <w:lang w:val="en-US"/>
        </w:rPr>
      </w:pPr>
      <w:hyperlink r:id="rId107" w:history="1">
        <w:r w:rsidR="00CA39E0" w:rsidRPr="00CA39E0">
          <w:rPr>
            <w:rFonts w:ascii="Arial" w:eastAsia="Calibri" w:hAnsi="Arial" w:cs="Calibri"/>
            <w:color w:val="0563C1"/>
            <w:sz w:val="20"/>
            <w:u w:val="single"/>
          </w:rPr>
          <w:t>A step-by-step guide to putting a do not attempt cardiopulmonary resuscitation order in place (hertfordshire.gov.uk)</w:t>
        </w:r>
      </w:hyperlink>
    </w:p>
    <w:p w14:paraId="2E113973" w14:textId="1141E057" w:rsidR="00150416" w:rsidRPr="00E00995" w:rsidRDefault="00150416" w:rsidP="00BD4E72">
      <w:pPr>
        <w:jc w:val="center"/>
        <w:rPr>
          <w:rFonts w:ascii="Arial" w:hAnsi="Arial" w:cs="Arial"/>
        </w:rPr>
      </w:pPr>
      <w:r w:rsidRPr="00E00995">
        <w:rPr>
          <w:rFonts w:ascii="Arial" w:hAnsi="Arial" w:cs="Arial"/>
        </w:rPr>
        <w:t xml:space="preserve">SINCE Hertfordshire have adopted the </w:t>
      </w:r>
      <w:proofErr w:type="spellStart"/>
      <w:r w:rsidRPr="00E00995">
        <w:rPr>
          <w:rFonts w:ascii="Arial" w:hAnsi="Arial" w:cs="Arial"/>
        </w:rPr>
        <w:t>ReSpect</w:t>
      </w:r>
      <w:proofErr w:type="spellEnd"/>
      <w:r w:rsidRPr="00E00995">
        <w:rPr>
          <w:rFonts w:ascii="Arial" w:hAnsi="Arial" w:cs="Arial"/>
        </w:rPr>
        <w:t xml:space="preserve"> tool it has been noted that these have scope for being completed in a way that can appear that the clinician is making a </w:t>
      </w:r>
      <w:r w:rsidR="004C34B5" w:rsidRPr="00E00995">
        <w:rPr>
          <w:rFonts w:ascii="Arial" w:hAnsi="Arial" w:cs="Arial"/>
        </w:rPr>
        <w:t>value-based</w:t>
      </w:r>
      <w:r w:rsidRPr="00E00995">
        <w:rPr>
          <w:rFonts w:ascii="Arial" w:hAnsi="Arial" w:cs="Arial"/>
        </w:rPr>
        <w:t xml:space="preserve"> judgement rather than a clinical judgement. So please check the wording and that the person has been enabled </w:t>
      </w:r>
      <w:r w:rsidRPr="00E00995">
        <w:rPr>
          <w:rFonts w:ascii="Arial" w:hAnsi="Arial" w:cs="Arial"/>
          <w:highlight w:val="green"/>
        </w:rPr>
        <w:t>to be as involved as possible.</w:t>
      </w:r>
      <w:r w:rsidRPr="00E00995">
        <w:rPr>
          <w:rFonts w:ascii="Arial" w:hAnsi="Arial" w:cs="Arial"/>
        </w:rPr>
        <w:t xml:space="preserve"> </w:t>
      </w:r>
    </w:p>
    <w:p w14:paraId="29AB54B7" w14:textId="709807CC" w:rsidR="00150416" w:rsidRPr="00E00995" w:rsidRDefault="00150416" w:rsidP="00BD4E72">
      <w:pPr>
        <w:jc w:val="center"/>
        <w:rPr>
          <w:rFonts w:ascii="Arial" w:hAnsi="Arial" w:cs="Arial"/>
        </w:rPr>
      </w:pPr>
      <w:r w:rsidRPr="00E00995">
        <w:rPr>
          <w:rFonts w:ascii="Arial" w:hAnsi="Arial" w:cs="Arial"/>
        </w:rPr>
        <w:t xml:space="preserve">Here is a </w:t>
      </w:r>
      <w:r w:rsidRPr="00E00995">
        <w:rPr>
          <w:rFonts w:ascii="Arial" w:hAnsi="Arial" w:cs="Arial"/>
          <w:b/>
          <w:bCs/>
          <w:color w:val="FF0000"/>
          <w:highlight w:val="green"/>
        </w:rPr>
        <w:t>Link to a Guide</w:t>
      </w:r>
      <w:r w:rsidRPr="00E00995">
        <w:rPr>
          <w:rFonts w:ascii="Arial" w:hAnsi="Arial" w:cs="Arial"/>
          <w:color w:val="FF0000"/>
        </w:rPr>
        <w:t xml:space="preserve"> </w:t>
      </w:r>
      <w:r w:rsidRPr="00E00995">
        <w:rPr>
          <w:rFonts w:ascii="Arial" w:hAnsi="Arial" w:cs="Arial"/>
        </w:rPr>
        <w:t xml:space="preserve">and some examples </w:t>
      </w:r>
      <w:r w:rsidRPr="00E00995">
        <w:rPr>
          <w:rFonts w:ascii="Arial" w:hAnsi="Arial" w:cs="Arial"/>
          <w:highlight w:val="green"/>
        </w:rPr>
        <w:t xml:space="preserve">– but also feel free to contact us for support </w:t>
      </w:r>
      <w:hyperlink r:id="rId108" w:history="1">
        <w:r w:rsidRPr="00E00995">
          <w:rPr>
            <w:rStyle w:val="Hyperlink"/>
            <w:rFonts w:ascii="Arial" w:hAnsi="Arial" w:cs="Arial"/>
            <w:highlight w:val="green"/>
          </w:rPr>
          <w:t>purplestarstrategy@hertfordshire.gov.uk</w:t>
        </w:r>
      </w:hyperlink>
      <w:r w:rsidRPr="00E00995">
        <w:rPr>
          <w:rFonts w:ascii="Arial" w:hAnsi="Arial" w:cs="Arial"/>
        </w:rPr>
        <w:t xml:space="preserve"> </w:t>
      </w:r>
    </w:p>
    <w:p w14:paraId="20B5A4B6" w14:textId="5347275D" w:rsidR="003641CE" w:rsidRPr="00E00995" w:rsidRDefault="003641CE" w:rsidP="003641CE">
      <w:pPr>
        <w:jc w:val="center"/>
        <w:rPr>
          <w:rFonts w:ascii="Arial" w:eastAsia="Calibri" w:hAnsi="Arial" w:cs="Arial"/>
          <w:b/>
          <w:bCs/>
          <w:i/>
          <w:iCs/>
          <w:noProof/>
          <w:sz w:val="24"/>
          <w:szCs w:val="24"/>
          <w:lang w:val="en-US"/>
        </w:rPr>
      </w:pPr>
      <w:r w:rsidRPr="00E00995">
        <w:rPr>
          <w:rFonts w:ascii="Arial" w:hAnsi="Arial" w:cs="Arial"/>
          <w:i/>
          <w:iCs/>
          <w:sz w:val="24"/>
          <w:szCs w:val="24"/>
        </w:rPr>
        <w:t xml:space="preserve">It is essential that the person is given the opportunity to understand this medical decision too…  </w:t>
      </w:r>
    </w:p>
    <w:p w14:paraId="16EAFAED" w14:textId="4B165486" w:rsidR="008A283D" w:rsidRPr="00E00995" w:rsidRDefault="008A283D" w:rsidP="008A283D">
      <w:pPr>
        <w:ind w:left="720"/>
        <w:jc w:val="center"/>
        <w:rPr>
          <w:rFonts w:ascii="Arial" w:eastAsia="Calibri" w:hAnsi="Arial" w:cs="Arial"/>
          <w:b/>
          <w:bCs/>
          <w:noProof/>
          <w:sz w:val="24"/>
          <w:szCs w:val="24"/>
          <w:lang w:val="en-US"/>
        </w:rPr>
      </w:pPr>
      <w:r w:rsidRPr="00E00995">
        <w:rPr>
          <w:rFonts w:ascii="Arial" w:eastAsia="Calibri" w:hAnsi="Arial" w:cs="Arial"/>
          <w:noProof/>
          <w:sz w:val="24"/>
          <w:szCs w:val="24"/>
          <w:lang w:val="en-US"/>
        </w:rPr>
        <w:t>Here is an easyread tool you can use to explain CPR</w:t>
      </w:r>
      <w:r w:rsidR="00C54FB1">
        <w:rPr>
          <w:rFonts w:ascii="Arial" w:eastAsia="Calibri" w:hAnsi="Arial" w:cs="Arial"/>
          <w:noProof/>
          <w:sz w:val="24"/>
          <w:szCs w:val="24"/>
          <w:lang w:val="en-US"/>
        </w:rPr>
        <w:t>.</w:t>
      </w:r>
    </w:p>
    <w:p w14:paraId="4FA9132A" w14:textId="008365A9" w:rsidR="008A283D" w:rsidRPr="00E00995" w:rsidRDefault="00DB094A" w:rsidP="008A283D">
      <w:pPr>
        <w:ind w:left="720"/>
        <w:jc w:val="center"/>
        <w:rPr>
          <w:rFonts w:ascii="Arial" w:eastAsia="Calibri" w:hAnsi="Arial" w:cs="Arial"/>
          <w:b/>
          <w:bCs/>
          <w:noProof/>
          <w:sz w:val="24"/>
          <w:szCs w:val="24"/>
          <w:lang w:val="en-US"/>
        </w:rPr>
      </w:pPr>
      <w:hyperlink r:id="rId109" w:history="1">
        <w:r w:rsidR="00E06031" w:rsidRPr="00E06031">
          <w:rPr>
            <w:rFonts w:ascii="Arial" w:eastAsia="Calibri" w:hAnsi="Arial" w:cs="Calibri"/>
            <w:color w:val="0563C1"/>
            <w:sz w:val="20"/>
            <w:u w:val="single"/>
          </w:rPr>
          <w:t>What if my heart stops? easy read</w:t>
        </w:r>
      </w:hyperlink>
    </w:p>
    <w:p w14:paraId="59025855" w14:textId="19C8E044" w:rsidR="00BD4E72" w:rsidRPr="00E00995" w:rsidRDefault="00CB7E59" w:rsidP="00077BA3">
      <w:pPr>
        <w:jc w:val="center"/>
        <w:rPr>
          <w:rFonts w:ascii="Arial" w:hAnsi="Arial" w:cs="Arial"/>
          <w:b/>
          <w:bCs/>
          <w:highlight w:val="yellow"/>
        </w:rPr>
      </w:pPr>
      <w:r w:rsidRPr="00E00995">
        <w:rPr>
          <w:rFonts w:ascii="Arial" w:hAnsi="Arial" w:cs="Arial"/>
          <w:b/>
          <w:bCs/>
        </w:rPr>
        <w:t xml:space="preserve">                </w:t>
      </w:r>
      <w:r w:rsidR="00A66151">
        <w:rPr>
          <w:rFonts w:ascii="Arial" w:hAnsi="Arial" w:cs="Arial"/>
          <w:b/>
          <w:bCs/>
        </w:rPr>
        <w:t>C</w:t>
      </w:r>
      <w:r w:rsidR="00BD4E72" w:rsidRPr="00E00995">
        <w:rPr>
          <w:rFonts w:ascii="Arial" w:hAnsi="Arial" w:cs="Arial"/>
          <w:b/>
          <w:bCs/>
        </w:rPr>
        <w:t>onversations when a person is unwell</w:t>
      </w:r>
      <w:r w:rsidR="00C54FB1">
        <w:rPr>
          <w:rFonts w:ascii="Arial" w:hAnsi="Arial" w:cs="Arial"/>
          <w:b/>
          <w:bCs/>
        </w:rPr>
        <w:t>.</w:t>
      </w:r>
    </w:p>
    <w:p w14:paraId="26B8238F" w14:textId="77777777" w:rsidR="00E9329C" w:rsidRPr="00E00995" w:rsidRDefault="00E9329C" w:rsidP="009570AA">
      <w:pPr>
        <w:rPr>
          <w:rFonts w:ascii="Arial" w:hAnsi="Arial" w:cs="Arial"/>
          <w:b/>
          <w:bCs/>
        </w:rPr>
      </w:pPr>
    </w:p>
    <w:p w14:paraId="75EF07D6" w14:textId="2697C047" w:rsidR="00CE13FC" w:rsidRPr="00E00995" w:rsidRDefault="005D7335" w:rsidP="009570AA">
      <w:pPr>
        <w:rPr>
          <w:rFonts w:ascii="Arial" w:hAnsi="Arial" w:cs="Arial"/>
        </w:rPr>
      </w:pPr>
      <w:r w:rsidRPr="00E00995">
        <w:rPr>
          <w:rFonts w:ascii="Arial" w:hAnsi="Arial" w:cs="Arial"/>
          <w:b/>
          <w:bCs/>
        </w:rPr>
        <w:t>Abbreviations</w:t>
      </w:r>
      <w:r w:rsidR="00360FE8" w:rsidRPr="00E00995">
        <w:rPr>
          <w:rFonts w:ascii="Arial" w:hAnsi="Arial" w:cs="Arial"/>
        </w:rPr>
        <w:t>:</w:t>
      </w:r>
      <w:r w:rsidRPr="00E00995">
        <w:rPr>
          <w:rFonts w:ascii="Arial" w:hAnsi="Arial" w:cs="Arial"/>
        </w:rPr>
        <w:t xml:space="preserve"> </w:t>
      </w:r>
      <w:r w:rsidR="00077BA3" w:rsidRPr="00E00995">
        <w:rPr>
          <w:rFonts w:ascii="Arial" w:hAnsi="Arial" w:cs="Arial"/>
        </w:rPr>
        <w:t xml:space="preserve">  </w:t>
      </w:r>
      <w:r w:rsidRPr="00E00995">
        <w:rPr>
          <w:rFonts w:ascii="Arial" w:hAnsi="Arial" w:cs="Arial"/>
          <w:b/>
          <w:bCs/>
        </w:rPr>
        <w:t>DNACPR or DNAR or DNR</w:t>
      </w:r>
      <w:r w:rsidR="00360FE8" w:rsidRPr="00E00995">
        <w:rPr>
          <w:rFonts w:ascii="Arial" w:hAnsi="Arial" w:cs="Arial"/>
        </w:rPr>
        <w:t xml:space="preserve"> -</w:t>
      </w:r>
      <w:r w:rsidRPr="00E00995">
        <w:rPr>
          <w:rFonts w:ascii="Arial" w:hAnsi="Arial" w:cs="Arial"/>
        </w:rPr>
        <w:t xml:space="preserve"> Do</w:t>
      </w:r>
      <w:r w:rsidR="00360FE8" w:rsidRPr="00E00995">
        <w:rPr>
          <w:rFonts w:ascii="Arial" w:hAnsi="Arial" w:cs="Arial"/>
        </w:rPr>
        <w:t xml:space="preserve"> </w:t>
      </w:r>
      <w:r w:rsidRPr="00E00995">
        <w:rPr>
          <w:rFonts w:ascii="Arial" w:hAnsi="Arial" w:cs="Arial"/>
        </w:rPr>
        <w:t>Not</w:t>
      </w:r>
      <w:r w:rsidR="00360FE8" w:rsidRPr="00E00995">
        <w:rPr>
          <w:rFonts w:ascii="Arial" w:hAnsi="Arial" w:cs="Arial"/>
        </w:rPr>
        <w:t xml:space="preserve"> </w:t>
      </w:r>
      <w:r w:rsidRPr="00E00995">
        <w:rPr>
          <w:rFonts w:ascii="Arial" w:hAnsi="Arial" w:cs="Arial"/>
        </w:rPr>
        <w:t>Attempt</w:t>
      </w:r>
      <w:r w:rsidR="00360FE8" w:rsidRPr="00E00995">
        <w:rPr>
          <w:rFonts w:ascii="Arial" w:hAnsi="Arial" w:cs="Arial"/>
        </w:rPr>
        <w:t xml:space="preserve"> </w:t>
      </w:r>
      <w:r w:rsidRPr="00E00995">
        <w:rPr>
          <w:rFonts w:ascii="Arial" w:hAnsi="Arial" w:cs="Arial"/>
        </w:rPr>
        <w:t xml:space="preserve">Cardio-pulmonary Resuscitation </w:t>
      </w:r>
    </w:p>
    <w:p w14:paraId="717589B2" w14:textId="0B9E0376" w:rsidR="00CE13FC" w:rsidRPr="00E00995" w:rsidRDefault="005D7335" w:rsidP="009570AA">
      <w:pPr>
        <w:rPr>
          <w:rFonts w:ascii="Arial" w:hAnsi="Arial" w:cs="Arial"/>
        </w:rPr>
      </w:pPr>
      <w:r w:rsidRPr="00E00995">
        <w:rPr>
          <w:rFonts w:ascii="Arial" w:hAnsi="Arial" w:cs="Arial"/>
          <w:b/>
          <w:bCs/>
        </w:rPr>
        <w:t>MCA</w:t>
      </w:r>
      <w:r w:rsidR="00360FE8" w:rsidRPr="00E00995">
        <w:rPr>
          <w:rFonts w:ascii="Arial" w:hAnsi="Arial" w:cs="Arial"/>
        </w:rPr>
        <w:t xml:space="preserve"> -</w:t>
      </w:r>
      <w:r w:rsidRPr="00E00995">
        <w:rPr>
          <w:rFonts w:ascii="Arial" w:hAnsi="Arial" w:cs="Arial"/>
        </w:rPr>
        <w:t xml:space="preserve"> Mental Capacity</w:t>
      </w:r>
      <w:r w:rsidR="00360FE8" w:rsidRPr="00E00995">
        <w:rPr>
          <w:rFonts w:ascii="Arial" w:hAnsi="Arial" w:cs="Arial"/>
        </w:rPr>
        <w:t xml:space="preserve"> </w:t>
      </w:r>
      <w:r w:rsidRPr="00E00995">
        <w:rPr>
          <w:rFonts w:ascii="Arial" w:hAnsi="Arial" w:cs="Arial"/>
        </w:rPr>
        <w:t xml:space="preserve">Act </w:t>
      </w:r>
      <w:r w:rsidR="00077BA3" w:rsidRPr="00E00995">
        <w:rPr>
          <w:rFonts w:ascii="Arial" w:hAnsi="Arial" w:cs="Arial"/>
        </w:rPr>
        <w:t xml:space="preserve">                       </w:t>
      </w:r>
      <w:r w:rsidR="00077BA3" w:rsidRPr="00E00995">
        <w:rPr>
          <w:rFonts w:ascii="Arial" w:hAnsi="Arial" w:cs="Arial"/>
          <w:b/>
          <w:bCs/>
        </w:rPr>
        <w:t xml:space="preserve"> </w:t>
      </w:r>
      <w:r w:rsidRPr="00E00995">
        <w:rPr>
          <w:rFonts w:ascii="Arial" w:hAnsi="Arial" w:cs="Arial"/>
          <w:b/>
          <w:bCs/>
        </w:rPr>
        <w:t>LPA</w:t>
      </w:r>
      <w:r w:rsidR="00360FE8" w:rsidRPr="00E00995">
        <w:rPr>
          <w:rFonts w:ascii="Arial" w:hAnsi="Arial" w:cs="Arial"/>
        </w:rPr>
        <w:t xml:space="preserve"> -</w:t>
      </w:r>
      <w:r w:rsidRPr="00E00995">
        <w:rPr>
          <w:rFonts w:ascii="Arial" w:hAnsi="Arial" w:cs="Arial"/>
        </w:rPr>
        <w:t xml:space="preserve"> Lasting Power of Attorney </w:t>
      </w:r>
    </w:p>
    <w:p w14:paraId="5AA0EB34" w14:textId="6340CC86" w:rsidR="008939F7" w:rsidRPr="00E00995" w:rsidRDefault="005D7335" w:rsidP="009570AA">
      <w:pPr>
        <w:rPr>
          <w:rFonts w:ascii="Arial" w:hAnsi="Arial" w:cs="Arial"/>
        </w:rPr>
      </w:pPr>
      <w:r w:rsidRPr="00E00995">
        <w:rPr>
          <w:rFonts w:ascii="Arial" w:hAnsi="Arial" w:cs="Arial"/>
          <w:b/>
          <w:bCs/>
        </w:rPr>
        <w:t>IMCA</w:t>
      </w:r>
      <w:r w:rsidR="00360FE8" w:rsidRPr="00E00995">
        <w:rPr>
          <w:rFonts w:ascii="Arial" w:hAnsi="Arial" w:cs="Arial"/>
        </w:rPr>
        <w:t xml:space="preserve"> </w:t>
      </w:r>
      <w:r w:rsidR="00C4776A" w:rsidRPr="00E00995">
        <w:rPr>
          <w:rFonts w:ascii="Arial" w:hAnsi="Arial" w:cs="Arial"/>
        </w:rPr>
        <w:t>-</w:t>
      </w:r>
      <w:r w:rsidRPr="00E00995">
        <w:rPr>
          <w:rFonts w:ascii="Arial" w:hAnsi="Arial" w:cs="Arial"/>
        </w:rPr>
        <w:t xml:space="preserve"> Independent Mental Capacity</w:t>
      </w:r>
      <w:r w:rsidR="00CE13FC" w:rsidRPr="00E00995">
        <w:rPr>
          <w:rFonts w:ascii="Arial" w:hAnsi="Arial" w:cs="Arial"/>
        </w:rPr>
        <w:t xml:space="preserve"> </w:t>
      </w:r>
      <w:r w:rsidRPr="00E00995">
        <w:rPr>
          <w:rFonts w:ascii="Arial" w:hAnsi="Arial" w:cs="Arial"/>
        </w:rPr>
        <w:t xml:space="preserve">Advocate </w:t>
      </w:r>
    </w:p>
    <w:bookmarkEnd w:id="24"/>
    <w:p w14:paraId="7767E84D" w14:textId="77777777" w:rsidR="004B39BA" w:rsidRDefault="004B39BA" w:rsidP="00EA6668">
      <w:pPr>
        <w:rPr>
          <w:rFonts w:ascii="Arial" w:hAnsi="Arial" w:cs="Arial"/>
          <w:sz w:val="32"/>
          <w:szCs w:val="32"/>
        </w:rPr>
      </w:pPr>
    </w:p>
    <w:p w14:paraId="0C7C54B6" w14:textId="77777777" w:rsidR="00860B65" w:rsidRDefault="00860B65" w:rsidP="00EA6668">
      <w:pPr>
        <w:rPr>
          <w:rFonts w:ascii="Arial" w:hAnsi="Arial" w:cs="Arial"/>
          <w:sz w:val="32"/>
          <w:szCs w:val="32"/>
        </w:rPr>
      </w:pPr>
    </w:p>
    <w:p w14:paraId="2B43E1C3" w14:textId="77777777" w:rsidR="00860B65" w:rsidRDefault="00860B65" w:rsidP="00EA6668">
      <w:pPr>
        <w:rPr>
          <w:rFonts w:ascii="Arial" w:hAnsi="Arial" w:cs="Arial"/>
          <w:sz w:val="32"/>
          <w:szCs w:val="32"/>
        </w:rPr>
      </w:pPr>
    </w:p>
    <w:p w14:paraId="4E5E0FCC" w14:textId="77777777" w:rsidR="00860B65" w:rsidRDefault="00860B65" w:rsidP="00EA6668">
      <w:pPr>
        <w:rPr>
          <w:rFonts w:ascii="Arial" w:hAnsi="Arial" w:cs="Arial"/>
          <w:sz w:val="32"/>
          <w:szCs w:val="32"/>
        </w:rPr>
      </w:pPr>
    </w:p>
    <w:p w14:paraId="16F6943E" w14:textId="77777777" w:rsidR="00860B65" w:rsidRPr="00E00995" w:rsidRDefault="00860B65" w:rsidP="00EA6668">
      <w:pPr>
        <w:rPr>
          <w:rFonts w:ascii="Arial" w:hAnsi="Arial" w:cs="Arial"/>
          <w:sz w:val="32"/>
          <w:szCs w:val="32"/>
        </w:rPr>
      </w:pPr>
    </w:p>
    <w:p w14:paraId="509D0E30" w14:textId="77777777" w:rsidR="00860B65" w:rsidRDefault="00860B65" w:rsidP="00A315DD">
      <w:pPr>
        <w:jc w:val="center"/>
        <w:rPr>
          <w:rFonts w:ascii="Arial" w:hAnsi="Arial" w:cs="Arial"/>
          <w:sz w:val="32"/>
          <w:szCs w:val="32"/>
        </w:rPr>
      </w:pPr>
    </w:p>
    <w:p w14:paraId="4C1E22E7" w14:textId="3EF4CE59" w:rsidR="00E6261E" w:rsidRPr="00E00995" w:rsidRDefault="00E6261E" w:rsidP="00A315DD">
      <w:pPr>
        <w:jc w:val="center"/>
        <w:rPr>
          <w:rFonts w:ascii="Arial" w:hAnsi="Arial" w:cs="Arial"/>
          <w:sz w:val="32"/>
          <w:szCs w:val="32"/>
        </w:rPr>
      </w:pPr>
      <w:r w:rsidRPr="00E00995">
        <w:rPr>
          <w:rFonts w:ascii="Arial" w:hAnsi="Arial" w:cs="Arial"/>
          <w:sz w:val="32"/>
          <w:szCs w:val="32"/>
        </w:rPr>
        <w:t>Safeguarding</w:t>
      </w:r>
    </w:p>
    <w:p w14:paraId="660605F8" w14:textId="13710CBD" w:rsidR="00E6261E" w:rsidRPr="00E00995" w:rsidRDefault="00E6261E" w:rsidP="00E6261E">
      <w:pPr>
        <w:rPr>
          <w:rFonts w:ascii="Arial" w:hAnsi="Arial" w:cs="Arial"/>
        </w:rPr>
      </w:pPr>
      <w:r w:rsidRPr="00E00995">
        <w:rPr>
          <w:rFonts w:ascii="Arial" w:hAnsi="Arial" w:cs="Arial"/>
        </w:rPr>
        <w:t xml:space="preserve">Safeguarding means protecting people's health, wellbeing and human rights and enabling them to live free from harm, </w:t>
      </w:r>
      <w:r w:rsidR="008A1589" w:rsidRPr="00E00995">
        <w:rPr>
          <w:rFonts w:ascii="Arial" w:hAnsi="Arial" w:cs="Arial"/>
        </w:rPr>
        <w:t>abuse,</w:t>
      </w:r>
      <w:r w:rsidRPr="00E00995">
        <w:rPr>
          <w:rFonts w:ascii="Arial" w:hAnsi="Arial" w:cs="Arial"/>
        </w:rPr>
        <w:t xml:space="preserve"> and neglect. It is fundamental to high-quality health and social care.  The main areas of abuse are:</w:t>
      </w:r>
    </w:p>
    <w:p w14:paraId="101FDFCD" w14:textId="117C2B16" w:rsidR="00E6261E" w:rsidRPr="00903F2F" w:rsidRDefault="00E6261E" w:rsidP="00903F2F">
      <w:pPr>
        <w:pStyle w:val="ListParagraph"/>
        <w:numPr>
          <w:ilvl w:val="1"/>
          <w:numId w:val="47"/>
        </w:numPr>
        <w:rPr>
          <w:rFonts w:ascii="Arial" w:hAnsi="Arial" w:cs="Arial"/>
        </w:rPr>
      </w:pPr>
      <w:r w:rsidRPr="00903F2F">
        <w:rPr>
          <w:rFonts w:ascii="Arial" w:hAnsi="Arial" w:cs="Arial"/>
        </w:rPr>
        <w:t>Physical</w:t>
      </w:r>
    </w:p>
    <w:p w14:paraId="31D973BF" w14:textId="6F0D0294" w:rsidR="00E6261E" w:rsidRPr="00903F2F" w:rsidRDefault="00E6261E" w:rsidP="00903F2F">
      <w:pPr>
        <w:pStyle w:val="ListParagraph"/>
        <w:numPr>
          <w:ilvl w:val="1"/>
          <w:numId w:val="47"/>
        </w:numPr>
        <w:rPr>
          <w:rFonts w:ascii="Arial" w:hAnsi="Arial" w:cs="Arial"/>
        </w:rPr>
      </w:pPr>
      <w:r w:rsidRPr="00903F2F">
        <w:rPr>
          <w:rFonts w:ascii="Arial" w:hAnsi="Arial" w:cs="Arial"/>
        </w:rPr>
        <w:t>Sexual</w:t>
      </w:r>
    </w:p>
    <w:p w14:paraId="7E3A29AB" w14:textId="4BB10FF0"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Financial </w:t>
      </w:r>
    </w:p>
    <w:p w14:paraId="185D89AC" w14:textId="55CF5314" w:rsidR="00E6261E" w:rsidRPr="00903F2F" w:rsidRDefault="00E6261E" w:rsidP="00903F2F">
      <w:pPr>
        <w:pStyle w:val="ListParagraph"/>
        <w:numPr>
          <w:ilvl w:val="1"/>
          <w:numId w:val="47"/>
        </w:numPr>
        <w:rPr>
          <w:rFonts w:ascii="Arial" w:hAnsi="Arial" w:cs="Arial"/>
        </w:rPr>
      </w:pPr>
      <w:r w:rsidRPr="00903F2F">
        <w:rPr>
          <w:rFonts w:ascii="Arial" w:hAnsi="Arial" w:cs="Arial"/>
        </w:rPr>
        <w:t>Psychological/emotional</w:t>
      </w:r>
    </w:p>
    <w:p w14:paraId="57774B66" w14:textId="77E24B5F"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Neglect and acts of </w:t>
      </w:r>
      <w:proofErr w:type="gramStart"/>
      <w:r w:rsidRPr="00903F2F">
        <w:rPr>
          <w:rFonts w:ascii="Arial" w:hAnsi="Arial" w:cs="Arial"/>
        </w:rPr>
        <w:t>omission</w:t>
      </w:r>
      <w:proofErr w:type="gramEnd"/>
    </w:p>
    <w:p w14:paraId="16945F93" w14:textId="17F830E4" w:rsidR="00E6261E" w:rsidRPr="00903F2F" w:rsidRDefault="00E6261E" w:rsidP="00903F2F">
      <w:pPr>
        <w:pStyle w:val="ListParagraph"/>
        <w:numPr>
          <w:ilvl w:val="1"/>
          <w:numId w:val="47"/>
        </w:numPr>
        <w:rPr>
          <w:rFonts w:ascii="Arial" w:hAnsi="Arial" w:cs="Arial"/>
        </w:rPr>
      </w:pPr>
      <w:r w:rsidRPr="00903F2F">
        <w:rPr>
          <w:rFonts w:ascii="Arial" w:hAnsi="Arial" w:cs="Arial"/>
        </w:rPr>
        <w:t>Discriminatory</w:t>
      </w:r>
    </w:p>
    <w:p w14:paraId="552343DF" w14:textId="59CA2F14" w:rsidR="00E6261E" w:rsidRPr="00903F2F" w:rsidRDefault="00E6261E" w:rsidP="00903F2F">
      <w:pPr>
        <w:pStyle w:val="ListParagraph"/>
        <w:numPr>
          <w:ilvl w:val="1"/>
          <w:numId w:val="47"/>
        </w:numPr>
        <w:rPr>
          <w:rFonts w:ascii="Arial" w:hAnsi="Arial" w:cs="Arial"/>
        </w:rPr>
      </w:pPr>
      <w:r w:rsidRPr="00903F2F">
        <w:rPr>
          <w:rFonts w:ascii="Arial" w:hAnsi="Arial" w:cs="Arial"/>
        </w:rPr>
        <w:t>Organisational abuse</w:t>
      </w:r>
    </w:p>
    <w:p w14:paraId="44EFA810" w14:textId="2DBE4999"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Neglect and poor </w:t>
      </w:r>
      <w:proofErr w:type="gramStart"/>
      <w:r w:rsidRPr="00903F2F">
        <w:rPr>
          <w:rFonts w:ascii="Arial" w:hAnsi="Arial" w:cs="Arial"/>
        </w:rPr>
        <w:t>practice</w:t>
      </w:r>
      <w:proofErr w:type="gramEnd"/>
    </w:p>
    <w:p w14:paraId="390F56CA" w14:textId="155B1838" w:rsidR="00E6261E" w:rsidRPr="00903F2F" w:rsidRDefault="00E6261E" w:rsidP="00903F2F">
      <w:pPr>
        <w:pStyle w:val="ListParagraph"/>
        <w:numPr>
          <w:ilvl w:val="1"/>
          <w:numId w:val="47"/>
        </w:numPr>
        <w:rPr>
          <w:rFonts w:ascii="Arial" w:hAnsi="Arial" w:cs="Arial"/>
        </w:rPr>
      </w:pPr>
      <w:r w:rsidRPr="00903F2F">
        <w:rPr>
          <w:rFonts w:ascii="Arial" w:hAnsi="Arial" w:cs="Arial"/>
        </w:rPr>
        <w:t>Self-neglect</w:t>
      </w:r>
    </w:p>
    <w:p w14:paraId="1C814938" w14:textId="61A2C2FA"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Domestic Abuse </w:t>
      </w:r>
    </w:p>
    <w:p w14:paraId="7FEBDDEA" w14:textId="33329D35" w:rsidR="001C5776" w:rsidRPr="00903F2F" w:rsidRDefault="00E6261E" w:rsidP="00903F2F">
      <w:pPr>
        <w:pStyle w:val="ListParagraph"/>
        <w:numPr>
          <w:ilvl w:val="1"/>
          <w:numId w:val="47"/>
        </w:numPr>
        <w:rPr>
          <w:rFonts w:ascii="Arial" w:hAnsi="Arial" w:cs="Arial"/>
        </w:rPr>
      </w:pPr>
      <w:r w:rsidRPr="00903F2F">
        <w:rPr>
          <w:rFonts w:ascii="Arial" w:hAnsi="Arial" w:cs="Arial"/>
        </w:rPr>
        <w:t>Modern Slavery</w:t>
      </w:r>
    </w:p>
    <w:p w14:paraId="499F8DD1" w14:textId="77777777" w:rsidR="001C5776" w:rsidRPr="00E00995" w:rsidRDefault="001C5776" w:rsidP="00E6261E">
      <w:pPr>
        <w:rPr>
          <w:rFonts w:ascii="Arial" w:hAnsi="Arial" w:cs="Arial"/>
        </w:rPr>
      </w:pPr>
    </w:p>
    <w:p w14:paraId="2452B9B7" w14:textId="40EBF71F"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Report anything that may potentially be deemed abuse at any level.</w:t>
      </w:r>
    </w:p>
    <w:p w14:paraId="14AB56C2" w14:textId="3A2D8413"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 xml:space="preserve">Even if it is just an uncomfortable feeling you have, still report it so it can be </w:t>
      </w:r>
      <w:r w:rsidR="008A1589" w:rsidRPr="00E00995">
        <w:rPr>
          <w:rFonts w:ascii="Arial" w:hAnsi="Arial" w:cs="Arial"/>
          <w:sz w:val="24"/>
          <w:szCs w:val="24"/>
        </w:rPr>
        <w:t>investigated</w:t>
      </w:r>
      <w:r w:rsidRPr="00E00995">
        <w:rPr>
          <w:rFonts w:ascii="Arial" w:hAnsi="Arial" w:cs="Arial"/>
          <w:sz w:val="24"/>
          <w:szCs w:val="24"/>
        </w:rPr>
        <w:t>.</w:t>
      </w:r>
    </w:p>
    <w:p w14:paraId="0C2C0993" w14:textId="2386A12C"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Never put yourself in a position where you could regret not mentioning something.</w:t>
      </w:r>
    </w:p>
    <w:p w14:paraId="7EE1E17C" w14:textId="11C37701" w:rsidR="00E6261E" w:rsidRPr="00D81CD1"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b/>
          <w:bCs/>
          <w:sz w:val="24"/>
          <w:szCs w:val="24"/>
        </w:rPr>
      </w:pPr>
      <w:r w:rsidRPr="00D81CD1">
        <w:rPr>
          <w:rFonts w:ascii="Arial" w:hAnsi="Arial" w:cs="Arial"/>
          <w:b/>
          <w:bCs/>
          <w:sz w:val="24"/>
          <w:szCs w:val="24"/>
        </w:rPr>
        <w:t>Link to safeguarding portal:</w:t>
      </w:r>
    </w:p>
    <w:p w14:paraId="491F4DAF" w14:textId="4C3B1076" w:rsidR="00E6261E" w:rsidRPr="00E00995" w:rsidRDefault="00DB094A"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Style w:val="Hyperlink"/>
          <w:rFonts w:ascii="Arial" w:hAnsi="Arial" w:cs="Arial"/>
          <w:kern w:val="24"/>
          <w:sz w:val="24"/>
          <w:szCs w:val="24"/>
          <w:lang w:val="en-US"/>
        </w:rPr>
      </w:pPr>
      <w:hyperlink r:id="rId110" w:history="1">
        <w:r w:rsidR="00E6261E" w:rsidRPr="00E00995">
          <w:rPr>
            <w:rStyle w:val="Hyperlink"/>
            <w:rFonts w:ascii="Arial" w:hAnsi="Arial" w:cs="Arial"/>
            <w:kern w:val="24"/>
            <w:sz w:val="24"/>
            <w:szCs w:val="24"/>
            <w:lang w:val="en-US"/>
          </w:rPr>
          <w:t>Report a concern about an adult - Hertfordshire County Council</w:t>
        </w:r>
      </w:hyperlink>
    </w:p>
    <w:p w14:paraId="1EC71983" w14:textId="7ABB9012" w:rsidR="00013A3C" w:rsidRDefault="00013A3C" w:rsidP="00EA6668">
      <w:pPr>
        <w:pStyle w:val="NormalWeb"/>
        <w:spacing w:before="0" w:beforeAutospacing="0" w:after="0" w:afterAutospacing="0"/>
        <w:textAlignment w:val="baseline"/>
        <w:rPr>
          <w:rFonts w:ascii="Arial" w:hAnsi="Arial" w:cs="Arial"/>
          <w:b/>
          <w:bCs/>
          <w:sz w:val="32"/>
          <w:szCs w:val="32"/>
        </w:rPr>
      </w:pPr>
    </w:p>
    <w:p w14:paraId="5EBC111A"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56B4B311"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4620D277"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A828A47"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C588E00"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4F8D2D42"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193CF72E"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F16D79A"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6081F9F7"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6A0B61DE"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5C875494"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7A5677ED" w14:textId="77777777" w:rsidR="00860B65" w:rsidRPr="00E00995" w:rsidRDefault="00860B65" w:rsidP="00EA6668">
      <w:pPr>
        <w:pStyle w:val="NormalWeb"/>
        <w:spacing w:before="0" w:beforeAutospacing="0" w:after="0" w:afterAutospacing="0"/>
        <w:textAlignment w:val="baseline"/>
        <w:rPr>
          <w:rFonts w:ascii="Arial" w:hAnsi="Arial" w:cs="Arial"/>
          <w:b/>
          <w:bCs/>
          <w:sz w:val="32"/>
          <w:szCs w:val="32"/>
        </w:rPr>
      </w:pPr>
    </w:p>
    <w:p w14:paraId="0892F854" w14:textId="77777777" w:rsidR="00E9329C" w:rsidRPr="00E00995" w:rsidRDefault="00E9329C" w:rsidP="00E677A6">
      <w:pPr>
        <w:pStyle w:val="NormalWeb"/>
        <w:spacing w:before="0" w:beforeAutospacing="0" w:after="0" w:afterAutospacing="0"/>
        <w:jc w:val="center"/>
        <w:textAlignment w:val="baseline"/>
        <w:rPr>
          <w:rFonts w:ascii="Arial" w:hAnsi="Arial" w:cs="Arial"/>
          <w:b/>
          <w:bCs/>
          <w:sz w:val="32"/>
          <w:szCs w:val="32"/>
        </w:rPr>
      </w:pPr>
    </w:p>
    <w:p w14:paraId="46D95D78" w14:textId="1FFE8057" w:rsidR="00E677A6" w:rsidRPr="00E00995" w:rsidRDefault="00E677A6" w:rsidP="00E677A6">
      <w:pPr>
        <w:pStyle w:val="NormalWeb"/>
        <w:spacing w:before="0" w:beforeAutospacing="0" w:after="0" w:afterAutospacing="0"/>
        <w:jc w:val="center"/>
        <w:textAlignment w:val="baseline"/>
        <w:rPr>
          <w:rFonts w:ascii="Arial" w:hAnsi="Arial" w:cs="Arial"/>
          <w:b/>
          <w:bCs/>
          <w:sz w:val="32"/>
          <w:szCs w:val="32"/>
        </w:rPr>
      </w:pPr>
      <w:r w:rsidRPr="00E00995">
        <w:rPr>
          <w:rFonts w:ascii="Arial" w:hAnsi="Arial" w:cs="Arial"/>
          <w:b/>
          <w:bCs/>
          <w:sz w:val="32"/>
          <w:szCs w:val="32"/>
        </w:rPr>
        <w:lastRenderedPageBreak/>
        <w:t>The murder of Steven Hoskin</w:t>
      </w:r>
    </w:p>
    <w:p w14:paraId="1BE3ADA5" w14:textId="77777777" w:rsidR="00E677A6" w:rsidRPr="00E00995" w:rsidRDefault="00E677A6" w:rsidP="00E677A6">
      <w:pPr>
        <w:pStyle w:val="NormalWeb"/>
        <w:spacing w:before="0" w:beforeAutospacing="0" w:after="0" w:afterAutospacing="0"/>
        <w:jc w:val="center"/>
        <w:textAlignment w:val="baseline"/>
        <w:rPr>
          <w:rFonts w:ascii="Arial" w:hAnsi="Arial" w:cs="Arial"/>
          <w:b/>
          <w:bCs/>
          <w:sz w:val="32"/>
          <w:szCs w:val="32"/>
        </w:rPr>
      </w:pPr>
    </w:p>
    <w:p w14:paraId="08895FBF" w14:textId="77777777" w:rsidR="00E677A6" w:rsidRPr="00E00995" w:rsidRDefault="00E677A6" w:rsidP="00E677A6">
      <w:pPr>
        <w:pStyle w:val="NormalWeb"/>
        <w:spacing w:before="0" w:beforeAutospacing="0" w:after="0" w:afterAutospacing="0"/>
        <w:textAlignment w:val="baseline"/>
        <w:rPr>
          <w:rFonts w:ascii="Arial" w:hAnsi="Arial" w:cs="Arial"/>
          <w:b/>
          <w:bCs/>
        </w:rPr>
      </w:pPr>
      <w:r w:rsidRPr="00E00995">
        <w:rPr>
          <w:rFonts w:ascii="Arial" w:hAnsi="Arial" w:cs="Arial"/>
          <w:noProof/>
        </w:rPr>
        <w:drawing>
          <wp:anchor distT="0" distB="0" distL="114300" distR="114300" simplePos="0" relativeHeight="251658277" behindDoc="0" locked="0" layoutInCell="1" allowOverlap="1" wp14:anchorId="00D707B1" wp14:editId="544EAEF9">
            <wp:simplePos x="0" y="0"/>
            <wp:positionH relativeFrom="column">
              <wp:posOffset>194981</wp:posOffset>
            </wp:positionH>
            <wp:positionV relativeFrom="paragraph">
              <wp:posOffset>102379</wp:posOffset>
            </wp:positionV>
            <wp:extent cx="2312035" cy="1371600"/>
            <wp:effectExtent l="57150" t="57150" r="50165" b="5715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12035" cy="1371600"/>
                    </a:xfrm>
                    <a:prstGeom prst="rect">
                      <a:avLst/>
                    </a:prstGeom>
                    <a:noFill/>
                    <a:ln w="57150" cmpd="sng">
                      <a:solidFill>
                        <a:srgbClr val="000000"/>
                      </a:solidFill>
                      <a:miter lim="800000"/>
                      <a:headEnd/>
                      <a:tailEnd/>
                    </a:ln>
                    <a:effectLst/>
                  </pic:spPr>
                </pic:pic>
              </a:graphicData>
            </a:graphic>
          </wp:anchor>
        </w:drawing>
      </w:r>
      <w:r w:rsidRPr="00E00995">
        <w:rPr>
          <w:rFonts w:ascii="Arial" w:hAnsi="Arial" w:cs="Arial"/>
          <w:b/>
          <w:bCs/>
          <w:color w:val="323E48"/>
        </w:rPr>
        <w:t>What happened?</w:t>
      </w:r>
    </w:p>
    <w:p w14:paraId="192ADCD5" w14:textId="08543A61"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323E48"/>
        </w:rPr>
        <w:t xml:space="preserve">Steven Hoskin lived alone in St </w:t>
      </w:r>
      <w:r w:rsidR="008A1589" w:rsidRPr="00E00995">
        <w:rPr>
          <w:rFonts w:ascii="Arial" w:hAnsi="Arial" w:cs="Arial"/>
          <w:color w:val="323E48"/>
        </w:rPr>
        <w:t>Austell;</w:t>
      </w:r>
      <w:r w:rsidRPr="00E00995">
        <w:rPr>
          <w:rFonts w:ascii="Arial" w:hAnsi="Arial" w:cs="Arial"/>
          <w:color w:val="323E48"/>
        </w:rPr>
        <w:t xml:space="preserve"> he had a learning disability placing him at risk of abuse. </w:t>
      </w:r>
      <w:r w:rsidRPr="00E00995">
        <w:rPr>
          <w:rFonts w:ascii="Arial" w:hAnsi="Arial" w:cs="Arial"/>
          <w:color w:val="222222"/>
        </w:rPr>
        <w:t xml:space="preserve">Steven was 39 years old and was subjected to “harrowing” abuse ending in his death in St Austell, Cornwall on 6 July 2006. </w:t>
      </w:r>
    </w:p>
    <w:p w14:paraId="1C66A4EF"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 xml:space="preserve">He was forced to swallow a lethal dose of paracetamol, hauled around his bedsit by a dog collar and burned with cigarettes. </w:t>
      </w:r>
    </w:p>
    <w:p w14:paraId="28D2183A"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 xml:space="preserve">Darren Stewart, 29, and Sarah Bullock, 16, were convicted of Hoskin’s murder. </w:t>
      </w:r>
    </w:p>
    <w:p w14:paraId="1EF833C7"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They had made Steven walk to a viaduct and forced him to climb over the edge leaving him holding on for his life. Bullock then made Hoskin fall 30 metres to his death by kicking his face and standing on his hands.</w:t>
      </w:r>
    </w:p>
    <w:p w14:paraId="32E71071"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A serious case review and an internal management review, highlighted failings to share information between numerous agencies.</w:t>
      </w:r>
    </w:p>
    <w:p w14:paraId="656E8CE6"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He had been placed in a bedsit by adult social care in April 2005 and he was allocated two hours of help each week, but he chose to cancel the service in August and by September the council closed his case.  The serious case review found that Steven Hoskin then “lost all control of his own life” when Stewart and his girlfriend moved in and began to abuse him.</w:t>
      </w:r>
    </w:p>
    <w:p w14:paraId="5D204931"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Steven’s decision to end contact with adult social care “was not investigated or explored”, the review found.</w:t>
      </w:r>
    </w:p>
    <w:p w14:paraId="573F7549" w14:textId="77777777" w:rsidR="00AC3C80" w:rsidRPr="00E00995" w:rsidRDefault="00AC3C80" w:rsidP="00E677A6">
      <w:pPr>
        <w:pStyle w:val="NormalWeb"/>
        <w:shd w:val="clear" w:color="auto" w:fill="FFFFFF"/>
        <w:spacing w:before="0" w:beforeAutospacing="0" w:after="0" w:afterAutospacing="0" w:line="360" w:lineRule="atLeast"/>
        <w:textAlignment w:val="baseline"/>
        <w:rPr>
          <w:rFonts w:ascii="Arial" w:hAnsi="Arial" w:cs="Arial"/>
          <w:color w:val="222222"/>
        </w:rPr>
      </w:pPr>
    </w:p>
    <w:p w14:paraId="3AA4BD62" w14:textId="77777777" w:rsidR="00E677A6" w:rsidRPr="00E00995" w:rsidRDefault="00E677A6" w:rsidP="00E677A6">
      <w:pPr>
        <w:pBdr>
          <w:top w:val="thinThickThinLargeGap" w:sz="24" w:space="1" w:color="auto"/>
          <w:left w:val="thinThickThinLargeGap" w:sz="24" w:space="4" w:color="auto"/>
          <w:bottom w:val="thinThickThinLargeGap" w:sz="24" w:space="0" w:color="auto"/>
          <w:right w:val="thinThickThinLargeGap" w:sz="24" w:space="4" w:color="auto"/>
        </w:pBdr>
        <w:shd w:val="clear" w:color="auto" w:fill="CCCCFF"/>
        <w:spacing w:before="100" w:beforeAutospacing="1" w:after="100" w:afterAutospacing="1"/>
        <w:jc w:val="center"/>
        <w:rPr>
          <w:rFonts w:ascii="Arial" w:hAnsi="Arial" w:cs="Arial"/>
          <w:b/>
          <w:bCs/>
          <w:sz w:val="24"/>
          <w:szCs w:val="24"/>
        </w:rPr>
      </w:pPr>
      <w:r w:rsidRPr="00E00995">
        <w:rPr>
          <w:rFonts w:ascii="Arial" w:hAnsi="Arial" w:cs="Arial"/>
          <w:b/>
          <w:bCs/>
          <w:sz w:val="24"/>
          <w:szCs w:val="24"/>
        </w:rPr>
        <w:t>Prior to his death, Steven had contacted different agencies over 40 times, including the police and health and social care agencies to indicate he felt he was in danger, but no report was vocalised by him well enough to be fully acted on. None of these reports were ‘joined up’ to be able to unpick the degree of risk Steven was in.</w:t>
      </w:r>
    </w:p>
    <w:p w14:paraId="49A8DD7F" w14:textId="77777777" w:rsidR="00AC3C80" w:rsidRPr="00E00995" w:rsidRDefault="00AC3C80" w:rsidP="00E677A6">
      <w:pPr>
        <w:shd w:val="clear" w:color="auto" w:fill="FFFFFF"/>
        <w:spacing w:before="100" w:beforeAutospacing="1" w:after="100" w:afterAutospacing="1"/>
        <w:outlineLvl w:val="1"/>
        <w:rPr>
          <w:rFonts w:ascii="Arial" w:hAnsi="Arial" w:cs="Arial"/>
          <w:b/>
          <w:bCs/>
          <w:color w:val="323E48"/>
          <w:sz w:val="24"/>
          <w:szCs w:val="24"/>
        </w:rPr>
      </w:pPr>
    </w:p>
    <w:p w14:paraId="5A63455A" w14:textId="77777777"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1D6955A1" w14:textId="77777777"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37D0E47C" w14:textId="01F83CC6"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2B403081" w14:textId="58917DA9" w:rsidR="00DF650D" w:rsidRDefault="00DF650D" w:rsidP="00E677A6">
      <w:pPr>
        <w:shd w:val="clear" w:color="auto" w:fill="FFFFFF"/>
        <w:spacing w:before="100" w:beforeAutospacing="1" w:after="100" w:afterAutospacing="1"/>
        <w:outlineLvl w:val="1"/>
        <w:rPr>
          <w:rFonts w:ascii="Arial" w:hAnsi="Arial" w:cs="Arial"/>
          <w:b/>
          <w:bCs/>
          <w:color w:val="323E48"/>
          <w:sz w:val="24"/>
          <w:szCs w:val="24"/>
        </w:rPr>
      </w:pPr>
    </w:p>
    <w:p w14:paraId="608EA119" w14:textId="77777777" w:rsidR="00DF650D" w:rsidRDefault="00DF650D" w:rsidP="00E677A6">
      <w:pPr>
        <w:shd w:val="clear" w:color="auto" w:fill="FFFFFF"/>
        <w:spacing w:before="100" w:beforeAutospacing="1" w:after="100" w:afterAutospacing="1"/>
        <w:outlineLvl w:val="1"/>
        <w:rPr>
          <w:rFonts w:ascii="Arial" w:hAnsi="Arial" w:cs="Arial"/>
          <w:b/>
          <w:bCs/>
          <w:color w:val="323E48"/>
          <w:sz w:val="24"/>
          <w:szCs w:val="24"/>
        </w:rPr>
      </w:pPr>
    </w:p>
    <w:p w14:paraId="5D02379C" w14:textId="2A4F1B23" w:rsidR="00E677A6" w:rsidRPr="001C5776" w:rsidRDefault="00E677A6" w:rsidP="00E677A6">
      <w:pPr>
        <w:shd w:val="clear" w:color="auto" w:fill="FFFFFF"/>
        <w:spacing w:before="100" w:beforeAutospacing="1" w:after="100" w:afterAutospacing="1"/>
        <w:outlineLvl w:val="1"/>
        <w:rPr>
          <w:rFonts w:ascii="Arial" w:hAnsi="Arial" w:cs="Arial"/>
          <w:b/>
          <w:bCs/>
          <w:color w:val="323E48"/>
          <w:sz w:val="24"/>
          <w:szCs w:val="24"/>
        </w:rPr>
      </w:pPr>
      <w:r w:rsidRPr="001C5776">
        <w:rPr>
          <w:rFonts w:ascii="Arial" w:hAnsi="Arial" w:cs="Arial"/>
          <w:b/>
          <w:bCs/>
          <w:color w:val="323E48"/>
          <w:sz w:val="24"/>
          <w:szCs w:val="24"/>
        </w:rPr>
        <w:t>Actions for improvement</w:t>
      </w:r>
    </w:p>
    <w:p w14:paraId="391C41CD" w14:textId="77777777" w:rsidR="00E677A6" w:rsidRPr="00E677A6" w:rsidRDefault="00E677A6" w:rsidP="00E677A6">
      <w:pPr>
        <w:shd w:val="clear" w:color="auto" w:fill="FFFFFF"/>
        <w:spacing w:before="100" w:beforeAutospacing="1" w:after="100" w:afterAutospacing="1"/>
        <w:rPr>
          <w:rFonts w:ascii="Arial" w:hAnsi="Arial" w:cs="Arial"/>
          <w:color w:val="323E48"/>
          <w:sz w:val="28"/>
          <w:szCs w:val="28"/>
        </w:rPr>
      </w:pPr>
      <w:r w:rsidRPr="00E677A6">
        <w:rPr>
          <w:rFonts w:ascii="Arial" w:hAnsi="Arial" w:cs="Arial"/>
          <w:color w:val="323E48"/>
          <w:sz w:val="28"/>
          <w:szCs w:val="28"/>
        </w:rPr>
        <w:t>Following the SCR, the following improvements and actions have been taken to improve adult safeguarding practice:</w:t>
      </w:r>
    </w:p>
    <w:p w14:paraId="0C151F0E" w14:textId="1B3F4C4F"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Improved systems of information sharing and reporting, encouraging a rapid response</w:t>
      </w:r>
    </w:p>
    <w:p w14:paraId="21551DCD" w14:textId="665F36E2"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 xml:space="preserve">Development of police and ambulance systems to indicate when there are repeat calls from the same people. This enables information to be shared between relevant agencies to develop appropriate, comprehensive </w:t>
      </w:r>
      <w:proofErr w:type="gramStart"/>
      <w:r w:rsidRPr="00E677A6">
        <w:rPr>
          <w:rFonts w:ascii="Arial" w:hAnsi="Arial" w:cs="Arial"/>
          <w:color w:val="323E48"/>
          <w:sz w:val="28"/>
          <w:szCs w:val="28"/>
        </w:rPr>
        <w:t>responses</w:t>
      </w:r>
      <w:proofErr w:type="gramEnd"/>
    </w:p>
    <w:p w14:paraId="59650069" w14:textId="6DC9612D"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Increased awareness of agencies to be more responsive to signs of suspected abuse where the adult is at risk because of a pre-existing condition. In Steven’s case this was his learning disability</w:t>
      </w:r>
    </w:p>
    <w:p w14:paraId="29193107" w14:textId="77777777" w:rsidR="001C5776" w:rsidRDefault="001C5776" w:rsidP="00E677A6">
      <w:pPr>
        <w:shd w:val="clear" w:color="auto" w:fill="FFFFFF"/>
        <w:ind w:left="720"/>
        <w:jc w:val="center"/>
        <w:rPr>
          <w:rFonts w:ascii="Arial" w:hAnsi="Arial" w:cs="Arial"/>
          <w:b/>
          <w:bCs/>
        </w:rPr>
      </w:pPr>
    </w:p>
    <w:p w14:paraId="6A57DE42" w14:textId="77777777" w:rsidR="001C5776" w:rsidRDefault="001C5776" w:rsidP="00E677A6">
      <w:pPr>
        <w:shd w:val="clear" w:color="auto" w:fill="FFFFFF"/>
        <w:ind w:left="720"/>
        <w:jc w:val="center"/>
        <w:rPr>
          <w:rFonts w:ascii="Arial" w:hAnsi="Arial" w:cs="Arial"/>
          <w:b/>
          <w:bCs/>
        </w:rPr>
      </w:pPr>
    </w:p>
    <w:p w14:paraId="53D00A0B" w14:textId="77777777" w:rsidR="001C5776" w:rsidRPr="00E00995" w:rsidRDefault="001C5776" w:rsidP="00E677A6">
      <w:pPr>
        <w:shd w:val="clear" w:color="auto" w:fill="FFFFFF"/>
        <w:ind w:left="720"/>
        <w:jc w:val="center"/>
        <w:rPr>
          <w:rFonts w:ascii="Arial" w:hAnsi="Arial" w:cs="Arial"/>
          <w:b/>
          <w:bCs/>
        </w:rPr>
      </w:pPr>
    </w:p>
    <w:p w14:paraId="77528FEF" w14:textId="47F66D68" w:rsidR="00E677A6" w:rsidRPr="00E00995" w:rsidRDefault="00E677A6" w:rsidP="00E677A6">
      <w:pPr>
        <w:shd w:val="clear" w:color="auto" w:fill="FFFFFF"/>
        <w:ind w:left="720"/>
        <w:jc w:val="center"/>
        <w:rPr>
          <w:rFonts w:ascii="Arial" w:hAnsi="Arial" w:cs="Arial"/>
          <w:b/>
          <w:bCs/>
        </w:rPr>
      </w:pPr>
      <w:r w:rsidRPr="00E00995">
        <w:rPr>
          <w:rFonts w:ascii="Arial" w:hAnsi="Arial" w:cs="Arial"/>
          <w:b/>
          <w:bCs/>
        </w:rPr>
        <w:t>EVEN IF IT’S A SMALL CONCERN – REMEMBER!</w:t>
      </w:r>
    </w:p>
    <w:p w14:paraId="3568CB5F" w14:textId="77777777" w:rsidR="00E677A6" w:rsidRPr="00E00995" w:rsidRDefault="00E677A6" w:rsidP="00E677A6">
      <w:pPr>
        <w:shd w:val="clear" w:color="auto" w:fill="FFFFFF"/>
        <w:ind w:left="720"/>
        <w:jc w:val="center"/>
        <w:rPr>
          <w:rFonts w:ascii="Arial" w:hAnsi="Arial" w:cs="Arial"/>
          <w:b/>
          <w:bCs/>
          <w:sz w:val="20"/>
          <w:szCs w:val="20"/>
        </w:rPr>
      </w:pPr>
      <w:r w:rsidRPr="00E00995">
        <w:rPr>
          <w:rFonts w:ascii="Arial" w:hAnsi="Arial" w:cs="Arial"/>
          <w:b/>
          <w:bCs/>
          <w:sz w:val="20"/>
          <w:szCs w:val="20"/>
        </w:rPr>
        <w:t>EVERY TINY BIT OF INFORMATION YOU SUPPLY MAY BE A SIGNIFICANT PIECE TO A BIGGER PICTURE!</w:t>
      </w:r>
    </w:p>
    <w:p w14:paraId="104EC59E" w14:textId="77777777" w:rsidR="00E677A6" w:rsidRPr="00E00995" w:rsidRDefault="00E677A6" w:rsidP="00E677A6">
      <w:pPr>
        <w:shd w:val="clear" w:color="auto" w:fill="FFFFFF"/>
        <w:ind w:left="720"/>
        <w:jc w:val="center"/>
        <w:rPr>
          <w:rFonts w:ascii="Arial" w:hAnsi="Arial" w:cs="Arial"/>
          <w:b/>
          <w:bCs/>
          <w:color w:val="7030A0"/>
        </w:rPr>
      </w:pPr>
    </w:p>
    <w:p w14:paraId="39000A87" w14:textId="0EDCEC37" w:rsidR="00E677A6" w:rsidRPr="00E00995" w:rsidRDefault="00E677A6" w:rsidP="001C5776">
      <w:pPr>
        <w:shd w:val="clear" w:color="auto" w:fill="FFFFFF"/>
        <w:ind w:left="720"/>
        <w:jc w:val="center"/>
        <w:rPr>
          <w:rFonts w:ascii="Arial" w:hAnsi="Arial" w:cs="Arial"/>
          <w:color w:val="2F5496"/>
        </w:rPr>
      </w:pPr>
      <w:r w:rsidRPr="00E00995">
        <w:rPr>
          <w:rFonts w:ascii="Arial" w:hAnsi="Arial" w:cs="Arial"/>
          <w:color w:val="2F5496"/>
        </w:rPr>
        <w:t xml:space="preserve">Here is a video outlining the case study of Steven Hoskin’s murder and what has changed since.  It highlights when a safeguarding response is required and what problems </w:t>
      </w:r>
      <w:r w:rsidR="009E1EDA" w:rsidRPr="00E00995">
        <w:rPr>
          <w:rFonts w:ascii="Arial" w:hAnsi="Arial" w:cs="Arial"/>
          <w:color w:val="2F5496"/>
        </w:rPr>
        <w:t>persist</w:t>
      </w:r>
      <w:r w:rsidRPr="00E00995">
        <w:rPr>
          <w:rFonts w:ascii="Arial" w:hAnsi="Arial" w:cs="Arial"/>
          <w:color w:val="2F5496"/>
        </w:rPr>
        <w:t>:</w:t>
      </w:r>
    </w:p>
    <w:p w14:paraId="51A0A57F" w14:textId="736390A2" w:rsidR="00E677A6" w:rsidRPr="00E00995" w:rsidRDefault="00DB094A" w:rsidP="001C5776">
      <w:pPr>
        <w:shd w:val="clear" w:color="auto" w:fill="FFFFFF"/>
        <w:ind w:left="720"/>
        <w:jc w:val="center"/>
        <w:rPr>
          <w:rFonts w:ascii="Arial" w:hAnsi="Arial" w:cs="Arial"/>
          <w:i/>
          <w:iCs/>
          <w:color w:val="2F5496"/>
        </w:rPr>
      </w:pPr>
      <w:hyperlink r:id="rId112" w:history="1">
        <w:r w:rsidR="00E677A6" w:rsidRPr="00E00995">
          <w:rPr>
            <w:rStyle w:val="Hyperlink"/>
            <w:rFonts w:ascii="Arial" w:hAnsi="Arial" w:cs="Arial"/>
          </w:rPr>
          <w:t>Have we learned the lessons from Steven Hoskin's murder?</w:t>
        </w:r>
      </w:hyperlink>
    </w:p>
    <w:p w14:paraId="6E498154" w14:textId="77777777" w:rsidR="001C5776" w:rsidRPr="00DF650D" w:rsidRDefault="001C5776" w:rsidP="00E677A6">
      <w:pPr>
        <w:contextualSpacing/>
        <w:rPr>
          <w:rFonts w:cstheme="minorHAnsi"/>
          <w:color w:val="000000"/>
          <w:kern w:val="24"/>
          <w:lang w:val="en-US"/>
        </w:rPr>
      </w:pPr>
    </w:p>
    <w:p w14:paraId="5801F88D" w14:textId="77777777" w:rsidR="001C5776" w:rsidRDefault="001C5776" w:rsidP="00E677A6">
      <w:pPr>
        <w:contextualSpacing/>
        <w:rPr>
          <w:rFonts w:ascii="Comic Sans MS" w:hAnsi="Comic Sans MS" w:cs="Calibri"/>
          <w:color w:val="000000"/>
          <w:kern w:val="24"/>
          <w:lang w:val="en-US"/>
        </w:rPr>
      </w:pPr>
    </w:p>
    <w:p w14:paraId="19276926" w14:textId="77777777" w:rsidR="001C5776" w:rsidRDefault="001C5776" w:rsidP="00E677A6">
      <w:pPr>
        <w:contextualSpacing/>
        <w:rPr>
          <w:rFonts w:ascii="Comic Sans MS" w:hAnsi="Comic Sans MS" w:cs="Calibri"/>
          <w:color w:val="000000"/>
          <w:kern w:val="24"/>
          <w:lang w:val="en-US"/>
        </w:rPr>
      </w:pPr>
    </w:p>
    <w:p w14:paraId="5CBECC5E" w14:textId="77777777" w:rsidR="001C5776" w:rsidRDefault="001C5776" w:rsidP="00E677A6">
      <w:pPr>
        <w:contextualSpacing/>
        <w:rPr>
          <w:rFonts w:ascii="Comic Sans MS" w:hAnsi="Comic Sans MS" w:cs="Calibri"/>
          <w:color w:val="000000"/>
          <w:kern w:val="24"/>
          <w:lang w:val="en-US"/>
        </w:rPr>
      </w:pPr>
    </w:p>
    <w:p w14:paraId="58AB7A61" w14:textId="77777777" w:rsidR="001C5776" w:rsidRDefault="001C5776" w:rsidP="00E677A6">
      <w:pPr>
        <w:contextualSpacing/>
        <w:rPr>
          <w:rFonts w:ascii="Comic Sans MS" w:hAnsi="Comic Sans MS" w:cs="Calibri"/>
          <w:color w:val="000000"/>
          <w:kern w:val="24"/>
          <w:lang w:val="en-US"/>
        </w:rPr>
      </w:pPr>
    </w:p>
    <w:p w14:paraId="5294A400" w14:textId="77777777" w:rsidR="00560EAD" w:rsidRDefault="00560EAD" w:rsidP="00560EAD"/>
    <w:p w14:paraId="2B648358" w14:textId="77777777" w:rsidR="00560EAD" w:rsidRDefault="00560EAD" w:rsidP="00560EAD"/>
    <w:p w14:paraId="4A0F9DA9" w14:textId="77777777" w:rsidR="00560EAD" w:rsidRDefault="00560EAD" w:rsidP="00560EAD"/>
    <w:p w14:paraId="56D603F4" w14:textId="77777777" w:rsidR="00560EAD" w:rsidRDefault="00560EAD" w:rsidP="00560EAD"/>
    <w:p w14:paraId="3EF6C75F" w14:textId="77777777" w:rsidR="00560EAD" w:rsidRDefault="00560EAD" w:rsidP="00560EAD"/>
    <w:p w14:paraId="54203C4D" w14:textId="6B628E37" w:rsidR="00560EAD" w:rsidRDefault="00560EAD" w:rsidP="00560EAD">
      <w:r>
        <w:rPr>
          <w:noProof/>
        </w:rPr>
        <w:lastRenderedPageBreak/>
        <mc:AlternateContent>
          <mc:Choice Requires="wps">
            <w:drawing>
              <wp:anchor distT="0" distB="0" distL="114300" distR="114300" simplePos="0" relativeHeight="251669549" behindDoc="0" locked="0" layoutInCell="1" allowOverlap="1" wp14:anchorId="6756BBD5" wp14:editId="1EC62716">
                <wp:simplePos x="0" y="0"/>
                <wp:positionH relativeFrom="column">
                  <wp:posOffset>314325</wp:posOffset>
                </wp:positionH>
                <wp:positionV relativeFrom="paragraph">
                  <wp:posOffset>399415</wp:posOffset>
                </wp:positionV>
                <wp:extent cx="5212080" cy="2828925"/>
                <wp:effectExtent l="0" t="0" r="26670" b="28575"/>
                <wp:wrapSquare wrapText="bothSides"/>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828925"/>
                        </a:xfrm>
                        <a:prstGeom prst="rect">
                          <a:avLst/>
                        </a:prstGeom>
                        <a:solidFill>
                          <a:srgbClr val="CCCCFF"/>
                        </a:solidFill>
                        <a:ln w="15875" cap="flat" cmpd="sng" algn="ctr">
                          <a:solidFill>
                            <a:sysClr val="windowText" lastClr="000000"/>
                          </a:solidFill>
                          <a:prstDash val="solid"/>
                        </a:ln>
                        <a:effectLst/>
                      </wps:spPr>
                      <wps:txbx>
                        <w:txbxContent>
                          <w:p w14:paraId="2A387E6A" w14:textId="77777777" w:rsidR="00560EAD" w:rsidRPr="00BA3F3B" w:rsidRDefault="00560EAD" w:rsidP="00560EAD">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54566F50" w14:textId="07BD4A81" w:rsidR="00560EAD" w:rsidRDefault="00560EAD"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ensure you use the HELP needed to overcome the barriers of limited capacity and achieve equitable health outcomes?</w:t>
                            </w:r>
                          </w:p>
                          <w:p w14:paraId="1DEF94DF" w14:textId="77777777" w:rsidR="0010024B"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improve you use of the Purple Folder or Purple Card? </w:t>
                            </w:r>
                          </w:p>
                          <w:p w14:paraId="0B2EFF6A" w14:textId="77777777" w:rsidR="0010024B" w:rsidRPr="000E7E5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ask for the Me on my Best day Videos? </w:t>
                            </w:r>
                          </w:p>
                          <w:p w14:paraId="2509352A" w14:textId="77777777" w:rsidR="0010024B" w:rsidRPr="00DF650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E5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have a Learning Disability Champion to help staff ensure all elements of HELP are covered?</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87F5D9" w14:textId="77777777" w:rsidR="0010024B" w:rsidRPr="00BA3F3B" w:rsidRDefault="0010024B"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BBD5" id="Text Box 16" o:spid="_x0000_s1049" type="#_x0000_t202" alt="&quot;&quot;" style="position:absolute;margin-left:24.75pt;margin-top:31.45pt;width:410.4pt;height:222.75pt;z-index:251669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" fillcolor="#ccf" strokecolor="windowText" strokeweight="1.25pt">
                <v:textbox>
                  <w:txbxContent>
                    <w:p w14:paraId="2A387E6A" w14:textId="77777777" w:rsidR="00560EAD" w:rsidRPr="00BA3F3B" w:rsidRDefault="00560EAD" w:rsidP="00560EAD">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talk and make a </w:t>
                      </w:r>
                      <w:proofErr w:type="gramStart"/>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w:t>
                      </w:r>
                      <w:proofErr w:type="gramEnd"/>
                    </w:p>
                    <w:p w14:paraId="54566F50" w14:textId="07BD4A81" w:rsidR="00560EAD" w:rsidRDefault="00560EAD"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ensure you use the HELP needed to overcome the barriers of limited capacity and achieve equitable health outcomes?</w:t>
                      </w:r>
                    </w:p>
                    <w:p w14:paraId="1DEF94DF" w14:textId="77777777" w:rsidR="0010024B"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improve you use of the Purple Folder or Purple Card? </w:t>
                      </w:r>
                    </w:p>
                    <w:p w14:paraId="0B2EFF6A" w14:textId="77777777" w:rsidR="0010024B" w:rsidRPr="000E7E5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ask for the Me on my Best day Videos? </w:t>
                      </w:r>
                    </w:p>
                    <w:p w14:paraId="2509352A" w14:textId="77777777" w:rsidR="0010024B" w:rsidRPr="00DF650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E5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have a Learning Disability Champion to help staff ensure all elements of HELP are covered?</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87F5D9" w14:textId="77777777" w:rsidR="0010024B" w:rsidRPr="00BA3F3B" w:rsidRDefault="0010024B"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1ADE4545" w14:textId="77777777" w:rsidR="00560EAD" w:rsidRDefault="00560EAD" w:rsidP="00560EAD"/>
    <w:p w14:paraId="44B239C1" w14:textId="76618533" w:rsidR="00560EAD" w:rsidRPr="00E00995" w:rsidRDefault="00560EAD" w:rsidP="00560EAD">
      <w:pPr>
        <w:tabs>
          <w:tab w:val="left" w:pos="7552"/>
        </w:tabs>
        <w:rPr>
          <w:rFonts w:ascii="Arial" w:hAnsi="Arial" w:cs="Arial"/>
        </w:rPr>
      </w:pPr>
      <w:r w:rsidRPr="00E00995">
        <w:rPr>
          <w:rFonts w:ascii="Arial" w:hAnsi="Arial" w:cs="Arial"/>
        </w:rPr>
        <w:t>Please transfer your Pledges to the team’s pledge Document at the end of this handbook</w:t>
      </w:r>
      <w:r w:rsidR="00C54FB1">
        <w:rPr>
          <w:rFonts w:ascii="Arial" w:hAnsi="Arial" w:cs="Arial"/>
        </w:rPr>
        <w:t>.</w:t>
      </w:r>
    </w:p>
    <w:tbl>
      <w:tblPr>
        <w:tblStyle w:val="TableGrid"/>
        <w:tblpPr w:leftFromText="180" w:rightFromText="180" w:vertAnchor="text" w:horzAnchor="margin" w:tblpY="1641"/>
        <w:tblW w:w="0" w:type="auto"/>
        <w:tblLook w:val="04A0" w:firstRow="1" w:lastRow="0" w:firstColumn="1" w:lastColumn="0" w:noHBand="0" w:noVBand="1"/>
      </w:tblPr>
      <w:tblGrid>
        <w:gridCol w:w="9016"/>
      </w:tblGrid>
      <w:tr w:rsidR="00560EAD" w14:paraId="0C0676E3" w14:textId="77777777" w:rsidTr="00560EAD">
        <w:trPr>
          <w:trHeight w:val="5950"/>
        </w:trPr>
        <w:tc>
          <w:tcPr>
            <w:tcW w:w="9016" w:type="dxa"/>
          </w:tcPr>
          <w:p w14:paraId="2394517A" w14:textId="49DA0E0D" w:rsidR="00560EAD" w:rsidRPr="00E00995" w:rsidRDefault="00560EAD" w:rsidP="00560EAD">
            <w:pPr>
              <w:rPr>
                <w:rFonts w:ascii="Arial" w:hAnsi="Arial" w:cs="Arial"/>
              </w:rPr>
            </w:pPr>
          </w:p>
        </w:tc>
      </w:tr>
    </w:tbl>
    <w:p w14:paraId="27276244" w14:textId="77777777" w:rsidR="00560EAD" w:rsidRPr="00B84893" w:rsidRDefault="00560EAD" w:rsidP="00B84893">
      <w:pPr>
        <w:contextualSpacing/>
        <w:rPr>
          <w:rFonts w:ascii="Arial" w:hAnsi="Arial" w:cs="Arial"/>
          <w:b/>
          <w:bCs/>
          <w:color w:val="000000"/>
          <w:kern w:val="24"/>
          <w:sz w:val="20"/>
          <w:szCs w:val="20"/>
          <w:lang w:val="en-US"/>
        </w:rPr>
      </w:pPr>
    </w:p>
    <w:p w14:paraId="10185347" w14:textId="0A773C29" w:rsidR="00E9329C" w:rsidRDefault="00E00995" w:rsidP="00B84893">
      <w:pPr>
        <w:contextualSpacing/>
        <w:rPr>
          <w:rFonts w:cstheme="minorHAnsi"/>
          <w:b/>
          <w:bCs/>
          <w:color w:val="000000"/>
          <w:kern w:val="24"/>
          <w:sz w:val="28"/>
          <w:szCs w:val="28"/>
          <w:lang w:val="en-US"/>
        </w:rPr>
      </w:pPr>
      <w:r w:rsidRPr="00E00995">
        <w:rPr>
          <w:rFonts w:ascii="Arial" w:hAnsi="Arial" w:cs="Arial"/>
          <w:b/>
          <w:bCs/>
        </w:rPr>
        <w:t>NOTES:</w:t>
      </w:r>
    </w:p>
    <w:p w14:paraId="70CA587E" w14:textId="77777777" w:rsidR="00E9329C" w:rsidRDefault="00E9329C" w:rsidP="00861307">
      <w:pPr>
        <w:contextualSpacing/>
        <w:jc w:val="center"/>
        <w:rPr>
          <w:rFonts w:cstheme="minorHAnsi"/>
          <w:b/>
          <w:bCs/>
          <w:color w:val="000000"/>
          <w:kern w:val="24"/>
          <w:sz w:val="28"/>
          <w:szCs w:val="28"/>
          <w:lang w:val="en-US"/>
        </w:rPr>
      </w:pPr>
    </w:p>
    <w:p w14:paraId="73BFE4AE" w14:textId="77777777" w:rsidR="00E9329C" w:rsidRDefault="00E9329C" w:rsidP="00B84893">
      <w:pPr>
        <w:contextualSpacing/>
        <w:rPr>
          <w:rFonts w:cstheme="minorHAnsi"/>
          <w:b/>
          <w:bCs/>
          <w:color w:val="000000"/>
          <w:kern w:val="24"/>
          <w:sz w:val="28"/>
          <w:szCs w:val="28"/>
          <w:lang w:val="en-US"/>
        </w:rPr>
      </w:pPr>
    </w:p>
    <w:p w14:paraId="186D4E66" w14:textId="77777777" w:rsidR="00B84893" w:rsidRDefault="00B84893" w:rsidP="00B84893">
      <w:pPr>
        <w:contextualSpacing/>
        <w:rPr>
          <w:rFonts w:cstheme="minorHAnsi"/>
          <w:b/>
          <w:bCs/>
          <w:color w:val="000000"/>
          <w:kern w:val="24"/>
          <w:sz w:val="28"/>
          <w:szCs w:val="28"/>
          <w:lang w:val="en-US"/>
        </w:rPr>
      </w:pPr>
    </w:p>
    <w:p w14:paraId="3268EB8C" w14:textId="77777777" w:rsidR="00B84893" w:rsidRDefault="00B84893" w:rsidP="00861307">
      <w:pPr>
        <w:contextualSpacing/>
        <w:jc w:val="center"/>
        <w:rPr>
          <w:rFonts w:ascii="Arial" w:hAnsi="Arial" w:cs="Arial"/>
          <w:b/>
          <w:bCs/>
          <w:color w:val="000000"/>
          <w:kern w:val="24"/>
          <w:sz w:val="28"/>
          <w:szCs w:val="28"/>
          <w:lang w:val="en-US"/>
        </w:rPr>
      </w:pPr>
    </w:p>
    <w:p w14:paraId="59E615EA" w14:textId="77777777" w:rsidR="00B84893" w:rsidRDefault="00B84893" w:rsidP="00861307">
      <w:pPr>
        <w:contextualSpacing/>
        <w:jc w:val="center"/>
        <w:rPr>
          <w:rFonts w:ascii="Arial" w:hAnsi="Arial" w:cs="Arial"/>
          <w:b/>
          <w:bCs/>
          <w:color w:val="000000"/>
          <w:kern w:val="24"/>
          <w:sz w:val="28"/>
          <w:szCs w:val="28"/>
          <w:lang w:val="en-US"/>
        </w:rPr>
      </w:pPr>
    </w:p>
    <w:p w14:paraId="393635F3" w14:textId="77777777" w:rsidR="00B84893" w:rsidRDefault="00B84893" w:rsidP="00861307">
      <w:pPr>
        <w:contextualSpacing/>
        <w:jc w:val="center"/>
        <w:rPr>
          <w:rFonts w:ascii="Arial" w:hAnsi="Arial" w:cs="Arial"/>
          <w:b/>
          <w:bCs/>
          <w:color w:val="000000"/>
          <w:kern w:val="24"/>
          <w:sz w:val="28"/>
          <w:szCs w:val="28"/>
          <w:lang w:val="en-US"/>
        </w:rPr>
      </w:pPr>
    </w:p>
    <w:p w14:paraId="467DB00E" w14:textId="77777777" w:rsidR="00B84893" w:rsidRDefault="00B84893" w:rsidP="00861307">
      <w:pPr>
        <w:contextualSpacing/>
        <w:jc w:val="center"/>
        <w:rPr>
          <w:rFonts w:ascii="Arial" w:hAnsi="Arial" w:cs="Arial"/>
          <w:b/>
          <w:bCs/>
          <w:color w:val="000000"/>
          <w:kern w:val="24"/>
          <w:sz w:val="28"/>
          <w:szCs w:val="28"/>
          <w:lang w:val="en-US"/>
        </w:rPr>
      </w:pPr>
    </w:p>
    <w:p w14:paraId="1B4BEE38" w14:textId="77777777" w:rsidR="00B84893" w:rsidRDefault="00B84893" w:rsidP="00861307">
      <w:pPr>
        <w:contextualSpacing/>
        <w:jc w:val="center"/>
        <w:rPr>
          <w:rFonts w:ascii="Arial" w:hAnsi="Arial" w:cs="Arial"/>
          <w:b/>
          <w:bCs/>
          <w:color w:val="000000"/>
          <w:kern w:val="24"/>
          <w:sz w:val="28"/>
          <w:szCs w:val="28"/>
          <w:lang w:val="en-US"/>
        </w:rPr>
      </w:pPr>
    </w:p>
    <w:p w14:paraId="454F94F7" w14:textId="5ED7E3D3" w:rsidR="00581438" w:rsidRPr="00E00995" w:rsidRDefault="00F12D15" w:rsidP="00861307">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RECORD OF</w:t>
      </w:r>
      <w:r w:rsidR="00CF768F" w:rsidRPr="00E00995">
        <w:rPr>
          <w:rFonts w:ascii="Arial" w:hAnsi="Arial" w:cs="Arial"/>
          <w:b/>
          <w:bCs/>
          <w:color w:val="000000"/>
          <w:kern w:val="24"/>
          <w:sz w:val="28"/>
          <w:szCs w:val="28"/>
          <w:lang w:val="en-US"/>
        </w:rPr>
        <w:t xml:space="preserve"> PLEDGES IN PRACTICE</w:t>
      </w:r>
      <w:r w:rsidR="00A36E3C" w:rsidRPr="00E00995">
        <w:rPr>
          <w:rFonts w:ascii="Arial" w:hAnsi="Arial" w:cs="Arial"/>
          <w:b/>
          <w:bCs/>
          <w:color w:val="000000"/>
          <w:kern w:val="24"/>
          <w:sz w:val="28"/>
          <w:szCs w:val="28"/>
          <w:lang w:val="en-US"/>
        </w:rPr>
        <w:t xml:space="preserve"> Training Completed </w:t>
      </w:r>
    </w:p>
    <w:p w14:paraId="5A330FC7" w14:textId="1387271F" w:rsidR="00560EAD" w:rsidRPr="00E00995" w:rsidRDefault="00560EAD" w:rsidP="00861307">
      <w:pPr>
        <w:contextualSpacing/>
        <w:jc w:val="center"/>
        <w:rPr>
          <w:rFonts w:ascii="Arial" w:hAnsi="Arial" w:cs="Arial"/>
          <w:b/>
          <w:bCs/>
          <w:color w:val="000000"/>
          <w:kern w:val="24"/>
          <w:sz w:val="28"/>
          <w:szCs w:val="28"/>
          <w:lang w:val="en-US"/>
        </w:rPr>
      </w:pPr>
    </w:p>
    <w:p w14:paraId="34CB75AB" w14:textId="163FF642" w:rsidR="00CF768F" w:rsidRPr="00E00995" w:rsidRDefault="00FF5FAD" w:rsidP="00E677A6">
      <w:pPr>
        <w:contextualSpacing/>
        <w:rPr>
          <w:rFonts w:ascii="Arial" w:hAnsi="Arial" w:cs="Arial"/>
          <w:b/>
          <w:bCs/>
          <w:color w:val="000000"/>
          <w:kern w:val="24"/>
          <w:lang w:val="en-US"/>
        </w:rPr>
      </w:pPr>
      <w:r w:rsidRPr="00E00995">
        <w:rPr>
          <w:rFonts w:ascii="Arial" w:hAnsi="Arial" w:cs="Arial"/>
          <w:b/>
          <w:bCs/>
          <w:color w:val="000000"/>
          <w:kern w:val="24"/>
          <w:lang w:val="en-US"/>
        </w:rPr>
        <w:t>TO RECEIVE PURPLE PLEDGE OF PRACTICE RECOGNITION THE FOLLOWING DOCUMENTS CAN BE SUBMITTED TO THE PURPLE STAR TEAM</w:t>
      </w:r>
      <w:r w:rsidR="00C54FB1">
        <w:rPr>
          <w:rFonts w:ascii="Arial" w:hAnsi="Arial" w:cs="Arial"/>
          <w:b/>
          <w:bCs/>
          <w:color w:val="000000"/>
          <w:kern w:val="24"/>
          <w:lang w:val="en-US"/>
        </w:rPr>
        <w:t>.</w:t>
      </w:r>
      <w:r w:rsidR="00DF650D" w:rsidRPr="00E00995">
        <w:rPr>
          <w:rFonts w:ascii="Arial" w:hAnsi="Arial" w:cs="Arial"/>
          <w:b/>
          <w:bCs/>
          <w:color w:val="000000"/>
          <w:kern w:val="24"/>
          <w:lang w:val="en-US"/>
        </w:rPr>
        <w:t xml:space="preserve">      </w:t>
      </w:r>
      <w:r w:rsidRPr="00E00995">
        <w:rPr>
          <w:rFonts w:ascii="Arial" w:hAnsi="Arial" w:cs="Arial"/>
          <w:b/>
          <w:bCs/>
          <w:color w:val="000000"/>
          <w:kern w:val="24"/>
          <w:lang w:val="en-US"/>
        </w:rPr>
        <w:t xml:space="preserve"> </w:t>
      </w:r>
      <w:hyperlink r:id="rId113" w:history="1">
        <w:r w:rsidR="00DF650D" w:rsidRPr="00E00995">
          <w:rPr>
            <w:rStyle w:val="Hyperlink"/>
            <w:rFonts w:ascii="Arial" w:hAnsi="Arial" w:cs="Arial"/>
          </w:rPr>
          <w:t>PurpleStarStrategy@hertfordshire.gov.uk</w:t>
        </w:r>
      </w:hyperlink>
      <w:r w:rsidR="00DF650D" w:rsidRPr="00E00995">
        <w:rPr>
          <w:rFonts w:ascii="Arial" w:hAnsi="Arial" w:cs="Arial"/>
        </w:rPr>
        <w:t xml:space="preserve"> </w:t>
      </w:r>
    </w:p>
    <w:p w14:paraId="0FE70901" w14:textId="77777777" w:rsidR="00DF650D" w:rsidRPr="00E00995" w:rsidRDefault="00DF650D" w:rsidP="00E677A6">
      <w:pPr>
        <w:contextualSpacing/>
        <w:rPr>
          <w:rFonts w:ascii="Arial" w:hAnsi="Arial" w:cs="Arial"/>
          <w:color w:val="000000"/>
          <w:kern w:val="24"/>
          <w:lang w:val="en-US"/>
        </w:rPr>
      </w:pPr>
    </w:p>
    <w:p w14:paraId="2330164F" w14:textId="06C6B3A9" w:rsidR="00CF768F" w:rsidRPr="00E00995" w:rsidRDefault="00CF768F" w:rsidP="00E677A6">
      <w:pPr>
        <w:contextualSpacing/>
        <w:rPr>
          <w:rFonts w:ascii="Arial" w:hAnsi="Arial" w:cs="Arial"/>
          <w:color w:val="000000"/>
          <w:kern w:val="24"/>
          <w:lang w:val="en-US"/>
        </w:rPr>
      </w:pPr>
      <w:r w:rsidRPr="00E00995">
        <w:rPr>
          <w:rFonts w:ascii="Arial" w:hAnsi="Arial" w:cs="Arial"/>
          <w:color w:val="000000"/>
          <w:kern w:val="24"/>
          <w:lang w:val="en-US"/>
        </w:rPr>
        <w:t>We</w:t>
      </w:r>
      <w:r w:rsidR="00892A63" w:rsidRPr="00E00995">
        <w:rPr>
          <w:rFonts w:ascii="Arial" w:hAnsi="Arial" w:cs="Arial"/>
          <w:color w:val="000000"/>
          <w:kern w:val="24"/>
          <w:lang w:val="en-US"/>
        </w:rPr>
        <w:t xml:space="preserve"> </w:t>
      </w:r>
      <w:r w:rsidR="00892A63" w:rsidRPr="00E00995">
        <w:rPr>
          <w:rFonts w:ascii="Arial" w:hAnsi="Arial" w:cs="Arial"/>
          <w:color w:val="7030A0"/>
          <w:kern w:val="24"/>
          <w:lang w:val="en-US"/>
        </w:rPr>
        <w:t xml:space="preserve">(name of service) </w:t>
      </w:r>
      <w:r w:rsidR="00892A63" w:rsidRPr="00E00995">
        <w:rPr>
          <w:rFonts w:ascii="Arial" w:hAnsi="Arial" w:cs="Arial"/>
          <w:color w:val="000000"/>
          <w:kern w:val="24"/>
          <w:lang w:val="en-US"/>
        </w:rPr>
        <w:t xml:space="preserve">under the </w:t>
      </w:r>
      <w:proofErr w:type="spellStart"/>
      <w:r w:rsidR="00892A63" w:rsidRPr="00E00995">
        <w:rPr>
          <w:rFonts w:ascii="Arial" w:hAnsi="Arial" w:cs="Arial"/>
          <w:color w:val="000000"/>
          <w:kern w:val="24"/>
          <w:lang w:val="en-US"/>
        </w:rPr>
        <w:t>organisation</w:t>
      </w:r>
      <w:proofErr w:type="spellEnd"/>
      <w:r w:rsidR="00892A63" w:rsidRPr="00E00995">
        <w:rPr>
          <w:rFonts w:ascii="Arial" w:hAnsi="Arial" w:cs="Arial"/>
          <w:color w:val="000000"/>
          <w:kern w:val="24"/>
          <w:lang w:val="en-US"/>
        </w:rPr>
        <w:t xml:space="preserve"> of</w:t>
      </w:r>
      <w:r w:rsidR="00FB1058" w:rsidRPr="00E00995">
        <w:rPr>
          <w:rFonts w:ascii="Arial" w:hAnsi="Arial" w:cs="Arial"/>
          <w:color w:val="000000"/>
          <w:kern w:val="24"/>
          <w:lang w:val="en-US"/>
        </w:rPr>
        <w:t xml:space="preserve"> </w:t>
      </w:r>
      <w:r w:rsidR="00FB1058" w:rsidRPr="00E00995">
        <w:rPr>
          <w:rFonts w:ascii="Arial" w:hAnsi="Arial" w:cs="Arial"/>
          <w:color w:val="7030A0"/>
          <w:kern w:val="24"/>
          <w:lang w:val="en-US"/>
        </w:rPr>
        <w:t>(Name of Trust/</w:t>
      </w:r>
      <w:proofErr w:type="spellStart"/>
      <w:r w:rsidR="00FB1058" w:rsidRPr="00E00995">
        <w:rPr>
          <w:rFonts w:ascii="Arial" w:hAnsi="Arial" w:cs="Arial"/>
          <w:color w:val="7030A0"/>
          <w:kern w:val="24"/>
          <w:lang w:val="en-US"/>
        </w:rPr>
        <w:t>organisation</w:t>
      </w:r>
      <w:proofErr w:type="spellEnd"/>
      <w:r w:rsidR="00FB1058" w:rsidRPr="00E00995">
        <w:rPr>
          <w:rFonts w:ascii="Arial" w:hAnsi="Arial" w:cs="Arial"/>
          <w:color w:val="7030A0"/>
          <w:kern w:val="24"/>
          <w:lang w:val="en-US"/>
        </w:rPr>
        <w:t xml:space="preserve">/company) </w:t>
      </w:r>
      <w:r w:rsidR="00FB1058" w:rsidRPr="00E00995">
        <w:rPr>
          <w:rFonts w:ascii="Arial" w:hAnsi="Arial" w:cs="Arial"/>
          <w:color w:val="000000"/>
          <w:kern w:val="24"/>
          <w:lang w:val="en-US"/>
        </w:rPr>
        <w:t>pledge to the purple principles of enabling</w:t>
      </w:r>
      <w:r w:rsidR="00DF1A1B" w:rsidRPr="00E00995">
        <w:rPr>
          <w:rFonts w:ascii="Arial" w:hAnsi="Arial" w:cs="Arial"/>
          <w:color w:val="000000"/>
          <w:kern w:val="24"/>
          <w:lang w:val="en-US"/>
        </w:rPr>
        <w:t xml:space="preserve"> equitable health outcomes for patients with a learning disability and/or Autistic people</w:t>
      </w:r>
      <w:r w:rsidR="00054B2D" w:rsidRPr="00E00995">
        <w:rPr>
          <w:rFonts w:ascii="Arial" w:hAnsi="Arial" w:cs="Arial"/>
          <w:color w:val="000000"/>
          <w:kern w:val="24"/>
          <w:lang w:val="en-US"/>
        </w:rPr>
        <w:t>.</w:t>
      </w:r>
    </w:p>
    <w:p w14:paraId="165BDDE7" w14:textId="77777777" w:rsidR="00AD2517" w:rsidRPr="00E00995" w:rsidRDefault="00AD2517" w:rsidP="00E677A6">
      <w:pPr>
        <w:contextualSpacing/>
        <w:rPr>
          <w:rFonts w:ascii="Arial" w:hAnsi="Arial" w:cs="Arial"/>
          <w:color w:val="000000"/>
          <w:kern w:val="24"/>
          <w:lang w:val="en-US"/>
        </w:rPr>
      </w:pPr>
    </w:p>
    <w:p w14:paraId="4346915A" w14:textId="427E1BA4" w:rsidR="000A4C5F" w:rsidRPr="00E00995" w:rsidRDefault="000A4C5F" w:rsidP="00E677A6">
      <w:pPr>
        <w:contextualSpacing/>
        <w:rPr>
          <w:rFonts w:ascii="Arial" w:hAnsi="Arial" w:cs="Arial"/>
          <w:b/>
          <w:bCs/>
          <w:i/>
          <w:iCs/>
          <w:color w:val="000000"/>
          <w:kern w:val="24"/>
          <w:lang w:val="en-US"/>
        </w:rPr>
      </w:pPr>
      <w:r w:rsidRPr="00E00995">
        <w:rPr>
          <w:rFonts w:ascii="Arial" w:hAnsi="Arial" w:cs="Arial"/>
          <w:b/>
          <w:bCs/>
          <w:i/>
          <w:iCs/>
          <w:color w:val="000000"/>
          <w:kern w:val="24"/>
          <w:lang w:val="en-US"/>
        </w:rPr>
        <w:t xml:space="preserve">The named people in the team </w:t>
      </w:r>
      <w:r w:rsidR="00FF5FAD" w:rsidRPr="00E00995">
        <w:rPr>
          <w:rFonts w:ascii="Arial" w:hAnsi="Arial" w:cs="Arial"/>
          <w:b/>
          <w:bCs/>
          <w:i/>
          <w:iCs/>
          <w:color w:val="000000"/>
          <w:kern w:val="24"/>
          <w:lang w:val="en-US"/>
        </w:rPr>
        <w:t>taking responsibility for</w:t>
      </w:r>
      <w:r w:rsidRPr="00E00995">
        <w:rPr>
          <w:rFonts w:ascii="Arial" w:hAnsi="Arial" w:cs="Arial"/>
          <w:b/>
          <w:bCs/>
          <w:i/>
          <w:iCs/>
          <w:color w:val="000000"/>
          <w:kern w:val="24"/>
          <w:lang w:val="en-US"/>
        </w:rPr>
        <w:t xml:space="preserve"> this are:</w:t>
      </w:r>
    </w:p>
    <w:p w14:paraId="1CE7E5C2" w14:textId="77777777" w:rsidR="00655421" w:rsidRPr="00E00995" w:rsidRDefault="00655421" w:rsidP="00E677A6">
      <w:pPr>
        <w:contextualSpacing/>
        <w:rPr>
          <w:rFonts w:ascii="Arial" w:hAnsi="Arial" w:cs="Arial"/>
          <w:color w:val="000000"/>
          <w:kern w:val="24"/>
          <w:lang w:val="en-US"/>
        </w:rPr>
      </w:pPr>
    </w:p>
    <w:p w14:paraId="149A44E4" w14:textId="01F4A804" w:rsidR="00EF549E" w:rsidRPr="00E00995" w:rsidRDefault="00655421" w:rsidP="00E677A6">
      <w:pPr>
        <w:contextualSpacing/>
        <w:rPr>
          <w:rFonts w:ascii="Arial" w:hAnsi="Arial" w:cs="Arial"/>
          <w:color w:val="000000"/>
          <w:kern w:val="24"/>
          <w:lang w:val="en-US"/>
        </w:rPr>
      </w:pPr>
      <w:r w:rsidRPr="00E00995">
        <w:rPr>
          <w:rFonts w:ascii="Arial" w:hAnsi="Arial" w:cs="Arial"/>
          <w:color w:val="000000"/>
          <w:kern w:val="24"/>
          <w:lang w:val="en-US"/>
        </w:rPr>
        <w:t>……………………………………………………………………</w:t>
      </w:r>
      <w:r w:rsidR="00EB1C01" w:rsidRPr="00E00995">
        <w:rPr>
          <w:rFonts w:ascii="Arial" w:hAnsi="Arial" w:cs="Arial"/>
          <w:color w:val="000000"/>
          <w:kern w:val="24"/>
          <w:lang w:val="en-US"/>
        </w:rPr>
        <w:t>………………………………………………………………………………………</w:t>
      </w:r>
    </w:p>
    <w:p w14:paraId="693D7A99" w14:textId="77777777" w:rsidR="00EF549E" w:rsidRPr="00E00995" w:rsidRDefault="00EF549E" w:rsidP="00E677A6">
      <w:pPr>
        <w:contextualSpacing/>
        <w:rPr>
          <w:rFonts w:ascii="Arial" w:hAnsi="Arial" w:cs="Arial"/>
          <w:color w:val="000000"/>
          <w:kern w:val="24"/>
          <w:lang w:val="en-US"/>
        </w:rPr>
      </w:pPr>
    </w:p>
    <w:tbl>
      <w:tblPr>
        <w:tblStyle w:val="TableGrid"/>
        <w:tblW w:w="10348" w:type="dxa"/>
        <w:tblInd w:w="-714" w:type="dxa"/>
        <w:tblLook w:val="04A0" w:firstRow="1" w:lastRow="0" w:firstColumn="1" w:lastColumn="0" w:noHBand="0" w:noVBand="1"/>
      </w:tblPr>
      <w:tblGrid>
        <w:gridCol w:w="10348"/>
      </w:tblGrid>
      <w:tr w:rsidR="00EF549E" w:rsidRPr="00E00995" w14:paraId="271D2194" w14:textId="77777777" w:rsidTr="00560EAD">
        <w:trPr>
          <w:trHeight w:val="1808"/>
        </w:trPr>
        <w:tc>
          <w:tcPr>
            <w:tcW w:w="10348" w:type="dxa"/>
          </w:tcPr>
          <w:p w14:paraId="14CFD1A6" w14:textId="693DB224" w:rsidR="00861307" w:rsidRPr="00E00995" w:rsidRDefault="00FF5FAD" w:rsidP="00861307">
            <w:pPr>
              <w:contextualSpacing/>
              <w:rPr>
                <w:rFonts w:ascii="Arial" w:hAnsi="Arial" w:cs="Arial"/>
                <w:b/>
                <w:bCs/>
                <w:color w:val="000000"/>
                <w:kern w:val="24"/>
                <w:lang w:val="en-US"/>
              </w:rPr>
            </w:pPr>
            <w:r w:rsidRPr="00E00995">
              <w:rPr>
                <w:rFonts w:ascii="Arial" w:hAnsi="Arial" w:cs="Arial"/>
                <w:b/>
                <w:bCs/>
                <w:color w:val="000000"/>
                <w:kern w:val="24"/>
                <w:lang w:val="en-US"/>
              </w:rPr>
              <w:t xml:space="preserve">Please detail the process you will use for governance for overseeing the pledges are </w:t>
            </w:r>
            <w:proofErr w:type="gramStart"/>
            <w:r w:rsidRPr="00E00995">
              <w:rPr>
                <w:rFonts w:ascii="Arial" w:hAnsi="Arial" w:cs="Arial"/>
                <w:b/>
                <w:bCs/>
                <w:color w:val="000000"/>
                <w:kern w:val="24"/>
                <w:lang w:val="en-US"/>
              </w:rPr>
              <w:t>achieved</w:t>
            </w:r>
            <w:proofErr w:type="gramEnd"/>
            <w:r w:rsidRPr="00E00995">
              <w:rPr>
                <w:rFonts w:ascii="Arial" w:hAnsi="Arial" w:cs="Arial"/>
                <w:b/>
                <w:bCs/>
                <w:color w:val="000000"/>
                <w:kern w:val="24"/>
                <w:lang w:val="en-US"/>
              </w:rPr>
              <w:t xml:space="preserve"> </w:t>
            </w:r>
          </w:p>
          <w:p w14:paraId="03AA93F7" w14:textId="2ED6F7DA" w:rsidR="00861307" w:rsidRPr="00E00995" w:rsidRDefault="00861307" w:rsidP="00861307">
            <w:pPr>
              <w:contextualSpacing/>
              <w:rPr>
                <w:rFonts w:ascii="Arial" w:hAnsi="Arial" w:cs="Arial"/>
                <w:color w:val="000000"/>
                <w:kern w:val="24"/>
                <w:sz w:val="20"/>
                <w:szCs w:val="20"/>
                <w:lang w:val="en-US"/>
              </w:rPr>
            </w:pPr>
            <w:r w:rsidRPr="00E00995">
              <w:rPr>
                <w:rFonts w:ascii="Arial" w:hAnsi="Arial" w:cs="Arial"/>
                <w:color w:val="000000"/>
                <w:kern w:val="24"/>
                <w:sz w:val="20"/>
                <w:szCs w:val="20"/>
                <w:lang w:val="en-US"/>
              </w:rPr>
              <w:t xml:space="preserve">(Include: who </w:t>
            </w:r>
            <w:r w:rsidR="00FF5FAD" w:rsidRPr="00E00995">
              <w:rPr>
                <w:rFonts w:ascii="Arial" w:hAnsi="Arial" w:cs="Arial"/>
                <w:color w:val="000000"/>
                <w:kern w:val="24"/>
                <w:sz w:val="20"/>
                <w:szCs w:val="20"/>
                <w:lang w:val="en-US"/>
              </w:rPr>
              <w:t xml:space="preserve">the governance lies with and </w:t>
            </w:r>
            <w:r w:rsidRPr="00E00995">
              <w:rPr>
                <w:rFonts w:ascii="Arial" w:hAnsi="Arial" w:cs="Arial"/>
                <w:color w:val="000000"/>
                <w:kern w:val="24"/>
                <w:sz w:val="20"/>
                <w:szCs w:val="20"/>
                <w:lang w:val="en-US"/>
              </w:rPr>
              <w:t>when/how it will be reviewe</w:t>
            </w:r>
            <w:r w:rsidR="00FF5FAD" w:rsidRPr="00E00995">
              <w:rPr>
                <w:rFonts w:ascii="Arial" w:hAnsi="Arial" w:cs="Arial"/>
                <w:color w:val="000000"/>
                <w:kern w:val="24"/>
                <w:sz w:val="20"/>
                <w:szCs w:val="20"/>
                <w:lang w:val="en-US"/>
              </w:rPr>
              <w:t xml:space="preserve">d within your </w:t>
            </w:r>
            <w:proofErr w:type="spellStart"/>
            <w:r w:rsidR="00FF5FAD" w:rsidRPr="00E00995">
              <w:rPr>
                <w:rFonts w:ascii="Arial" w:hAnsi="Arial" w:cs="Arial"/>
                <w:color w:val="000000"/>
                <w:kern w:val="24"/>
                <w:sz w:val="20"/>
                <w:szCs w:val="20"/>
                <w:lang w:val="en-US"/>
              </w:rPr>
              <w:t>organisation</w:t>
            </w:r>
            <w:proofErr w:type="spellEnd"/>
            <w:r w:rsidRPr="00E00995">
              <w:rPr>
                <w:rFonts w:ascii="Arial" w:hAnsi="Arial" w:cs="Arial"/>
                <w:color w:val="000000"/>
                <w:kern w:val="24"/>
                <w:sz w:val="20"/>
                <w:szCs w:val="20"/>
                <w:lang w:val="en-US"/>
              </w:rPr>
              <w:t>)</w:t>
            </w:r>
            <w:r w:rsidR="00C54FB1">
              <w:rPr>
                <w:rFonts w:ascii="Arial" w:hAnsi="Arial" w:cs="Arial"/>
                <w:color w:val="000000"/>
                <w:kern w:val="24"/>
                <w:sz w:val="20"/>
                <w:szCs w:val="20"/>
                <w:lang w:val="en-US"/>
              </w:rPr>
              <w:t>.</w:t>
            </w:r>
          </w:p>
          <w:p w14:paraId="68AC68CC" w14:textId="77777777" w:rsidR="00EF549E" w:rsidRPr="00E00995" w:rsidRDefault="00EF549E" w:rsidP="00E677A6">
            <w:pPr>
              <w:contextualSpacing/>
              <w:rPr>
                <w:rFonts w:ascii="Arial" w:hAnsi="Arial" w:cs="Arial"/>
                <w:color w:val="000000"/>
                <w:kern w:val="24"/>
                <w:lang w:val="en-US"/>
              </w:rPr>
            </w:pPr>
          </w:p>
          <w:p w14:paraId="00824EF7" w14:textId="77777777" w:rsidR="00FF5FAD" w:rsidRPr="00E00995" w:rsidRDefault="00FF5FAD" w:rsidP="00E677A6">
            <w:pPr>
              <w:contextualSpacing/>
              <w:rPr>
                <w:rFonts w:ascii="Arial" w:hAnsi="Arial" w:cs="Arial"/>
                <w:color w:val="000000"/>
                <w:kern w:val="24"/>
                <w:lang w:val="en-US"/>
              </w:rPr>
            </w:pPr>
          </w:p>
          <w:p w14:paraId="281408DC" w14:textId="77777777" w:rsidR="00FF5FAD" w:rsidRPr="00E00995" w:rsidRDefault="00FF5FAD" w:rsidP="00E677A6">
            <w:pPr>
              <w:contextualSpacing/>
              <w:rPr>
                <w:rFonts w:ascii="Arial" w:hAnsi="Arial" w:cs="Arial"/>
                <w:color w:val="000000"/>
                <w:kern w:val="24"/>
                <w:lang w:val="en-US"/>
              </w:rPr>
            </w:pPr>
          </w:p>
          <w:p w14:paraId="01A3CD83" w14:textId="77777777" w:rsidR="00FF5FAD" w:rsidRPr="00E00995" w:rsidRDefault="00FF5FAD" w:rsidP="00E677A6">
            <w:pPr>
              <w:contextualSpacing/>
              <w:rPr>
                <w:rFonts w:ascii="Arial" w:hAnsi="Arial" w:cs="Arial"/>
                <w:color w:val="000000"/>
                <w:kern w:val="24"/>
                <w:lang w:val="en-US"/>
              </w:rPr>
            </w:pPr>
          </w:p>
          <w:p w14:paraId="6C5D0F8D" w14:textId="77777777" w:rsidR="00FF5FAD" w:rsidRPr="00E00995" w:rsidRDefault="00FF5FAD" w:rsidP="00E677A6">
            <w:pPr>
              <w:contextualSpacing/>
              <w:rPr>
                <w:rFonts w:ascii="Arial" w:hAnsi="Arial" w:cs="Arial"/>
                <w:color w:val="000000"/>
                <w:kern w:val="24"/>
                <w:lang w:val="en-US"/>
              </w:rPr>
            </w:pPr>
          </w:p>
          <w:p w14:paraId="7EBB3DDF" w14:textId="77777777" w:rsidR="00FF5FAD" w:rsidRPr="00E00995" w:rsidRDefault="00FF5FAD" w:rsidP="00E677A6">
            <w:pPr>
              <w:contextualSpacing/>
              <w:rPr>
                <w:rFonts w:ascii="Arial" w:hAnsi="Arial" w:cs="Arial"/>
                <w:color w:val="000000"/>
                <w:kern w:val="24"/>
                <w:lang w:val="en-US"/>
              </w:rPr>
            </w:pPr>
          </w:p>
          <w:p w14:paraId="7E6FEE7D" w14:textId="492A819D" w:rsidR="00FF5FAD" w:rsidRPr="00E00995" w:rsidRDefault="00FF5FAD" w:rsidP="00E677A6">
            <w:pPr>
              <w:contextualSpacing/>
              <w:rPr>
                <w:rFonts w:ascii="Arial" w:hAnsi="Arial" w:cs="Arial"/>
                <w:color w:val="000000"/>
                <w:kern w:val="24"/>
                <w:lang w:val="en-US"/>
              </w:rPr>
            </w:pPr>
          </w:p>
        </w:tc>
      </w:tr>
    </w:tbl>
    <w:p w14:paraId="55C2BEF1" w14:textId="77777777" w:rsidR="00EF549E" w:rsidRPr="00E00995" w:rsidRDefault="00EF549E" w:rsidP="00E677A6">
      <w:pPr>
        <w:contextualSpacing/>
        <w:rPr>
          <w:rFonts w:ascii="Arial" w:hAnsi="Arial" w:cs="Arial"/>
          <w:color w:val="000000"/>
          <w:kern w:val="24"/>
          <w:lang w:val="en-US"/>
        </w:rPr>
      </w:pPr>
    </w:p>
    <w:tbl>
      <w:tblPr>
        <w:tblStyle w:val="TableGrid"/>
        <w:tblW w:w="10915" w:type="dxa"/>
        <w:tblInd w:w="-1139" w:type="dxa"/>
        <w:tblLook w:val="04A0" w:firstRow="1" w:lastRow="0" w:firstColumn="1" w:lastColumn="0" w:noHBand="0" w:noVBand="1"/>
      </w:tblPr>
      <w:tblGrid>
        <w:gridCol w:w="2977"/>
        <w:gridCol w:w="992"/>
        <w:gridCol w:w="993"/>
        <w:gridCol w:w="992"/>
        <w:gridCol w:w="992"/>
        <w:gridCol w:w="992"/>
        <w:gridCol w:w="993"/>
        <w:gridCol w:w="992"/>
        <w:gridCol w:w="992"/>
      </w:tblGrid>
      <w:tr w:rsidR="00AE762D" w:rsidRPr="00E00995" w14:paraId="7AECF228" w14:textId="1DA413C2" w:rsidTr="007976F3">
        <w:tc>
          <w:tcPr>
            <w:tcW w:w="10915" w:type="dxa"/>
            <w:gridSpan w:val="9"/>
            <w:shd w:val="clear" w:color="auto" w:fill="9999FF"/>
          </w:tcPr>
          <w:p w14:paraId="3A96B558" w14:textId="5C43FDE3" w:rsidR="00AE762D" w:rsidRPr="00E00995" w:rsidRDefault="000B7640" w:rsidP="00E677A6">
            <w:pPr>
              <w:contextualSpacing/>
              <w:rPr>
                <w:rFonts w:ascii="Arial" w:hAnsi="Arial" w:cs="Arial"/>
                <w:b/>
                <w:bCs/>
                <w:kern w:val="24"/>
                <w:lang w:val="en-US"/>
              </w:rPr>
            </w:pPr>
            <w:r w:rsidRPr="00E00995">
              <w:rPr>
                <w:rFonts w:ascii="Arial" w:hAnsi="Arial" w:cs="Arial"/>
                <w:kern w:val="24"/>
                <w:lang w:val="en-US"/>
              </w:rPr>
              <w:t xml:space="preserve">                              </w:t>
            </w:r>
            <w:r w:rsidR="00294804" w:rsidRPr="00E00995">
              <w:rPr>
                <w:rFonts w:ascii="Arial" w:hAnsi="Arial" w:cs="Arial"/>
                <w:kern w:val="24"/>
                <w:lang w:val="en-US"/>
              </w:rPr>
              <w:t xml:space="preserve">                    </w:t>
            </w:r>
            <w:r w:rsidR="00340D21" w:rsidRPr="00E00995">
              <w:rPr>
                <w:rFonts w:ascii="Arial" w:hAnsi="Arial" w:cs="Arial"/>
                <w:kern w:val="24"/>
                <w:lang w:val="en-US"/>
              </w:rPr>
              <w:t xml:space="preserve">                  </w:t>
            </w:r>
            <w:r w:rsidR="00861307" w:rsidRPr="00E00995">
              <w:rPr>
                <w:rFonts w:ascii="Arial" w:hAnsi="Arial" w:cs="Arial"/>
                <w:kern w:val="24"/>
                <w:lang w:val="en-US"/>
              </w:rPr>
              <w:t xml:space="preserve">       </w:t>
            </w:r>
            <w:r w:rsidR="00D21489" w:rsidRPr="00E00995">
              <w:rPr>
                <w:rFonts w:ascii="Arial" w:hAnsi="Arial" w:cs="Arial"/>
                <w:b/>
                <w:bCs/>
                <w:kern w:val="24"/>
                <w:lang w:val="en-US"/>
              </w:rPr>
              <w:t xml:space="preserve">Principle </w:t>
            </w:r>
            <w:r w:rsidR="00294804" w:rsidRPr="00E00995">
              <w:rPr>
                <w:rFonts w:ascii="Arial" w:hAnsi="Arial" w:cs="Arial"/>
                <w:b/>
                <w:bCs/>
                <w:kern w:val="24"/>
                <w:lang w:val="en-US"/>
              </w:rPr>
              <w:t>number/date completed</w:t>
            </w:r>
          </w:p>
        </w:tc>
      </w:tr>
      <w:tr w:rsidR="007976F3" w:rsidRPr="00E00995" w14:paraId="08B4D7D4" w14:textId="20BC5314" w:rsidTr="007976F3">
        <w:tc>
          <w:tcPr>
            <w:tcW w:w="2977" w:type="dxa"/>
            <w:shd w:val="clear" w:color="auto" w:fill="9999FF"/>
          </w:tcPr>
          <w:p w14:paraId="49A1C5A2" w14:textId="77777777" w:rsidR="004D6649" w:rsidRPr="00E00995" w:rsidRDefault="004D6649" w:rsidP="00E677A6">
            <w:pPr>
              <w:contextualSpacing/>
              <w:rPr>
                <w:rFonts w:ascii="Arial" w:hAnsi="Arial" w:cs="Arial"/>
                <w:kern w:val="24"/>
                <w:lang w:val="en-US"/>
              </w:rPr>
            </w:pPr>
          </w:p>
          <w:p w14:paraId="27B47590" w14:textId="2D2CD8B2" w:rsidR="00AE762D" w:rsidRPr="00E00995" w:rsidRDefault="00294804" w:rsidP="00E677A6">
            <w:pPr>
              <w:contextualSpacing/>
              <w:rPr>
                <w:rFonts w:ascii="Arial" w:hAnsi="Arial" w:cs="Arial"/>
                <w:b/>
                <w:bCs/>
                <w:kern w:val="24"/>
                <w:lang w:val="en-US"/>
              </w:rPr>
            </w:pPr>
            <w:r w:rsidRPr="00E00995">
              <w:rPr>
                <w:rFonts w:ascii="Arial" w:hAnsi="Arial" w:cs="Arial"/>
                <w:b/>
                <w:bCs/>
                <w:kern w:val="24"/>
                <w:lang w:val="en-US"/>
              </w:rPr>
              <w:t>Name</w:t>
            </w:r>
            <w:r w:rsidR="00352262" w:rsidRPr="00E00995">
              <w:rPr>
                <w:rFonts w:ascii="Arial" w:hAnsi="Arial" w:cs="Arial"/>
                <w:b/>
                <w:bCs/>
                <w:kern w:val="24"/>
                <w:lang w:val="en-US"/>
              </w:rPr>
              <w:t>/Role</w:t>
            </w:r>
          </w:p>
        </w:tc>
        <w:tc>
          <w:tcPr>
            <w:tcW w:w="992" w:type="dxa"/>
            <w:shd w:val="clear" w:color="auto" w:fill="9999FF"/>
          </w:tcPr>
          <w:p w14:paraId="52E87978" w14:textId="77777777" w:rsidR="00AE762D" w:rsidRPr="00E00995" w:rsidRDefault="00AE762D" w:rsidP="00BC64CE">
            <w:pPr>
              <w:contextualSpacing/>
              <w:jc w:val="center"/>
              <w:rPr>
                <w:rFonts w:ascii="Arial" w:hAnsi="Arial" w:cs="Arial"/>
                <w:b/>
                <w:bCs/>
                <w:kern w:val="24"/>
                <w:lang w:val="en-US"/>
              </w:rPr>
            </w:pPr>
          </w:p>
          <w:p w14:paraId="510ED5C0" w14:textId="3B88C6D6" w:rsidR="00AE762D" w:rsidRPr="00E00995" w:rsidRDefault="00AE762D" w:rsidP="003E745F">
            <w:pPr>
              <w:contextualSpacing/>
              <w:rPr>
                <w:rFonts w:ascii="Arial" w:hAnsi="Arial" w:cs="Arial"/>
                <w:b/>
                <w:bCs/>
                <w:kern w:val="24"/>
                <w:lang w:val="en-US"/>
              </w:rPr>
            </w:pPr>
            <w:r w:rsidRPr="00E00995">
              <w:rPr>
                <w:rFonts w:ascii="Arial" w:hAnsi="Arial" w:cs="Arial"/>
                <w:b/>
                <w:bCs/>
                <w:kern w:val="24"/>
                <w:lang w:val="en-US"/>
              </w:rPr>
              <w:t>1</w:t>
            </w:r>
          </w:p>
        </w:tc>
        <w:tc>
          <w:tcPr>
            <w:tcW w:w="993" w:type="dxa"/>
            <w:shd w:val="clear" w:color="auto" w:fill="9999FF"/>
          </w:tcPr>
          <w:p w14:paraId="184C9647" w14:textId="77777777" w:rsidR="00AE762D" w:rsidRPr="00E00995" w:rsidRDefault="00AE762D" w:rsidP="00E677A6">
            <w:pPr>
              <w:contextualSpacing/>
              <w:rPr>
                <w:rFonts w:ascii="Arial" w:hAnsi="Arial" w:cs="Arial"/>
                <w:b/>
                <w:bCs/>
                <w:kern w:val="24"/>
                <w:lang w:val="en-US"/>
              </w:rPr>
            </w:pPr>
          </w:p>
          <w:p w14:paraId="412B08AE" w14:textId="4D2DDE09"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2</w:t>
            </w:r>
          </w:p>
        </w:tc>
        <w:tc>
          <w:tcPr>
            <w:tcW w:w="992" w:type="dxa"/>
            <w:shd w:val="clear" w:color="auto" w:fill="9999FF"/>
          </w:tcPr>
          <w:p w14:paraId="22EE5642" w14:textId="77777777" w:rsidR="00AE762D" w:rsidRPr="00E00995" w:rsidRDefault="00AE762D" w:rsidP="00E677A6">
            <w:pPr>
              <w:contextualSpacing/>
              <w:rPr>
                <w:rFonts w:ascii="Arial" w:hAnsi="Arial" w:cs="Arial"/>
                <w:b/>
                <w:bCs/>
                <w:kern w:val="24"/>
                <w:lang w:val="en-US"/>
              </w:rPr>
            </w:pPr>
          </w:p>
          <w:p w14:paraId="2AF8E490" w14:textId="2C6FF5D3"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3</w:t>
            </w:r>
          </w:p>
        </w:tc>
        <w:tc>
          <w:tcPr>
            <w:tcW w:w="992" w:type="dxa"/>
            <w:shd w:val="clear" w:color="auto" w:fill="9999FF"/>
          </w:tcPr>
          <w:p w14:paraId="669879B7" w14:textId="77777777" w:rsidR="00AE762D" w:rsidRPr="00E00995" w:rsidRDefault="00AE762D" w:rsidP="00E677A6">
            <w:pPr>
              <w:contextualSpacing/>
              <w:rPr>
                <w:rFonts w:ascii="Arial" w:hAnsi="Arial" w:cs="Arial"/>
                <w:b/>
                <w:bCs/>
                <w:kern w:val="24"/>
                <w:lang w:val="en-US"/>
              </w:rPr>
            </w:pPr>
          </w:p>
          <w:p w14:paraId="29652AA0" w14:textId="02825E77"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4</w:t>
            </w:r>
          </w:p>
        </w:tc>
        <w:tc>
          <w:tcPr>
            <w:tcW w:w="992" w:type="dxa"/>
            <w:shd w:val="clear" w:color="auto" w:fill="9999FF"/>
          </w:tcPr>
          <w:p w14:paraId="570EA8FB" w14:textId="77777777" w:rsidR="00AE762D" w:rsidRPr="00E00995" w:rsidRDefault="00AE762D" w:rsidP="00E677A6">
            <w:pPr>
              <w:contextualSpacing/>
              <w:rPr>
                <w:rFonts w:ascii="Arial" w:hAnsi="Arial" w:cs="Arial"/>
                <w:b/>
                <w:bCs/>
                <w:kern w:val="24"/>
                <w:lang w:val="en-US"/>
              </w:rPr>
            </w:pPr>
          </w:p>
          <w:p w14:paraId="29210C73" w14:textId="68757A4D"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5</w:t>
            </w:r>
          </w:p>
        </w:tc>
        <w:tc>
          <w:tcPr>
            <w:tcW w:w="993" w:type="dxa"/>
            <w:shd w:val="clear" w:color="auto" w:fill="9999FF"/>
          </w:tcPr>
          <w:p w14:paraId="5902A779" w14:textId="77777777" w:rsidR="00AE762D" w:rsidRPr="00E00995" w:rsidRDefault="00AE762D" w:rsidP="00E677A6">
            <w:pPr>
              <w:contextualSpacing/>
              <w:rPr>
                <w:rFonts w:ascii="Arial" w:hAnsi="Arial" w:cs="Arial"/>
                <w:b/>
                <w:bCs/>
                <w:color w:val="000000"/>
                <w:kern w:val="24"/>
                <w:lang w:val="en-US"/>
              </w:rPr>
            </w:pPr>
          </w:p>
          <w:p w14:paraId="73E766D3" w14:textId="07BECA50"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6</w:t>
            </w:r>
          </w:p>
        </w:tc>
        <w:tc>
          <w:tcPr>
            <w:tcW w:w="992" w:type="dxa"/>
            <w:shd w:val="clear" w:color="auto" w:fill="9999FF"/>
          </w:tcPr>
          <w:p w14:paraId="416D5DB9" w14:textId="77777777" w:rsidR="00AE762D" w:rsidRPr="00E00995" w:rsidRDefault="00AE762D" w:rsidP="00E677A6">
            <w:pPr>
              <w:contextualSpacing/>
              <w:rPr>
                <w:rFonts w:ascii="Arial" w:hAnsi="Arial" w:cs="Arial"/>
                <w:b/>
                <w:bCs/>
                <w:color w:val="000000"/>
                <w:kern w:val="24"/>
                <w:lang w:val="en-US"/>
              </w:rPr>
            </w:pPr>
          </w:p>
          <w:p w14:paraId="0F609EB2" w14:textId="1BB14A11"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7</w:t>
            </w:r>
          </w:p>
        </w:tc>
        <w:tc>
          <w:tcPr>
            <w:tcW w:w="992" w:type="dxa"/>
            <w:shd w:val="clear" w:color="auto" w:fill="9999FF"/>
          </w:tcPr>
          <w:p w14:paraId="4C210ADE" w14:textId="77777777" w:rsidR="00AE762D" w:rsidRPr="00E00995" w:rsidRDefault="00AE762D" w:rsidP="00E677A6">
            <w:pPr>
              <w:contextualSpacing/>
              <w:rPr>
                <w:rFonts w:ascii="Arial" w:hAnsi="Arial" w:cs="Arial"/>
                <w:b/>
                <w:bCs/>
                <w:color w:val="000000"/>
                <w:kern w:val="24"/>
                <w:lang w:val="en-US"/>
              </w:rPr>
            </w:pPr>
          </w:p>
          <w:p w14:paraId="73CBE73A" w14:textId="2AAAD40C"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8</w:t>
            </w:r>
          </w:p>
        </w:tc>
      </w:tr>
      <w:tr w:rsidR="00AE762D" w:rsidRPr="00E00995" w14:paraId="4936C98D" w14:textId="0C8D10A1" w:rsidTr="00340D21">
        <w:tc>
          <w:tcPr>
            <w:tcW w:w="2977" w:type="dxa"/>
          </w:tcPr>
          <w:p w14:paraId="1F324D3B" w14:textId="77777777" w:rsidR="00AE762D" w:rsidRPr="00E00995" w:rsidRDefault="00AE762D" w:rsidP="00E677A6">
            <w:pPr>
              <w:contextualSpacing/>
              <w:rPr>
                <w:rFonts w:ascii="Arial" w:hAnsi="Arial" w:cs="Arial"/>
                <w:color w:val="000000"/>
                <w:kern w:val="24"/>
                <w:lang w:val="en-US"/>
              </w:rPr>
            </w:pPr>
          </w:p>
          <w:p w14:paraId="2BF73F59" w14:textId="34403B5E" w:rsidR="007B6AE4" w:rsidRPr="00E00995" w:rsidRDefault="007B6AE4" w:rsidP="00E677A6">
            <w:pPr>
              <w:contextualSpacing/>
              <w:rPr>
                <w:rFonts w:ascii="Arial" w:hAnsi="Arial" w:cs="Arial"/>
                <w:color w:val="000000"/>
                <w:kern w:val="24"/>
                <w:lang w:val="en-US"/>
              </w:rPr>
            </w:pPr>
          </w:p>
        </w:tc>
        <w:tc>
          <w:tcPr>
            <w:tcW w:w="992" w:type="dxa"/>
          </w:tcPr>
          <w:p w14:paraId="474608E8" w14:textId="77777777" w:rsidR="00AE762D" w:rsidRPr="00E00995" w:rsidRDefault="00AE762D" w:rsidP="00E677A6">
            <w:pPr>
              <w:contextualSpacing/>
              <w:rPr>
                <w:rFonts w:ascii="Arial" w:hAnsi="Arial" w:cs="Arial"/>
                <w:color w:val="000000"/>
                <w:kern w:val="24"/>
                <w:lang w:val="en-US"/>
              </w:rPr>
            </w:pPr>
          </w:p>
        </w:tc>
        <w:tc>
          <w:tcPr>
            <w:tcW w:w="993" w:type="dxa"/>
          </w:tcPr>
          <w:p w14:paraId="64D0825F" w14:textId="77777777" w:rsidR="00AE762D" w:rsidRPr="00E00995" w:rsidRDefault="00AE762D" w:rsidP="00E677A6">
            <w:pPr>
              <w:contextualSpacing/>
              <w:rPr>
                <w:rFonts w:ascii="Arial" w:hAnsi="Arial" w:cs="Arial"/>
                <w:color w:val="000000"/>
                <w:kern w:val="24"/>
                <w:lang w:val="en-US"/>
              </w:rPr>
            </w:pPr>
          </w:p>
        </w:tc>
        <w:tc>
          <w:tcPr>
            <w:tcW w:w="992" w:type="dxa"/>
          </w:tcPr>
          <w:p w14:paraId="2E266B67" w14:textId="77777777" w:rsidR="00AE762D" w:rsidRPr="00E00995" w:rsidRDefault="00AE762D" w:rsidP="00E677A6">
            <w:pPr>
              <w:contextualSpacing/>
              <w:rPr>
                <w:rFonts w:ascii="Arial" w:hAnsi="Arial" w:cs="Arial"/>
                <w:color w:val="000000"/>
                <w:kern w:val="24"/>
                <w:lang w:val="en-US"/>
              </w:rPr>
            </w:pPr>
          </w:p>
        </w:tc>
        <w:tc>
          <w:tcPr>
            <w:tcW w:w="992" w:type="dxa"/>
          </w:tcPr>
          <w:p w14:paraId="12F30FAF" w14:textId="77777777" w:rsidR="00AE762D" w:rsidRPr="00E00995" w:rsidRDefault="00AE762D" w:rsidP="00E677A6">
            <w:pPr>
              <w:contextualSpacing/>
              <w:rPr>
                <w:rFonts w:ascii="Arial" w:hAnsi="Arial" w:cs="Arial"/>
                <w:color w:val="000000"/>
                <w:kern w:val="24"/>
                <w:lang w:val="en-US"/>
              </w:rPr>
            </w:pPr>
          </w:p>
        </w:tc>
        <w:tc>
          <w:tcPr>
            <w:tcW w:w="992" w:type="dxa"/>
          </w:tcPr>
          <w:p w14:paraId="11AD6812" w14:textId="77777777" w:rsidR="00AE762D" w:rsidRPr="00E00995" w:rsidRDefault="00AE762D" w:rsidP="00E677A6">
            <w:pPr>
              <w:contextualSpacing/>
              <w:rPr>
                <w:rFonts w:ascii="Arial" w:hAnsi="Arial" w:cs="Arial"/>
                <w:color w:val="000000"/>
                <w:kern w:val="24"/>
                <w:lang w:val="en-US"/>
              </w:rPr>
            </w:pPr>
          </w:p>
        </w:tc>
        <w:tc>
          <w:tcPr>
            <w:tcW w:w="993" w:type="dxa"/>
          </w:tcPr>
          <w:p w14:paraId="447E368F" w14:textId="77777777" w:rsidR="00AE762D" w:rsidRPr="00E00995" w:rsidRDefault="00AE762D" w:rsidP="00E677A6">
            <w:pPr>
              <w:contextualSpacing/>
              <w:rPr>
                <w:rFonts w:ascii="Arial" w:hAnsi="Arial" w:cs="Arial"/>
                <w:color w:val="000000"/>
                <w:kern w:val="24"/>
                <w:lang w:val="en-US"/>
              </w:rPr>
            </w:pPr>
          </w:p>
        </w:tc>
        <w:tc>
          <w:tcPr>
            <w:tcW w:w="992" w:type="dxa"/>
          </w:tcPr>
          <w:p w14:paraId="38FFD262" w14:textId="77777777" w:rsidR="00AE762D" w:rsidRPr="00E00995" w:rsidRDefault="00AE762D" w:rsidP="00E677A6">
            <w:pPr>
              <w:contextualSpacing/>
              <w:rPr>
                <w:rFonts w:ascii="Arial" w:hAnsi="Arial" w:cs="Arial"/>
                <w:color w:val="000000"/>
                <w:kern w:val="24"/>
                <w:lang w:val="en-US"/>
              </w:rPr>
            </w:pPr>
          </w:p>
        </w:tc>
        <w:tc>
          <w:tcPr>
            <w:tcW w:w="992" w:type="dxa"/>
          </w:tcPr>
          <w:p w14:paraId="1AC3A6F7" w14:textId="77777777" w:rsidR="00AE762D" w:rsidRPr="00E00995" w:rsidRDefault="00AE762D" w:rsidP="00E677A6">
            <w:pPr>
              <w:contextualSpacing/>
              <w:rPr>
                <w:rFonts w:ascii="Arial" w:hAnsi="Arial" w:cs="Arial"/>
                <w:color w:val="000000"/>
                <w:kern w:val="24"/>
                <w:lang w:val="en-US"/>
              </w:rPr>
            </w:pPr>
          </w:p>
        </w:tc>
      </w:tr>
      <w:tr w:rsidR="00AE762D" w:rsidRPr="00E00995" w14:paraId="7F72FE16" w14:textId="7099EF88" w:rsidTr="00340D21">
        <w:tc>
          <w:tcPr>
            <w:tcW w:w="2977" w:type="dxa"/>
          </w:tcPr>
          <w:p w14:paraId="3D14E26F" w14:textId="77777777" w:rsidR="00AE762D" w:rsidRPr="00E00995" w:rsidRDefault="00AE762D" w:rsidP="00E677A6">
            <w:pPr>
              <w:contextualSpacing/>
              <w:rPr>
                <w:rFonts w:ascii="Arial" w:hAnsi="Arial" w:cs="Arial"/>
                <w:color w:val="000000"/>
                <w:kern w:val="24"/>
                <w:lang w:val="en-US"/>
              </w:rPr>
            </w:pPr>
          </w:p>
          <w:p w14:paraId="4629536C" w14:textId="67C9A03B" w:rsidR="007B6AE4" w:rsidRPr="00E00995" w:rsidRDefault="007B6AE4" w:rsidP="00E677A6">
            <w:pPr>
              <w:contextualSpacing/>
              <w:rPr>
                <w:rFonts w:ascii="Arial" w:hAnsi="Arial" w:cs="Arial"/>
                <w:color w:val="000000"/>
                <w:kern w:val="24"/>
                <w:lang w:val="en-US"/>
              </w:rPr>
            </w:pPr>
          </w:p>
        </w:tc>
        <w:tc>
          <w:tcPr>
            <w:tcW w:w="992" w:type="dxa"/>
          </w:tcPr>
          <w:p w14:paraId="3A723325" w14:textId="77777777" w:rsidR="00AE762D" w:rsidRPr="00E00995" w:rsidRDefault="00AE762D" w:rsidP="00E677A6">
            <w:pPr>
              <w:contextualSpacing/>
              <w:rPr>
                <w:rFonts w:ascii="Arial" w:hAnsi="Arial" w:cs="Arial"/>
                <w:color w:val="000000"/>
                <w:kern w:val="24"/>
                <w:lang w:val="en-US"/>
              </w:rPr>
            </w:pPr>
          </w:p>
        </w:tc>
        <w:tc>
          <w:tcPr>
            <w:tcW w:w="993" w:type="dxa"/>
          </w:tcPr>
          <w:p w14:paraId="4A20F546" w14:textId="77777777" w:rsidR="00AE762D" w:rsidRPr="00E00995" w:rsidRDefault="00AE762D" w:rsidP="00E677A6">
            <w:pPr>
              <w:contextualSpacing/>
              <w:rPr>
                <w:rFonts w:ascii="Arial" w:hAnsi="Arial" w:cs="Arial"/>
                <w:color w:val="000000"/>
                <w:kern w:val="24"/>
                <w:lang w:val="en-US"/>
              </w:rPr>
            </w:pPr>
          </w:p>
        </w:tc>
        <w:tc>
          <w:tcPr>
            <w:tcW w:w="992" w:type="dxa"/>
          </w:tcPr>
          <w:p w14:paraId="6D6E484E" w14:textId="77777777" w:rsidR="00AE762D" w:rsidRPr="00E00995" w:rsidRDefault="00AE762D" w:rsidP="00E677A6">
            <w:pPr>
              <w:contextualSpacing/>
              <w:rPr>
                <w:rFonts w:ascii="Arial" w:hAnsi="Arial" w:cs="Arial"/>
                <w:color w:val="000000"/>
                <w:kern w:val="24"/>
                <w:lang w:val="en-US"/>
              </w:rPr>
            </w:pPr>
          </w:p>
        </w:tc>
        <w:tc>
          <w:tcPr>
            <w:tcW w:w="992" w:type="dxa"/>
          </w:tcPr>
          <w:p w14:paraId="3AD8DC49" w14:textId="77777777" w:rsidR="00AE762D" w:rsidRPr="00E00995" w:rsidRDefault="00AE762D" w:rsidP="00E677A6">
            <w:pPr>
              <w:contextualSpacing/>
              <w:rPr>
                <w:rFonts w:ascii="Arial" w:hAnsi="Arial" w:cs="Arial"/>
                <w:color w:val="000000"/>
                <w:kern w:val="24"/>
                <w:lang w:val="en-US"/>
              </w:rPr>
            </w:pPr>
          </w:p>
        </w:tc>
        <w:tc>
          <w:tcPr>
            <w:tcW w:w="992" w:type="dxa"/>
          </w:tcPr>
          <w:p w14:paraId="2C87B16A" w14:textId="77777777" w:rsidR="00AE762D" w:rsidRPr="00E00995" w:rsidRDefault="00AE762D" w:rsidP="00E677A6">
            <w:pPr>
              <w:contextualSpacing/>
              <w:rPr>
                <w:rFonts w:ascii="Arial" w:hAnsi="Arial" w:cs="Arial"/>
                <w:color w:val="000000"/>
                <w:kern w:val="24"/>
                <w:lang w:val="en-US"/>
              </w:rPr>
            </w:pPr>
          </w:p>
        </w:tc>
        <w:tc>
          <w:tcPr>
            <w:tcW w:w="993" w:type="dxa"/>
          </w:tcPr>
          <w:p w14:paraId="6CAE01A0" w14:textId="77777777" w:rsidR="00AE762D" w:rsidRPr="00E00995" w:rsidRDefault="00AE762D" w:rsidP="00E677A6">
            <w:pPr>
              <w:contextualSpacing/>
              <w:rPr>
                <w:rFonts w:ascii="Arial" w:hAnsi="Arial" w:cs="Arial"/>
                <w:color w:val="000000"/>
                <w:kern w:val="24"/>
                <w:lang w:val="en-US"/>
              </w:rPr>
            </w:pPr>
          </w:p>
        </w:tc>
        <w:tc>
          <w:tcPr>
            <w:tcW w:w="992" w:type="dxa"/>
          </w:tcPr>
          <w:p w14:paraId="6A815A52" w14:textId="77777777" w:rsidR="00AE762D" w:rsidRPr="00E00995" w:rsidRDefault="00AE762D" w:rsidP="00E677A6">
            <w:pPr>
              <w:contextualSpacing/>
              <w:rPr>
                <w:rFonts w:ascii="Arial" w:hAnsi="Arial" w:cs="Arial"/>
                <w:color w:val="000000"/>
                <w:kern w:val="24"/>
                <w:lang w:val="en-US"/>
              </w:rPr>
            </w:pPr>
          </w:p>
        </w:tc>
        <w:tc>
          <w:tcPr>
            <w:tcW w:w="992" w:type="dxa"/>
          </w:tcPr>
          <w:p w14:paraId="5C87331C" w14:textId="77777777" w:rsidR="00AE762D" w:rsidRPr="00E00995" w:rsidRDefault="00AE762D" w:rsidP="00E677A6">
            <w:pPr>
              <w:contextualSpacing/>
              <w:rPr>
                <w:rFonts w:ascii="Arial" w:hAnsi="Arial" w:cs="Arial"/>
                <w:color w:val="000000"/>
                <w:kern w:val="24"/>
                <w:lang w:val="en-US"/>
              </w:rPr>
            </w:pPr>
          </w:p>
        </w:tc>
      </w:tr>
      <w:tr w:rsidR="00AE762D" w:rsidRPr="00E00995" w14:paraId="3D74211C" w14:textId="1ECF487C" w:rsidTr="00340D21">
        <w:tc>
          <w:tcPr>
            <w:tcW w:w="2977" w:type="dxa"/>
          </w:tcPr>
          <w:p w14:paraId="4FE443CC" w14:textId="77777777" w:rsidR="00AE762D" w:rsidRPr="00E00995" w:rsidRDefault="00AE762D" w:rsidP="00E677A6">
            <w:pPr>
              <w:contextualSpacing/>
              <w:rPr>
                <w:rFonts w:ascii="Arial" w:hAnsi="Arial" w:cs="Arial"/>
                <w:color w:val="000000"/>
                <w:kern w:val="24"/>
                <w:lang w:val="en-US"/>
              </w:rPr>
            </w:pPr>
          </w:p>
          <w:p w14:paraId="2A458A88" w14:textId="653F7E7C" w:rsidR="007B6AE4" w:rsidRPr="00E00995" w:rsidRDefault="007B6AE4" w:rsidP="00E677A6">
            <w:pPr>
              <w:contextualSpacing/>
              <w:rPr>
                <w:rFonts w:ascii="Arial" w:hAnsi="Arial" w:cs="Arial"/>
                <w:color w:val="000000"/>
                <w:kern w:val="24"/>
                <w:lang w:val="en-US"/>
              </w:rPr>
            </w:pPr>
          </w:p>
        </w:tc>
        <w:tc>
          <w:tcPr>
            <w:tcW w:w="992" w:type="dxa"/>
          </w:tcPr>
          <w:p w14:paraId="48E04D23" w14:textId="77777777" w:rsidR="00AE762D" w:rsidRPr="00E00995" w:rsidRDefault="00AE762D" w:rsidP="00E677A6">
            <w:pPr>
              <w:contextualSpacing/>
              <w:rPr>
                <w:rFonts w:ascii="Arial" w:hAnsi="Arial" w:cs="Arial"/>
                <w:color w:val="000000"/>
                <w:kern w:val="24"/>
                <w:lang w:val="en-US"/>
              </w:rPr>
            </w:pPr>
          </w:p>
        </w:tc>
        <w:tc>
          <w:tcPr>
            <w:tcW w:w="993" w:type="dxa"/>
          </w:tcPr>
          <w:p w14:paraId="5FFC075D" w14:textId="77777777" w:rsidR="00AE762D" w:rsidRPr="00E00995" w:rsidRDefault="00AE762D" w:rsidP="00E677A6">
            <w:pPr>
              <w:contextualSpacing/>
              <w:rPr>
                <w:rFonts w:ascii="Arial" w:hAnsi="Arial" w:cs="Arial"/>
                <w:color w:val="000000"/>
                <w:kern w:val="24"/>
                <w:lang w:val="en-US"/>
              </w:rPr>
            </w:pPr>
          </w:p>
        </w:tc>
        <w:tc>
          <w:tcPr>
            <w:tcW w:w="992" w:type="dxa"/>
          </w:tcPr>
          <w:p w14:paraId="62B357D8" w14:textId="77777777" w:rsidR="00AE762D" w:rsidRPr="00E00995" w:rsidRDefault="00AE762D" w:rsidP="00E677A6">
            <w:pPr>
              <w:contextualSpacing/>
              <w:rPr>
                <w:rFonts w:ascii="Arial" w:hAnsi="Arial" w:cs="Arial"/>
                <w:color w:val="000000"/>
                <w:kern w:val="24"/>
                <w:lang w:val="en-US"/>
              </w:rPr>
            </w:pPr>
          </w:p>
        </w:tc>
        <w:tc>
          <w:tcPr>
            <w:tcW w:w="992" w:type="dxa"/>
          </w:tcPr>
          <w:p w14:paraId="153DEA3D" w14:textId="77777777" w:rsidR="00AE762D" w:rsidRPr="00E00995" w:rsidRDefault="00AE762D" w:rsidP="00E677A6">
            <w:pPr>
              <w:contextualSpacing/>
              <w:rPr>
                <w:rFonts w:ascii="Arial" w:hAnsi="Arial" w:cs="Arial"/>
                <w:color w:val="000000"/>
                <w:kern w:val="24"/>
                <w:lang w:val="en-US"/>
              </w:rPr>
            </w:pPr>
          </w:p>
        </w:tc>
        <w:tc>
          <w:tcPr>
            <w:tcW w:w="992" w:type="dxa"/>
          </w:tcPr>
          <w:p w14:paraId="034FE7CD" w14:textId="77777777" w:rsidR="00AE762D" w:rsidRPr="00E00995" w:rsidRDefault="00AE762D" w:rsidP="00E677A6">
            <w:pPr>
              <w:contextualSpacing/>
              <w:rPr>
                <w:rFonts w:ascii="Arial" w:hAnsi="Arial" w:cs="Arial"/>
                <w:color w:val="000000"/>
                <w:kern w:val="24"/>
                <w:lang w:val="en-US"/>
              </w:rPr>
            </w:pPr>
          </w:p>
        </w:tc>
        <w:tc>
          <w:tcPr>
            <w:tcW w:w="993" w:type="dxa"/>
          </w:tcPr>
          <w:p w14:paraId="2B7C5B72" w14:textId="77777777" w:rsidR="00AE762D" w:rsidRPr="00E00995" w:rsidRDefault="00AE762D" w:rsidP="00E677A6">
            <w:pPr>
              <w:contextualSpacing/>
              <w:rPr>
                <w:rFonts w:ascii="Arial" w:hAnsi="Arial" w:cs="Arial"/>
                <w:color w:val="000000"/>
                <w:kern w:val="24"/>
                <w:lang w:val="en-US"/>
              </w:rPr>
            </w:pPr>
          </w:p>
        </w:tc>
        <w:tc>
          <w:tcPr>
            <w:tcW w:w="992" w:type="dxa"/>
          </w:tcPr>
          <w:p w14:paraId="5CCCF231" w14:textId="77777777" w:rsidR="00AE762D" w:rsidRPr="00E00995" w:rsidRDefault="00AE762D" w:rsidP="00E677A6">
            <w:pPr>
              <w:contextualSpacing/>
              <w:rPr>
                <w:rFonts w:ascii="Arial" w:hAnsi="Arial" w:cs="Arial"/>
                <w:color w:val="000000"/>
                <w:kern w:val="24"/>
                <w:lang w:val="en-US"/>
              </w:rPr>
            </w:pPr>
          </w:p>
        </w:tc>
        <w:tc>
          <w:tcPr>
            <w:tcW w:w="992" w:type="dxa"/>
          </w:tcPr>
          <w:p w14:paraId="111C82F5" w14:textId="34DA7ED3" w:rsidR="003326F1" w:rsidRPr="00E00995" w:rsidRDefault="003326F1" w:rsidP="00E677A6">
            <w:pPr>
              <w:contextualSpacing/>
              <w:rPr>
                <w:rFonts w:ascii="Arial" w:hAnsi="Arial" w:cs="Arial"/>
                <w:color w:val="000000"/>
                <w:kern w:val="24"/>
                <w:lang w:val="en-US"/>
              </w:rPr>
            </w:pPr>
          </w:p>
        </w:tc>
      </w:tr>
      <w:tr w:rsidR="00ED52D3" w:rsidRPr="00E00995" w14:paraId="5D0C71D0" w14:textId="77777777" w:rsidTr="00340D21">
        <w:tc>
          <w:tcPr>
            <w:tcW w:w="2977" w:type="dxa"/>
          </w:tcPr>
          <w:p w14:paraId="2826FA59" w14:textId="77777777" w:rsidR="00ED52D3" w:rsidRPr="00E00995" w:rsidRDefault="00ED52D3" w:rsidP="00E677A6">
            <w:pPr>
              <w:contextualSpacing/>
              <w:rPr>
                <w:rFonts w:ascii="Arial" w:hAnsi="Arial" w:cs="Arial"/>
                <w:color w:val="000000"/>
                <w:kern w:val="24"/>
                <w:lang w:val="en-US"/>
              </w:rPr>
            </w:pPr>
          </w:p>
          <w:p w14:paraId="6149D1C1" w14:textId="0309C068" w:rsidR="007B6AE4" w:rsidRPr="00E00995" w:rsidRDefault="007B6AE4" w:rsidP="00E677A6">
            <w:pPr>
              <w:contextualSpacing/>
              <w:rPr>
                <w:rFonts w:ascii="Arial" w:hAnsi="Arial" w:cs="Arial"/>
                <w:color w:val="000000"/>
                <w:kern w:val="24"/>
                <w:lang w:val="en-US"/>
              </w:rPr>
            </w:pPr>
          </w:p>
        </w:tc>
        <w:tc>
          <w:tcPr>
            <w:tcW w:w="992" w:type="dxa"/>
          </w:tcPr>
          <w:p w14:paraId="6800C17C" w14:textId="77777777" w:rsidR="00ED52D3" w:rsidRPr="00E00995" w:rsidRDefault="00ED52D3" w:rsidP="00E677A6">
            <w:pPr>
              <w:contextualSpacing/>
              <w:rPr>
                <w:rFonts w:ascii="Arial" w:hAnsi="Arial" w:cs="Arial"/>
                <w:color w:val="000000"/>
                <w:kern w:val="24"/>
                <w:lang w:val="en-US"/>
              </w:rPr>
            </w:pPr>
          </w:p>
        </w:tc>
        <w:tc>
          <w:tcPr>
            <w:tcW w:w="993" w:type="dxa"/>
          </w:tcPr>
          <w:p w14:paraId="000BB33A" w14:textId="77777777" w:rsidR="00ED52D3" w:rsidRPr="00E00995" w:rsidRDefault="00ED52D3" w:rsidP="00E677A6">
            <w:pPr>
              <w:contextualSpacing/>
              <w:rPr>
                <w:rFonts w:ascii="Arial" w:hAnsi="Arial" w:cs="Arial"/>
                <w:color w:val="000000"/>
                <w:kern w:val="24"/>
                <w:lang w:val="en-US"/>
              </w:rPr>
            </w:pPr>
          </w:p>
        </w:tc>
        <w:tc>
          <w:tcPr>
            <w:tcW w:w="992" w:type="dxa"/>
          </w:tcPr>
          <w:p w14:paraId="5BE7713D" w14:textId="77777777" w:rsidR="00ED52D3" w:rsidRPr="00E00995" w:rsidRDefault="00ED52D3" w:rsidP="00E677A6">
            <w:pPr>
              <w:contextualSpacing/>
              <w:rPr>
                <w:rFonts w:ascii="Arial" w:hAnsi="Arial" w:cs="Arial"/>
                <w:color w:val="000000"/>
                <w:kern w:val="24"/>
                <w:lang w:val="en-US"/>
              </w:rPr>
            </w:pPr>
          </w:p>
        </w:tc>
        <w:tc>
          <w:tcPr>
            <w:tcW w:w="992" w:type="dxa"/>
          </w:tcPr>
          <w:p w14:paraId="58F021B4" w14:textId="77777777" w:rsidR="00ED52D3" w:rsidRPr="00E00995" w:rsidRDefault="00ED52D3" w:rsidP="00E677A6">
            <w:pPr>
              <w:contextualSpacing/>
              <w:rPr>
                <w:rFonts w:ascii="Arial" w:hAnsi="Arial" w:cs="Arial"/>
                <w:color w:val="000000"/>
                <w:kern w:val="24"/>
                <w:lang w:val="en-US"/>
              </w:rPr>
            </w:pPr>
          </w:p>
        </w:tc>
        <w:tc>
          <w:tcPr>
            <w:tcW w:w="992" w:type="dxa"/>
          </w:tcPr>
          <w:p w14:paraId="0F49D720" w14:textId="77777777" w:rsidR="00ED52D3" w:rsidRPr="00E00995" w:rsidRDefault="00ED52D3" w:rsidP="00E677A6">
            <w:pPr>
              <w:contextualSpacing/>
              <w:rPr>
                <w:rFonts w:ascii="Arial" w:hAnsi="Arial" w:cs="Arial"/>
                <w:color w:val="000000"/>
                <w:kern w:val="24"/>
                <w:lang w:val="en-US"/>
              </w:rPr>
            </w:pPr>
          </w:p>
        </w:tc>
        <w:tc>
          <w:tcPr>
            <w:tcW w:w="993" w:type="dxa"/>
          </w:tcPr>
          <w:p w14:paraId="1ECEAD36" w14:textId="77777777" w:rsidR="00ED52D3" w:rsidRPr="00E00995" w:rsidRDefault="00ED52D3" w:rsidP="00E677A6">
            <w:pPr>
              <w:contextualSpacing/>
              <w:rPr>
                <w:rFonts w:ascii="Arial" w:hAnsi="Arial" w:cs="Arial"/>
                <w:color w:val="000000"/>
                <w:kern w:val="24"/>
                <w:lang w:val="en-US"/>
              </w:rPr>
            </w:pPr>
          </w:p>
        </w:tc>
        <w:tc>
          <w:tcPr>
            <w:tcW w:w="992" w:type="dxa"/>
          </w:tcPr>
          <w:p w14:paraId="79D7A823" w14:textId="77777777" w:rsidR="00ED52D3" w:rsidRPr="00E00995" w:rsidRDefault="00ED52D3" w:rsidP="00E677A6">
            <w:pPr>
              <w:contextualSpacing/>
              <w:rPr>
                <w:rFonts w:ascii="Arial" w:hAnsi="Arial" w:cs="Arial"/>
                <w:color w:val="000000"/>
                <w:kern w:val="24"/>
                <w:lang w:val="en-US"/>
              </w:rPr>
            </w:pPr>
          </w:p>
        </w:tc>
        <w:tc>
          <w:tcPr>
            <w:tcW w:w="992" w:type="dxa"/>
          </w:tcPr>
          <w:p w14:paraId="615A3768" w14:textId="77777777" w:rsidR="00ED52D3" w:rsidRPr="00E00995" w:rsidRDefault="00ED52D3" w:rsidP="00E677A6">
            <w:pPr>
              <w:contextualSpacing/>
              <w:rPr>
                <w:rFonts w:ascii="Arial" w:hAnsi="Arial" w:cs="Arial"/>
                <w:color w:val="000000"/>
                <w:kern w:val="24"/>
                <w:lang w:val="en-US"/>
              </w:rPr>
            </w:pPr>
          </w:p>
        </w:tc>
      </w:tr>
      <w:tr w:rsidR="00560EAD" w:rsidRPr="00E00995" w14:paraId="7B2197CC" w14:textId="77777777" w:rsidTr="00340D21">
        <w:tc>
          <w:tcPr>
            <w:tcW w:w="2977" w:type="dxa"/>
          </w:tcPr>
          <w:p w14:paraId="7FECABB9" w14:textId="77777777" w:rsidR="00560EAD" w:rsidRPr="00E00995" w:rsidRDefault="00560EAD" w:rsidP="00E677A6">
            <w:pPr>
              <w:contextualSpacing/>
              <w:rPr>
                <w:rFonts w:ascii="Arial" w:hAnsi="Arial" w:cs="Arial"/>
                <w:color w:val="000000"/>
                <w:kern w:val="24"/>
                <w:lang w:val="en-US"/>
              </w:rPr>
            </w:pPr>
          </w:p>
          <w:p w14:paraId="27D48386" w14:textId="68E04CBC" w:rsidR="00560EAD" w:rsidRPr="00E00995" w:rsidRDefault="00560EAD" w:rsidP="00E677A6">
            <w:pPr>
              <w:contextualSpacing/>
              <w:rPr>
                <w:rFonts w:ascii="Arial" w:hAnsi="Arial" w:cs="Arial"/>
                <w:color w:val="000000"/>
                <w:kern w:val="24"/>
                <w:lang w:val="en-US"/>
              </w:rPr>
            </w:pPr>
          </w:p>
        </w:tc>
        <w:tc>
          <w:tcPr>
            <w:tcW w:w="992" w:type="dxa"/>
          </w:tcPr>
          <w:p w14:paraId="1EC66E25" w14:textId="77777777" w:rsidR="00560EAD" w:rsidRPr="00E00995" w:rsidRDefault="00560EAD" w:rsidP="00E677A6">
            <w:pPr>
              <w:contextualSpacing/>
              <w:rPr>
                <w:rFonts w:ascii="Arial" w:hAnsi="Arial" w:cs="Arial"/>
                <w:color w:val="000000"/>
                <w:kern w:val="24"/>
                <w:lang w:val="en-US"/>
              </w:rPr>
            </w:pPr>
          </w:p>
        </w:tc>
        <w:tc>
          <w:tcPr>
            <w:tcW w:w="993" w:type="dxa"/>
          </w:tcPr>
          <w:p w14:paraId="3D7C3957" w14:textId="77777777" w:rsidR="00560EAD" w:rsidRPr="00E00995" w:rsidRDefault="00560EAD" w:rsidP="00E677A6">
            <w:pPr>
              <w:contextualSpacing/>
              <w:rPr>
                <w:rFonts w:ascii="Arial" w:hAnsi="Arial" w:cs="Arial"/>
                <w:color w:val="000000"/>
                <w:kern w:val="24"/>
                <w:lang w:val="en-US"/>
              </w:rPr>
            </w:pPr>
          </w:p>
        </w:tc>
        <w:tc>
          <w:tcPr>
            <w:tcW w:w="992" w:type="dxa"/>
          </w:tcPr>
          <w:p w14:paraId="61B08569" w14:textId="77777777" w:rsidR="00560EAD" w:rsidRPr="00E00995" w:rsidRDefault="00560EAD" w:rsidP="00E677A6">
            <w:pPr>
              <w:contextualSpacing/>
              <w:rPr>
                <w:rFonts w:ascii="Arial" w:hAnsi="Arial" w:cs="Arial"/>
                <w:color w:val="000000"/>
                <w:kern w:val="24"/>
                <w:lang w:val="en-US"/>
              </w:rPr>
            </w:pPr>
          </w:p>
        </w:tc>
        <w:tc>
          <w:tcPr>
            <w:tcW w:w="992" w:type="dxa"/>
          </w:tcPr>
          <w:p w14:paraId="4BFAFFEF" w14:textId="77777777" w:rsidR="00560EAD" w:rsidRPr="00E00995" w:rsidRDefault="00560EAD" w:rsidP="00E677A6">
            <w:pPr>
              <w:contextualSpacing/>
              <w:rPr>
                <w:rFonts w:ascii="Arial" w:hAnsi="Arial" w:cs="Arial"/>
                <w:color w:val="000000"/>
                <w:kern w:val="24"/>
                <w:lang w:val="en-US"/>
              </w:rPr>
            </w:pPr>
          </w:p>
        </w:tc>
        <w:tc>
          <w:tcPr>
            <w:tcW w:w="992" w:type="dxa"/>
          </w:tcPr>
          <w:p w14:paraId="77395826" w14:textId="77777777" w:rsidR="00560EAD" w:rsidRPr="00E00995" w:rsidRDefault="00560EAD" w:rsidP="00E677A6">
            <w:pPr>
              <w:contextualSpacing/>
              <w:rPr>
                <w:rFonts w:ascii="Arial" w:hAnsi="Arial" w:cs="Arial"/>
                <w:color w:val="000000"/>
                <w:kern w:val="24"/>
                <w:lang w:val="en-US"/>
              </w:rPr>
            </w:pPr>
          </w:p>
        </w:tc>
        <w:tc>
          <w:tcPr>
            <w:tcW w:w="993" w:type="dxa"/>
          </w:tcPr>
          <w:p w14:paraId="6DF7B252" w14:textId="77777777" w:rsidR="00560EAD" w:rsidRPr="00E00995" w:rsidRDefault="00560EAD" w:rsidP="00E677A6">
            <w:pPr>
              <w:contextualSpacing/>
              <w:rPr>
                <w:rFonts w:ascii="Arial" w:hAnsi="Arial" w:cs="Arial"/>
                <w:color w:val="000000"/>
                <w:kern w:val="24"/>
                <w:lang w:val="en-US"/>
              </w:rPr>
            </w:pPr>
          </w:p>
        </w:tc>
        <w:tc>
          <w:tcPr>
            <w:tcW w:w="992" w:type="dxa"/>
          </w:tcPr>
          <w:p w14:paraId="5280F231" w14:textId="77777777" w:rsidR="00560EAD" w:rsidRPr="00E00995" w:rsidRDefault="00560EAD" w:rsidP="00E677A6">
            <w:pPr>
              <w:contextualSpacing/>
              <w:rPr>
                <w:rFonts w:ascii="Arial" w:hAnsi="Arial" w:cs="Arial"/>
                <w:color w:val="000000"/>
                <w:kern w:val="24"/>
                <w:lang w:val="en-US"/>
              </w:rPr>
            </w:pPr>
          </w:p>
        </w:tc>
        <w:tc>
          <w:tcPr>
            <w:tcW w:w="992" w:type="dxa"/>
          </w:tcPr>
          <w:p w14:paraId="37D82C20" w14:textId="77777777" w:rsidR="00560EAD" w:rsidRPr="00E00995" w:rsidRDefault="00560EAD" w:rsidP="00E677A6">
            <w:pPr>
              <w:contextualSpacing/>
              <w:rPr>
                <w:rFonts w:ascii="Arial" w:hAnsi="Arial" w:cs="Arial"/>
                <w:color w:val="000000"/>
                <w:kern w:val="24"/>
                <w:lang w:val="en-US"/>
              </w:rPr>
            </w:pPr>
          </w:p>
        </w:tc>
      </w:tr>
      <w:tr w:rsidR="00560EAD" w:rsidRPr="00E00995" w14:paraId="10D785CE" w14:textId="77777777" w:rsidTr="00340D21">
        <w:tc>
          <w:tcPr>
            <w:tcW w:w="2977" w:type="dxa"/>
          </w:tcPr>
          <w:p w14:paraId="44A5A382" w14:textId="77777777" w:rsidR="00560EAD" w:rsidRPr="00E00995" w:rsidRDefault="00560EAD" w:rsidP="00E677A6">
            <w:pPr>
              <w:contextualSpacing/>
              <w:rPr>
                <w:rFonts w:ascii="Arial" w:hAnsi="Arial" w:cs="Arial"/>
                <w:color w:val="000000"/>
                <w:kern w:val="24"/>
                <w:lang w:val="en-US"/>
              </w:rPr>
            </w:pPr>
          </w:p>
          <w:p w14:paraId="52C95496" w14:textId="3584D9D5" w:rsidR="00560EAD" w:rsidRPr="00E00995" w:rsidRDefault="00560EAD" w:rsidP="00E677A6">
            <w:pPr>
              <w:contextualSpacing/>
              <w:rPr>
                <w:rFonts w:ascii="Arial" w:hAnsi="Arial" w:cs="Arial"/>
                <w:color w:val="000000"/>
                <w:kern w:val="24"/>
                <w:lang w:val="en-US"/>
              </w:rPr>
            </w:pPr>
          </w:p>
        </w:tc>
        <w:tc>
          <w:tcPr>
            <w:tcW w:w="992" w:type="dxa"/>
          </w:tcPr>
          <w:p w14:paraId="10BED27D" w14:textId="77777777" w:rsidR="00560EAD" w:rsidRPr="00E00995" w:rsidRDefault="00560EAD" w:rsidP="00E677A6">
            <w:pPr>
              <w:contextualSpacing/>
              <w:rPr>
                <w:rFonts w:ascii="Arial" w:hAnsi="Arial" w:cs="Arial"/>
                <w:color w:val="000000"/>
                <w:kern w:val="24"/>
                <w:lang w:val="en-US"/>
              </w:rPr>
            </w:pPr>
          </w:p>
        </w:tc>
        <w:tc>
          <w:tcPr>
            <w:tcW w:w="993" w:type="dxa"/>
          </w:tcPr>
          <w:p w14:paraId="039DD0A4" w14:textId="77777777" w:rsidR="00560EAD" w:rsidRPr="00E00995" w:rsidRDefault="00560EAD" w:rsidP="00E677A6">
            <w:pPr>
              <w:contextualSpacing/>
              <w:rPr>
                <w:rFonts w:ascii="Arial" w:hAnsi="Arial" w:cs="Arial"/>
                <w:color w:val="000000"/>
                <w:kern w:val="24"/>
                <w:lang w:val="en-US"/>
              </w:rPr>
            </w:pPr>
          </w:p>
        </w:tc>
        <w:tc>
          <w:tcPr>
            <w:tcW w:w="992" w:type="dxa"/>
          </w:tcPr>
          <w:p w14:paraId="5859E524" w14:textId="77777777" w:rsidR="00560EAD" w:rsidRPr="00E00995" w:rsidRDefault="00560EAD" w:rsidP="00E677A6">
            <w:pPr>
              <w:contextualSpacing/>
              <w:rPr>
                <w:rFonts w:ascii="Arial" w:hAnsi="Arial" w:cs="Arial"/>
                <w:color w:val="000000"/>
                <w:kern w:val="24"/>
                <w:lang w:val="en-US"/>
              </w:rPr>
            </w:pPr>
          </w:p>
        </w:tc>
        <w:tc>
          <w:tcPr>
            <w:tcW w:w="992" w:type="dxa"/>
          </w:tcPr>
          <w:p w14:paraId="0BB86D73" w14:textId="77777777" w:rsidR="00560EAD" w:rsidRPr="00E00995" w:rsidRDefault="00560EAD" w:rsidP="00E677A6">
            <w:pPr>
              <w:contextualSpacing/>
              <w:rPr>
                <w:rFonts w:ascii="Arial" w:hAnsi="Arial" w:cs="Arial"/>
                <w:color w:val="000000"/>
                <w:kern w:val="24"/>
                <w:lang w:val="en-US"/>
              </w:rPr>
            </w:pPr>
          </w:p>
        </w:tc>
        <w:tc>
          <w:tcPr>
            <w:tcW w:w="992" w:type="dxa"/>
          </w:tcPr>
          <w:p w14:paraId="3D4B8050" w14:textId="77777777" w:rsidR="00560EAD" w:rsidRPr="00E00995" w:rsidRDefault="00560EAD" w:rsidP="00E677A6">
            <w:pPr>
              <w:contextualSpacing/>
              <w:rPr>
                <w:rFonts w:ascii="Arial" w:hAnsi="Arial" w:cs="Arial"/>
                <w:color w:val="000000"/>
                <w:kern w:val="24"/>
                <w:lang w:val="en-US"/>
              </w:rPr>
            </w:pPr>
          </w:p>
        </w:tc>
        <w:tc>
          <w:tcPr>
            <w:tcW w:w="993" w:type="dxa"/>
          </w:tcPr>
          <w:p w14:paraId="148644FF" w14:textId="77777777" w:rsidR="00560EAD" w:rsidRPr="00E00995" w:rsidRDefault="00560EAD" w:rsidP="00E677A6">
            <w:pPr>
              <w:contextualSpacing/>
              <w:rPr>
                <w:rFonts w:ascii="Arial" w:hAnsi="Arial" w:cs="Arial"/>
                <w:color w:val="000000"/>
                <w:kern w:val="24"/>
                <w:lang w:val="en-US"/>
              </w:rPr>
            </w:pPr>
          </w:p>
        </w:tc>
        <w:tc>
          <w:tcPr>
            <w:tcW w:w="992" w:type="dxa"/>
          </w:tcPr>
          <w:p w14:paraId="7E11AC7F" w14:textId="77777777" w:rsidR="00560EAD" w:rsidRPr="00E00995" w:rsidRDefault="00560EAD" w:rsidP="00E677A6">
            <w:pPr>
              <w:contextualSpacing/>
              <w:rPr>
                <w:rFonts w:ascii="Arial" w:hAnsi="Arial" w:cs="Arial"/>
                <w:color w:val="000000"/>
                <w:kern w:val="24"/>
                <w:lang w:val="en-US"/>
              </w:rPr>
            </w:pPr>
          </w:p>
        </w:tc>
        <w:tc>
          <w:tcPr>
            <w:tcW w:w="992" w:type="dxa"/>
          </w:tcPr>
          <w:p w14:paraId="07137761" w14:textId="77777777" w:rsidR="00560EAD" w:rsidRPr="00E00995" w:rsidRDefault="00560EAD" w:rsidP="00E677A6">
            <w:pPr>
              <w:contextualSpacing/>
              <w:rPr>
                <w:rFonts w:ascii="Arial" w:hAnsi="Arial" w:cs="Arial"/>
                <w:color w:val="000000"/>
                <w:kern w:val="24"/>
                <w:lang w:val="en-US"/>
              </w:rPr>
            </w:pPr>
          </w:p>
        </w:tc>
      </w:tr>
      <w:tr w:rsidR="00560EAD" w:rsidRPr="00E00995" w14:paraId="4DA5B367" w14:textId="77777777" w:rsidTr="00340D21">
        <w:tc>
          <w:tcPr>
            <w:tcW w:w="2977" w:type="dxa"/>
          </w:tcPr>
          <w:p w14:paraId="1099454A" w14:textId="77777777" w:rsidR="00560EAD" w:rsidRPr="00E00995" w:rsidRDefault="00560EAD" w:rsidP="00E677A6">
            <w:pPr>
              <w:contextualSpacing/>
              <w:rPr>
                <w:rFonts w:ascii="Arial" w:hAnsi="Arial" w:cs="Arial"/>
                <w:color w:val="000000"/>
                <w:kern w:val="24"/>
                <w:lang w:val="en-US"/>
              </w:rPr>
            </w:pPr>
          </w:p>
          <w:p w14:paraId="3734E0D7" w14:textId="217E97FB" w:rsidR="00560EAD" w:rsidRPr="00E00995" w:rsidRDefault="00560EAD" w:rsidP="00E677A6">
            <w:pPr>
              <w:contextualSpacing/>
              <w:rPr>
                <w:rFonts w:ascii="Arial" w:hAnsi="Arial" w:cs="Arial"/>
                <w:color w:val="000000"/>
                <w:kern w:val="24"/>
                <w:lang w:val="en-US"/>
              </w:rPr>
            </w:pPr>
          </w:p>
        </w:tc>
        <w:tc>
          <w:tcPr>
            <w:tcW w:w="992" w:type="dxa"/>
          </w:tcPr>
          <w:p w14:paraId="02A26A02" w14:textId="77777777" w:rsidR="00560EAD" w:rsidRPr="00E00995" w:rsidRDefault="00560EAD" w:rsidP="00E677A6">
            <w:pPr>
              <w:contextualSpacing/>
              <w:rPr>
                <w:rFonts w:ascii="Arial" w:hAnsi="Arial" w:cs="Arial"/>
                <w:color w:val="000000"/>
                <w:kern w:val="24"/>
                <w:lang w:val="en-US"/>
              </w:rPr>
            </w:pPr>
          </w:p>
        </w:tc>
        <w:tc>
          <w:tcPr>
            <w:tcW w:w="993" w:type="dxa"/>
          </w:tcPr>
          <w:p w14:paraId="2BC9704C" w14:textId="77777777" w:rsidR="00560EAD" w:rsidRPr="00E00995" w:rsidRDefault="00560EAD" w:rsidP="00E677A6">
            <w:pPr>
              <w:contextualSpacing/>
              <w:rPr>
                <w:rFonts w:ascii="Arial" w:hAnsi="Arial" w:cs="Arial"/>
                <w:color w:val="000000"/>
                <w:kern w:val="24"/>
                <w:lang w:val="en-US"/>
              </w:rPr>
            </w:pPr>
          </w:p>
        </w:tc>
        <w:tc>
          <w:tcPr>
            <w:tcW w:w="992" w:type="dxa"/>
          </w:tcPr>
          <w:p w14:paraId="69E5D579" w14:textId="77777777" w:rsidR="00560EAD" w:rsidRPr="00E00995" w:rsidRDefault="00560EAD" w:rsidP="00E677A6">
            <w:pPr>
              <w:contextualSpacing/>
              <w:rPr>
                <w:rFonts w:ascii="Arial" w:hAnsi="Arial" w:cs="Arial"/>
                <w:color w:val="000000"/>
                <w:kern w:val="24"/>
                <w:lang w:val="en-US"/>
              </w:rPr>
            </w:pPr>
          </w:p>
        </w:tc>
        <w:tc>
          <w:tcPr>
            <w:tcW w:w="992" w:type="dxa"/>
          </w:tcPr>
          <w:p w14:paraId="313B66D6" w14:textId="77777777" w:rsidR="00560EAD" w:rsidRPr="00E00995" w:rsidRDefault="00560EAD" w:rsidP="00E677A6">
            <w:pPr>
              <w:contextualSpacing/>
              <w:rPr>
                <w:rFonts w:ascii="Arial" w:hAnsi="Arial" w:cs="Arial"/>
                <w:color w:val="000000"/>
                <w:kern w:val="24"/>
                <w:lang w:val="en-US"/>
              </w:rPr>
            </w:pPr>
          </w:p>
        </w:tc>
        <w:tc>
          <w:tcPr>
            <w:tcW w:w="992" w:type="dxa"/>
          </w:tcPr>
          <w:p w14:paraId="4EE4FE73" w14:textId="77777777" w:rsidR="00560EAD" w:rsidRPr="00E00995" w:rsidRDefault="00560EAD" w:rsidP="00E677A6">
            <w:pPr>
              <w:contextualSpacing/>
              <w:rPr>
                <w:rFonts w:ascii="Arial" w:hAnsi="Arial" w:cs="Arial"/>
                <w:color w:val="000000"/>
                <w:kern w:val="24"/>
                <w:lang w:val="en-US"/>
              </w:rPr>
            </w:pPr>
          </w:p>
        </w:tc>
        <w:tc>
          <w:tcPr>
            <w:tcW w:w="993" w:type="dxa"/>
          </w:tcPr>
          <w:p w14:paraId="42027265" w14:textId="77777777" w:rsidR="00560EAD" w:rsidRPr="00E00995" w:rsidRDefault="00560EAD" w:rsidP="00E677A6">
            <w:pPr>
              <w:contextualSpacing/>
              <w:rPr>
                <w:rFonts w:ascii="Arial" w:hAnsi="Arial" w:cs="Arial"/>
                <w:color w:val="000000"/>
                <w:kern w:val="24"/>
                <w:lang w:val="en-US"/>
              </w:rPr>
            </w:pPr>
          </w:p>
        </w:tc>
        <w:tc>
          <w:tcPr>
            <w:tcW w:w="992" w:type="dxa"/>
          </w:tcPr>
          <w:p w14:paraId="72EB66C1" w14:textId="77777777" w:rsidR="00560EAD" w:rsidRPr="00E00995" w:rsidRDefault="00560EAD" w:rsidP="00E677A6">
            <w:pPr>
              <w:contextualSpacing/>
              <w:rPr>
                <w:rFonts w:ascii="Arial" w:hAnsi="Arial" w:cs="Arial"/>
                <w:color w:val="000000"/>
                <w:kern w:val="24"/>
                <w:lang w:val="en-US"/>
              </w:rPr>
            </w:pPr>
          </w:p>
        </w:tc>
        <w:tc>
          <w:tcPr>
            <w:tcW w:w="992" w:type="dxa"/>
          </w:tcPr>
          <w:p w14:paraId="4BD1E0B1" w14:textId="77777777" w:rsidR="00560EAD" w:rsidRPr="00E00995" w:rsidRDefault="00560EAD" w:rsidP="00E677A6">
            <w:pPr>
              <w:contextualSpacing/>
              <w:rPr>
                <w:rFonts w:ascii="Arial" w:hAnsi="Arial" w:cs="Arial"/>
                <w:color w:val="000000"/>
                <w:kern w:val="24"/>
                <w:lang w:val="en-US"/>
              </w:rPr>
            </w:pPr>
          </w:p>
        </w:tc>
      </w:tr>
      <w:tr w:rsidR="00560EAD" w:rsidRPr="00E00995" w14:paraId="2D1E2522" w14:textId="77777777" w:rsidTr="00340D21">
        <w:tc>
          <w:tcPr>
            <w:tcW w:w="2977" w:type="dxa"/>
          </w:tcPr>
          <w:p w14:paraId="7D95A484" w14:textId="77777777" w:rsidR="00560EAD" w:rsidRPr="00E00995" w:rsidRDefault="00560EAD" w:rsidP="00E677A6">
            <w:pPr>
              <w:contextualSpacing/>
              <w:rPr>
                <w:rFonts w:ascii="Arial" w:hAnsi="Arial" w:cs="Arial"/>
                <w:color w:val="000000"/>
                <w:kern w:val="24"/>
                <w:lang w:val="en-US"/>
              </w:rPr>
            </w:pPr>
          </w:p>
          <w:p w14:paraId="29D88641" w14:textId="1DA5D2D3" w:rsidR="00560EAD" w:rsidRPr="00E00995" w:rsidRDefault="00560EAD" w:rsidP="00E677A6">
            <w:pPr>
              <w:contextualSpacing/>
              <w:rPr>
                <w:rFonts w:ascii="Arial" w:hAnsi="Arial" w:cs="Arial"/>
                <w:color w:val="000000"/>
                <w:kern w:val="24"/>
                <w:lang w:val="en-US"/>
              </w:rPr>
            </w:pPr>
          </w:p>
        </w:tc>
        <w:tc>
          <w:tcPr>
            <w:tcW w:w="992" w:type="dxa"/>
          </w:tcPr>
          <w:p w14:paraId="72A34048" w14:textId="77777777" w:rsidR="00560EAD" w:rsidRPr="00E00995" w:rsidRDefault="00560EAD" w:rsidP="00E677A6">
            <w:pPr>
              <w:contextualSpacing/>
              <w:rPr>
                <w:rFonts w:ascii="Arial" w:hAnsi="Arial" w:cs="Arial"/>
                <w:color w:val="000000"/>
                <w:kern w:val="24"/>
                <w:lang w:val="en-US"/>
              </w:rPr>
            </w:pPr>
          </w:p>
        </w:tc>
        <w:tc>
          <w:tcPr>
            <w:tcW w:w="993" w:type="dxa"/>
          </w:tcPr>
          <w:p w14:paraId="7BE5EDBC" w14:textId="77777777" w:rsidR="00560EAD" w:rsidRPr="00E00995" w:rsidRDefault="00560EAD" w:rsidP="00E677A6">
            <w:pPr>
              <w:contextualSpacing/>
              <w:rPr>
                <w:rFonts w:ascii="Arial" w:hAnsi="Arial" w:cs="Arial"/>
                <w:color w:val="000000"/>
                <w:kern w:val="24"/>
                <w:lang w:val="en-US"/>
              </w:rPr>
            </w:pPr>
          </w:p>
        </w:tc>
        <w:tc>
          <w:tcPr>
            <w:tcW w:w="992" w:type="dxa"/>
          </w:tcPr>
          <w:p w14:paraId="3EDE2E92" w14:textId="77777777" w:rsidR="00560EAD" w:rsidRPr="00E00995" w:rsidRDefault="00560EAD" w:rsidP="00E677A6">
            <w:pPr>
              <w:contextualSpacing/>
              <w:rPr>
                <w:rFonts w:ascii="Arial" w:hAnsi="Arial" w:cs="Arial"/>
                <w:color w:val="000000"/>
                <w:kern w:val="24"/>
                <w:lang w:val="en-US"/>
              </w:rPr>
            </w:pPr>
          </w:p>
        </w:tc>
        <w:tc>
          <w:tcPr>
            <w:tcW w:w="992" w:type="dxa"/>
          </w:tcPr>
          <w:p w14:paraId="6CAD78D1" w14:textId="77777777" w:rsidR="00560EAD" w:rsidRPr="00E00995" w:rsidRDefault="00560EAD" w:rsidP="00E677A6">
            <w:pPr>
              <w:contextualSpacing/>
              <w:rPr>
                <w:rFonts w:ascii="Arial" w:hAnsi="Arial" w:cs="Arial"/>
                <w:color w:val="000000"/>
                <w:kern w:val="24"/>
                <w:lang w:val="en-US"/>
              </w:rPr>
            </w:pPr>
          </w:p>
        </w:tc>
        <w:tc>
          <w:tcPr>
            <w:tcW w:w="992" w:type="dxa"/>
          </w:tcPr>
          <w:p w14:paraId="5600EBB3" w14:textId="77777777" w:rsidR="00560EAD" w:rsidRPr="00E00995" w:rsidRDefault="00560EAD" w:rsidP="00E677A6">
            <w:pPr>
              <w:contextualSpacing/>
              <w:rPr>
                <w:rFonts w:ascii="Arial" w:hAnsi="Arial" w:cs="Arial"/>
                <w:color w:val="000000"/>
                <w:kern w:val="24"/>
                <w:lang w:val="en-US"/>
              </w:rPr>
            </w:pPr>
          </w:p>
        </w:tc>
        <w:tc>
          <w:tcPr>
            <w:tcW w:w="993" w:type="dxa"/>
          </w:tcPr>
          <w:p w14:paraId="7C5F22F1" w14:textId="77777777" w:rsidR="00560EAD" w:rsidRPr="00E00995" w:rsidRDefault="00560EAD" w:rsidP="00E677A6">
            <w:pPr>
              <w:contextualSpacing/>
              <w:rPr>
                <w:rFonts w:ascii="Arial" w:hAnsi="Arial" w:cs="Arial"/>
                <w:color w:val="000000"/>
                <w:kern w:val="24"/>
                <w:lang w:val="en-US"/>
              </w:rPr>
            </w:pPr>
          </w:p>
        </w:tc>
        <w:tc>
          <w:tcPr>
            <w:tcW w:w="992" w:type="dxa"/>
          </w:tcPr>
          <w:p w14:paraId="68CC6D7C" w14:textId="77777777" w:rsidR="00560EAD" w:rsidRPr="00E00995" w:rsidRDefault="00560EAD" w:rsidP="00E677A6">
            <w:pPr>
              <w:contextualSpacing/>
              <w:rPr>
                <w:rFonts w:ascii="Arial" w:hAnsi="Arial" w:cs="Arial"/>
                <w:color w:val="000000"/>
                <w:kern w:val="24"/>
                <w:lang w:val="en-US"/>
              </w:rPr>
            </w:pPr>
          </w:p>
        </w:tc>
        <w:tc>
          <w:tcPr>
            <w:tcW w:w="992" w:type="dxa"/>
          </w:tcPr>
          <w:p w14:paraId="05912AA8" w14:textId="77777777" w:rsidR="00560EAD" w:rsidRPr="00E00995" w:rsidRDefault="00560EAD" w:rsidP="00E677A6">
            <w:pPr>
              <w:contextualSpacing/>
              <w:rPr>
                <w:rFonts w:ascii="Arial" w:hAnsi="Arial" w:cs="Arial"/>
                <w:color w:val="000000"/>
                <w:kern w:val="24"/>
                <w:lang w:val="en-US"/>
              </w:rPr>
            </w:pPr>
          </w:p>
        </w:tc>
      </w:tr>
      <w:tr w:rsidR="00560EAD" w:rsidRPr="00E00995" w14:paraId="3FF6035F" w14:textId="77777777" w:rsidTr="00340D21">
        <w:tc>
          <w:tcPr>
            <w:tcW w:w="2977" w:type="dxa"/>
          </w:tcPr>
          <w:p w14:paraId="44FDD3B0" w14:textId="77777777" w:rsidR="00560EAD" w:rsidRPr="00E00995" w:rsidRDefault="00560EAD" w:rsidP="00E677A6">
            <w:pPr>
              <w:contextualSpacing/>
              <w:rPr>
                <w:rFonts w:ascii="Arial" w:hAnsi="Arial" w:cs="Arial"/>
                <w:color w:val="000000"/>
                <w:kern w:val="24"/>
                <w:lang w:val="en-US"/>
              </w:rPr>
            </w:pPr>
          </w:p>
          <w:p w14:paraId="7883425E" w14:textId="70D5612C" w:rsidR="00560EAD" w:rsidRPr="00E00995" w:rsidRDefault="00560EAD" w:rsidP="00E677A6">
            <w:pPr>
              <w:contextualSpacing/>
              <w:rPr>
                <w:rFonts w:ascii="Arial" w:hAnsi="Arial" w:cs="Arial"/>
                <w:color w:val="000000"/>
                <w:kern w:val="24"/>
                <w:lang w:val="en-US"/>
              </w:rPr>
            </w:pPr>
          </w:p>
        </w:tc>
        <w:tc>
          <w:tcPr>
            <w:tcW w:w="992" w:type="dxa"/>
          </w:tcPr>
          <w:p w14:paraId="5E96191E" w14:textId="77777777" w:rsidR="00560EAD" w:rsidRPr="00E00995" w:rsidRDefault="00560EAD" w:rsidP="00E677A6">
            <w:pPr>
              <w:contextualSpacing/>
              <w:rPr>
                <w:rFonts w:ascii="Arial" w:hAnsi="Arial" w:cs="Arial"/>
                <w:color w:val="000000"/>
                <w:kern w:val="24"/>
                <w:lang w:val="en-US"/>
              </w:rPr>
            </w:pPr>
          </w:p>
        </w:tc>
        <w:tc>
          <w:tcPr>
            <w:tcW w:w="993" w:type="dxa"/>
          </w:tcPr>
          <w:p w14:paraId="3F4E6F3D" w14:textId="77777777" w:rsidR="00560EAD" w:rsidRPr="00E00995" w:rsidRDefault="00560EAD" w:rsidP="00E677A6">
            <w:pPr>
              <w:contextualSpacing/>
              <w:rPr>
                <w:rFonts w:ascii="Arial" w:hAnsi="Arial" w:cs="Arial"/>
                <w:color w:val="000000"/>
                <w:kern w:val="24"/>
                <w:lang w:val="en-US"/>
              </w:rPr>
            </w:pPr>
          </w:p>
        </w:tc>
        <w:tc>
          <w:tcPr>
            <w:tcW w:w="992" w:type="dxa"/>
          </w:tcPr>
          <w:p w14:paraId="3F0E3ABF" w14:textId="77777777" w:rsidR="00560EAD" w:rsidRPr="00E00995" w:rsidRDefault="00560EAD" w:rsidP="00E677A6">
            <w:pPr>
              <w:contextualSpacing/>
              <w:rPr>
                <w:rFonts w:ascii="Arial" w:hAnsi="Arial" w:cs="Arial"/>
                <w:color w:val="000000"/>
                <w:kern w:val="24"/>
                <w:lang w:val="en-US"/>
              </w:rPr>
            </w:pPr>
          </w:p>
        </w:tc>
        <w:tc>
          <w:tcPr>
            <w:tcW w:w="992" w:type="dxa"/>
          </w:tcPr>
          <w:p w14:paraId="1FF08515" w14:textId="77777777" w:rsidR="00560EAD" w:rsidRPr="00E00995" w:rsidRDefault="00560EAD" w:rsidP="00E677A6">
            <w:pPr>
              <w:contextualSpacing/>
              <w:rPr>
                <w:rFonts w:ascii="Arial" w:hAnsi="Arial" w:cs="Arial"/>
                <w:color w:val="000000"/>
                <w:kern w:val="24"/>
                <w:lang w:val="en-US"/>
              </w:rPr>
            </w:pPr>
          </w:p>
        </w:tc>
        <w:tc>
          <w:tcPr>
            <w:tcW w:w="992" w:type="dxa"/>
          </w:tcPr>
          <w:p w14:paraId="692E4C58" w14:textId="77777777" w:rsidR="00560EAD" w:rsidRPr="00E00995" w:rsidRDefault="00560EAD" w:rsidP="00E677A6">
            <w:pPr>
              <w:contextualSpacing/>
              <w:rPr>
                <w:rFonts w:ascii="Arial" w:hAnsi="Arial" w:cs="Arial"/>
                <w:color w:val="000000"/>
                <w:kern w:val="24"/>
                <w:lang w:val="en-US"/>
              </w:rPr>
            </w:pPr>
          </w:p>
        </w:tc>
        <w:tc>
          <w:tcPr>
            <w:tcW w:w="993" w:type="dxa"/>
          </w:tcPr>
          <w:p w14:paraId="3033C461" w14:textId="77777777" w:rsidR="00560EAD" w:rsidRPr="00E00995" w:rsidRDefault="00560EAD" w:rsidP="00E677A6">
            <w:pPr>
              <w:contextualSpacing/>
              <w:rPr>
                <w:rFonts w:ascii="Arial" w:hAnsi="Arial" w:cs="Arial"/>
                <w:color w:val="000000"/>
                <w:kern w:val="24"/>
                <w:lang w:val="en-US"/>
              </w:rPr>
            </w:pPr>
          </w:p>
        </w:tc>
        <w:tc>
          <w:tcPr>
            <w:tcW w:w="992" w:type="dxa"/>
          </w:tcPr>
          <w:p w14:paraId="4D01931B" w14:textId="77777777" w:rsidR="00560EAD" w:rsidRPr="00E00995" w:rsidRDefault="00560EAD" w:rsidP="00E677A6">
            <w:pPr>
              <w:contextualSpacing/>
              <w:rPr>
                <w:rFonts w:ascii="Arial" w:hAnsi="Arial" w:cs="Arial"/>
                <w:color w:val="000000"/>
                <w:kern w:val="24"/>
                <w:lang w:val="en-US"/>
              </w:rPr>
            </w:pPr>
          </w:p>
        </w:tc>
        <w:tc>
          <w:tcPr>
            <w:tcW w:w="992" w:type="dxa"/>
          </w:tcPr>
          <w:p w14:paraId="507552CB" w14:textId="77777777" w:rsidR="00560EAD" w:rsidRPr="00E00995" w:rsidRDefault="00560EAD" w:rsidP="00E677A6">
            <w:pPr>
              <w:contextualSpacing/>
              <w:rPr>
                <w:rFonts w:ascii="Arial" w:hAnsi="Arial" w:cs="Arial"/>
                <w:color w:val="000000"/>
                <w:kern w:val="24"/>
                <w:lang w:val="en-US"/>
              </w:rPr>
            </w:pPr>
          </w:p>
        </w:tc>
      </w:tr>
      <w:tr w:rsidR="00560EAD" w:rsidRPr="00E00995" w14:paraId="355A3CBB" w14:textId="77777777" w:rsidTr="00340D21">
        <w:tc>
          <w:tcPr>
            <w:tcW w:w="2977" w:type="dxa"/>
          </w:tcPr>
          <w:p w14:paraId="48D7F99E" w14:textId="77777777" w:rsidR="00560EAD" w:rsidRPr="00E00995" w:rsidRDefault="00560EAD" w:rsidP="00E677A6">
            <w:pPr>
              <w:contextualSpacing/>
              <w:rPr>
                <w:rFonts w:ascii="Arial" w:hAnsi="Arial" w:cs="Arial"/>
                <w:color w:val="000000"/>
                <w:kern w:val="24"/>
                <w:lang w:val="en-US"/>
              </w:rPr>
            </w:pPr>
          </w:p>
          <w:p w14:paraId="5BEC343E" w14:textId="58AEE6C5" w:rsidR="00560EAD" w:rsidRPr="00E00995" w:rsidRDefault="00560EAD" w:rsidP="00E677A6">
            <w:pPr>
              <w:contextualSpacing/>
              <w:rPr>
                <w:rFonts w:ascii="Arial" w:hAnsi="Arial" w:cs="Arial"/>
                <w:color w:val="000000"/>
                <w:kern w:val="24"/>
                <w:lang w:val="en-US"/>
              </w:rPr>
            </w:pPr>
          </w:p>
        </w:tc>
        <w:tc>
          <w:tcPr>
            <w:tcW w:w="992" w:type="dxa"/>
          </w:tcPr>
          <w:p w14:paraId="0F9D1B79" w14:textId="77777777" w:rsidR="00560EAD" w:rsidRPr="00E00995" w:rsidRDefault="00560EAD" w:rsidP="00E677A6">
            <w:pPr>
              <w:contextualSpacing/>
              <w:rPr>
                <w:rFonts w:ascii="Arial" w:hAnsi="Arial" w:cs="Arial"/>
                <w:color w:val="000000"/>
                <w:kern w:val="24"/>
                <w:lang w:val="en-US"/>
              </w:rPr>
            </w:pPr>
          </w:p>
        </w:tc>
        <w:tc>
          <w:tcPr>
            <w:tcW w:w="993" w:type="dxa"/>
          </w:tcPr>
          <w:p w14:paraId="1933A87B" w14:textId="77777777" w:rsidR="00560EAD" w:rsidRPr="00E00995" w:rsidRDefault="00560EAD" w:rsidP="00E677A6">
            <w:pPr>
              <w:contextualSpacing/>
              <w:rPr>
                <w:rFonts w:ascii="Arial" w:hAnsi="Arial" w:cs="Arial"/>
                <w:color w:val="000000"/>
                <w:kern w:val="24"/>
                <w:lang w:val="en-US"/>
              </w:rPr>
            </w:pPr>
          </w:p>
        </w:tc>
        <w:tc>
          <w:tcPr>
            <w:tcW w:w="992" w:type="dxa"/>
          </w:tcPr>
          <w:p w14:paraId="6DD34103" w14:textId="77777777" w:rsidR="00560EAD" w:rsidRPr="00E00995" w:rsidRDefault="00560EAD" w:rsidP="00E677A6">
            <w:pPr>
              <w:contextualSpacing/>
              <w:rPr>
                <w:rFonts w:ascii="Arial" w:hAnsi="Arial" w:cs="Arial"/>
                <w:color w:val="000000"/>
                <w:kern w:val="24"/>
                <w:lang w:val="en-US"/>
              </w:rPr>
            </w:pPr>
          </w:p>
        </w:tc>
        <w:tc>
          <w:tcPr>
            <w:tcW w:w="992" w:type="dxa"/>
          </w:tcPr>
          <w:p w14:paraId="5C71F11F" w14:textId="77777777" w:rsidR="00560EAD" w:rsidRPr="00E00995" w:rsidRDefault="00560EAD" w:rsidP="00E677A6">
            <w:pPr>
              <w:contextualSpacing/>
              <w:rPr>
                <w:rFonts w:ascii="Arial" w:hAnsi="Arial" w:cs="Arial"/>
                <w:color w:val="000000"/>
                <w:kern w:val="24"/>
                <w:lang w:val="en-US"/>
              </w:rPr>
            </w:pPr>
          </w:p>
        </w:tc>
        <w:tc>
          <w:tcPr>
            <w:tcW w:w="992" w:type="dxa"/>
          </w:tcPr>
          <w:p w14:paraId="1A3C14CC" w14:textId="77777777" w:rsidR="00560EAD" w:rsidRPr="00E00995" w:rsidRDefault="00560EAD" w:rsidP="00E677A6">
            <w:pPr>
              <w:contextualSpacing/>
              <w:rPr>
                <w:rFonts w:ascii="Arial" w:hAnsi="Arial" w:cs="Arial"/>
                <w:color w:val="000000"/>
                <w:kern w:val="24"/>
                <w:lang w:val="en-US"/>
              </w:rPr>
            </w:pPr>
          </w:p>
        </w:tc>
        <w:tc>
          <w:tcPr>
            <w:tcW w:w="993" w:type="dxa"/>
          </w:tcPr>
          <w:p w14:paraId="0DF6841E" w14:textId="77777777" w:rsidR="00560EAD" w:rsidRPr="00E00995" w:rsidRDefault="00560EAD" w:rsidP="00E677A6">
            <w:pPr>
              <w:contextualSpacing/>
              <w:rPr>
                <w:rFonts w:ascii="Arial" w:hAnsi="Arial" w:cs="Arial"/>
                <w:color w:val="000000"/>
                <w:kern w:val="24"/>
                <w:lang w:val="en-US"/>
              </w:rPr>
            </w:pPr>
          </w:p>
        </w:tc>
        <w:tc>
          <w:tcPr>
            <w:tcW w:w="992" w:type="dxa"/>
          </w:tcPr>
          <w:p w14:paraId="45373A9B" w14:textId="77777777" w:rsidR="00560EAD" w:rsidRPr="00E00995" w:rsidRDefault="00560EAD" w:rsidP="00E677A6">
            <w:pPr>
              <w:contextualSpacing/>
              <w:rPr>
                <w:rFonts w:ascii="Arial" w:hAnsi="Arial" w:cs="Arial"/>
                <w:color w:val="000000"/>
                <w:kern w:val="24"/>
                <w:lang w:val="en-US"/>
              </w:rPr>
            </w:pPr>
          </w:p>
        </w:tc>
        <w:tc>
          <w:tcPr>
            <w:tcW w:w="992" w:type="dxa"/>
          </w:tcPr>
          <w:p w14:paraId="72D01FA0" w14:textId="77777777" w:rsidR="00560EAD" w:rsidRPr="00E00995" w:rsidRDefault="00560EAD" w:rsidP="00E677A6">
            <w:pPr>
              <w:contextualSpacing/>
              <w:rPr>
                <w:rFonts w:ascii="Arial" w:hAnsi="Arial" w:cs="Arial"/>
                <w:color w:val="000000"/>
                <w:kern w:val="24"/>
                <w:lang w:val="en-US"/>
              </w:rPr>
            </w:pPr>
          </w:p>
        </w:tc>
      </w:tr>
    </w:tbl>
    <w:p w14:paraId="1E08CBC7" w14:textId="77777777" w:rsidR="00560EAD" w:rsidRPr="00E00995" w:rsidRDefault="00560EAD" w:rsidP="00560EAD">
      <w:pPr>
        <w:contextualSpacing/>
        <w:rPr>
          <w:rFonts w:ascii="Arial" w:hAnsi="Arial" w:cs="Arial"/>
          <w:b/>
          <w:bCs/>
          <w:color w:val="000000"/>
          <w:kern w:val="24"/>
          <w:sz w:val="28"/>
          <w:szCs w:val="28"/>
          <w:lang w:val="en-US"/>
        </w:rPr>
      </w:pPr>
    </w:p>
    <w:p w14:paraId="54E9BFA8" w14:textId="77777777" w:rsidR="00560EAD" w:rsidRDefault="00560EAD" w:rsidP="00E3597B">
      <w:pPr>
        <w:contextualSpacing/>
        <w:jc w:val="center"/>
        <w:rPr>
          <w:rFonts w:ascii="Arial" w:hAnsi="Arial" w:cs="Arial"/>
          <w:b/>
          <w:bCs/>
          <w:color w:val="000000"/>
          <w:kern w:val="24"/>
          <w:sz w:val="28"/>
          <w:szCs w:val="28"/>
          <w:lang w:val="en-US"/>
        </w:rPr>
      </w:pPr>
    </w:p>
    <w:p w14:paraId="13BB6A1A" w14:textId="77777777" w:rsidR="00E00995" w:rsidRPr="00E00995" w:rsidRDefault="00E00995" w:rsidP="00E3597B">
      <w:pPr>
        <w:contextualSpacing/>
        <w:jc w:val="center"/>
        <w:rPr>
          <w:rFonts w:ascii="Arial" w:hAnsi="Arial" w:cs="Arial"/>
          <w:b/>
          <w:bCs/>
          <w:color w:val="000000"/>
          <w:kern w:val="24"/>
          <w:sz w:val="28"/>
          <w:szCs w:val="28"/>
          <w:lang w:val="en-US"/>
        </w:rPr>
      </w:pPr>
    </w:p>
    <w:p w14:paraId="1458EDEF" w14:textId="123EBC08" w:rsidR="001C5776" w:rsidRPr="00E00995" w:rsidRDefault="00A36E3C" w:rsidP="00E3597B">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 xml:space="preserve">Record of </w:t>
      </w:r>
      <w:r w:rsidR="00F35870" w:rsidRPr="00E00995">
        <w:rPr>
          <w:rFonts w:ascii="Arial" w:hAnsi="Arial" w:cs="Arial"/>
          <w:b/>
          <w:bCs/>
          <w:color w:val="000000"/>
          <w:kern w:val="24"/>
          <w:sz w:val="28"/>
          <w:szCs w:val="28"/>
          <w:lang w:val="en-US"/>
        </w:rPr>
        <w:t>Pledges of Purple Principles</w:t>
      </w:r>
    </w:p>
    <w:p w14:paraId="66A566AA" w14:textId="463CFDD4" w:rsidR="00560EAD" w:rsidRPr="00E00995" w:rsidRDefault="00560EAD" w:rsidP="00E3597B">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 xml:space="preserve">Service / Teams Pledge Document </w:t>
      </w:r>
    </w:p>
    <w:p w14:paraId="189909C5" w14:textId="77777777" w:rsidR="00F948CD" w:rsidRPr="00E00995" w:rsidRDefault="00F948CD" w:rsidP="00E677A6">
      <w:pPr>
        <w:contextualSpacing/>
        <w:rPr>
          <w:rFonts w:ascii="Arial" w:hAnsi="Arial" w:cs="Arial"/>
          <w:color w:val="000000"/>
          <w:kern w:val="24"/>
          <w:lang w:val="en-US"/>
        </w:rPr>
      </w:pPr>
    </w:p>
    <w:tbl>
      <w:tblPr>
        <w:tblStyle w:val="TableGrid"/>
        <w:tblW w:w="10915" w:type="dxa"/>
        <w:tblInd w:w="-1139" w:type="dxa"/>
        <w:tblLook w:val="04A0" w:firstRow="1" w:lastRow="0" w:firstColumn="1" w:lastColumn="0" w:noHBand="0" w:noVBand="1"/>
      </w:tblPr>
      <w:tblGrid>
        <w:gridCol w:w="850"/>
        <w:gridCol w:w="1985"/>
        <w:gridCol w:w="3686"/>
        <w:gridCol w:w="1134"/>
        <w:gridCol w:w="3260"/>
      </w:tblGrid>
      <w:tr w:rsidR="00340D21" w:rsidRPr="00E00995" w14:paraId="5AE926EE" w14:textId="77777777" w:rsidTr="00560EAD">
        <w:tc>
          <w:tcPr>
            <w:tcW w:w="850" w:type="dxa"/>
            <w:shd w:val="clear" w:color="auto" w:fill="9999FF"/>
          </w:tcPr>
          <w:p w14:paraId="5459F8A4" w14:textId="06D009DD"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Date</w:t>
            </w:r>
          </w:p>
        </w:tc>
        <w:tc>
          <w:tcPr>
            <w:tcW w:w="1985" w:type="dxa"/>
            <w:shd w:val="clear" w:color="auto" w:fill="9999FF"/>
          </w:tcPr>
          <w:p w14:paraId="1AA48E56" w14:textId="203072A7"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Name (s) of people making the pledge</w:t>
            </w:r>
          </w:p>
        </w:tc>
        <w:tc>
          <w:tcPr>
            <w:tcW w:w="3686" w:type="dxa"/>
            <w:shd w:val="clear" w:color="auto" w:fill="9999FF"/>
          </w:tcPr>
          <w:p w14:paraId="35F53C27" w14:textId="78D0BB91"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Pledge of improvement/current practice that will be maintained</w:t>
            </w:r>
          </w:p>
        </w:tc>
        <w:tc>
          <w:tcPr>
            <w:tcW w:w="1134" w:type="dxa"/>
            <w:shd w:val="clear" w:color="auto" w:fill="9999FF"/>
          </w:tcPr>
          <w:p w14:paraId="1C1185E1" w14:textId="031AAD49"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Date of review</w:t>
            </w:r>
          </w:p>
        </w:tc>
        <w:tc>
          <w:tcPr>
            <w:tcW w:w="3260" w:type="dxa"/>
            <w:shd w:val="clear" w:color="auto" w:fill="9999FF"/>
          </w:tcPr>
          <w:p w14:paraId="6749B6D1" w14:textId="22E6567C"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Outcome/update</w:t>
            </w:r>
          </w:p>
        </w:tc>
      </w:tr>
      <w:tr w:rsidR="00340D21" w:rsidRPr="00E00995" w14:paraId="4DAB614D" w14:textId="77777777" w:rsidTr="00560EAD">
        <w:tc>
          <w:tcPr>
            <w:tcW w:w="850" w:type="dxa"/>
          </w:tcPr>
          <w:p w14:paraId="0B403A30" w14:textId="77777777" w:rsidR="00340D21" w:rsidRPr="00E00995" w:rsidRDefault="00340D21" w:rsidP="00E677A6">
            <w:pPr>
              <w:contextualSpacing/>
              <w:rPr>
                <w:rFonts w:ascii="Arial" w:hAnsi="Arial" w:cs="Arial"/>
                <w:color w:val="000000"/>
                <w:kern w:val="24"/>
                <w:lang w:val="en-US"/>
              </w:rPr>
            </w:pPr>
          </w:p>
          <w:p w14:paraId="6D728A4E" w14:textId="77777777" w:rsidR="00560EAD" w:rsidRPr="00E00995" w:rsidRDefault="00560EAD" w:rsidP="00E677A6">
            <w:pPr>
              <w:contextualSpacing/>
              <w:rPr>
                <w:rFonts w:ascii="Arial" w:hAnsi="Arial" w:cs="Arial"/>
                <w:color w:val="000000"/>
                <w:kern w:val="24"/>
                <w:lang w:val="en-US"/>
              </w:rPr>
            </w:pPr>
          </w:p>
          <w:p w14:paraId="0E9D1167" w14:textId="77777777" w:rsidR="00560EAD" w:rsidRPr="00E00995" w:rsidRDefault="00560EAD" w:rsidP="00E677A6">
            <w:pPr>
              <w:contextualSpacing/>
              <w:rPr>
                <w:rFonts w:ascii="Arial" w:hAnsi="Arial" w:cs="Arial"/>
                <w:color w:val="000000"/>
                <w:kern w:val="24"/>
                <w:lang w:val="en-US"/>
              </w:rPr>
            </w:pPr>
          </w:p>
          <w:p w14:paraId="3FFC6E3C" w14:textId="77777777" w:rsidR="00560EAD" w:rsidRPr="00E00995" w:rsidRDefault="00560EAD" w:rsidP="00E677A6">
            <w:pPr>
              <w:contextualSpacing/>
              <w:rPr>
                <w:rFonts w:ascii="Arial" w:hAnsi="Arial" w:cs="Arial"/>
                <w:color w:val="000000"/>
                <w:kern w:val="24"/>
                <w:lang w:val="en-US"/>
              </w:rPr>
            </w:pPr>
          </w:p>
          <w:p w14:paraId="3D875213" w14:textId="3AB15451" w:rsidR="00560EAD" w:rsidRPr="00E00995" w:rsidRDefault="00560EAD" w:rsidP="00E677A6">
            <w:pPr>
              <w:contextualSpacing/>
              <w:rPr>
                <w:rFonts w:ascii="Arial" w:hAnsi="Arial" w:cs="Arial"/>
                <w:color w:val="000000"/>
                <w:kern w:val="24"/>
                <w:lang w:val="en-US"/>
              </w:rPr>
            </w:pPr>
          </w:p>
        </w:tc>
        <w:tc>
          <w:tcPr>
            <w:tcW w:w="1985" w:type="dxa"/>
          </w:tcPr>
          <w:p w14:paraId="0B648609" w14:textId="77777777" w:rsidR="00340D21" w:rsidRPr="00E00995" w:rsidRDefault="00340D21" w:rsidP="00E677A6">
            <w:pPr>
              <w:contextualSpacing/>
              <w:rPr>
                <w:rFonts w:ascii="Arial" w:hAnsi="Arial" w:cs="Arial"/>
                <w:color w:val="000000"/>
                <w:kern w:val="24"/>
                <w:lang w:val="en-US"/>
              </w:rPr>
            </w:pPr>
          </w:p>
        </w:tc>
        <w:tc>
          <w:tcPr>
            <w:tcW w:w="3686" w:type="dxa"/>
          </w:tcPr>
          <w:p w14:paraId="2A76C6A9" w14:textId="77777777" w:rsidR="00340D21" w:rsidRPr="00E00995" w:rsidRDefault="00340D21" w:rsidP="00E677A6">
            <w:pPr>
              <w:contextualSpacing/>
              <w:rPr>
                <w:rFonts w:ascii="Arial" w:hAnsi="Arial" w:cs="Arial"/>
                <w:color w:val="000000"/>
                <w:kern w:val="24"/>
                <w:lang w:val="en-US"/>
              </w:rPr>
            </w:pPr>
          </w:p>
        </w:tc>
        <w:tc>
          <w:tcPr>
            <w:tcW w:w="1134" w:type="dxa"/>
          </w:tcPr>
          <w:p w14:paraId="29B00E7F" w14:textId="77777777" w:rsidR="00340D21" w:rsidRPr="00E00995" w:rsidRDefault="00340D21" w:rsidP="00E677A6">
            <w:pPr>
              <w:contextualSpacing/>
              <w:rPr>
                <w:rFonts w:ascii="Arial" w:hAnsi="Arial" w:cs="Arial"/>
                <w:color w:val="000000"/>
                <w:kern w:val="24"/>
                <w:lang w:val="en-US"/>
              </w:rPr>
            </w:pPr>
          </w:p>
        </w:tc>
        <w:tc>
          <w:tcPr>
            <w:tcW w:w="3260" w:type="dxa"/>
          </w:tcPr>
          <w:p w14:paraId="3EAC1027" w14:textId="77777777" w:rsidR="00340D21" w:rsidRPr="00E00995" w:rsidRDefault="00340D21" w:rsidP="00E677A6">
            <w:pPr>
              <w:contextualSpacing/>
              <w:rPr>
                <w:rFonts w:ascii="Arial" w:hAnsi="Arial" w:cs="Arial"/>
                <w:color w:val="000000"/>
                <w:kern w:val="24"/>
                <w:lang w:val="en-US"/>
              </w:rPr>
            </w:pPr>
          </w:p>
          <w:p w14:paraId="6228F474" w14:textId="39E91A8B" w:rsidR="000A7F32" w:rsidRPr="00E00995" w:rsidRDefault="000A7F32" w:rsidP="00E677A6">
            <w:pPr>
              <w:contextualSpacing/>
              <w:rPr>
                <w:rFonts w:ascii="Arial" w:hAnsi="Arial" w:cs="Arial"/>
                <w:color w:val="000000"/>
                <w:kern w:val="24"/>
                <w:lang w:val="en-US"/>
              </w:rPr>
            </w:pPr>
          </w:p>
        </w:tc>
      </w:tr>
      <w:tr w:rsidR="00340D21" w:rsidRPr="00E00995" w14:paraId="2A915F59" w14:textId="77777777" w:rsidTr="00560EAD">
        <w:tc>
          <w:tcPr>
            <w:tcW w:w="850" w:type="dxa"/>
          </w:tcPr>
          <w:p w14:paraId="42C0A9F4" w14:textId="77777777" w:rsidR="00340D21" w:rsidRPr="00E00995" w:rsidRDefault="00340D21" w:rsidP="00E677A6">
            <w:pPr>
              <w:contextualSpacing/>
              <w:rPr>
                <w:rFonts w:ascii="Arial" w:hAnsi="Arial" w:cs="Arial"/>
                <w:color w:val="000000"/>
                <w:kern w:val="24"/>
                <w:lang w:val="en-US"/>
              </w:rPr>
            </w:pPr>
          </w:p>
        </w:tc>
        <w:tc>
          <w:tcPr>
            <w:tcW w:w="1985" w:type="dxa"/>
          </w:tcPr>
          <w:p w14:paraId="660A270A" w14:textId="77777777" w:rsidR="00340D21" w:rsidRPr="00E00995" w:rsidRDefault="00340D21" w:rsidP="00E677A6">
            <w:pPr>
              <w:contextualSpacing/>
              <w:rPr>
                <w:rFonts w:ascii="Arial" w:hAnsi="Arial" w:cs="Arial"/>
                <w:color w:val="000000"/>
                <w:kern w:val="24"/>
                <w:lang w:val="en-US"/>
              </w:rPr>
            </w:pPr>
          </w:p>
          <w:p w14:paraId="4A28DB45" w14:textId="77777777" w:rsidR="00560EAD" w:rsidRPr="00E00995" w:rsidRDefault="00560EAD" w:rsidP="00E677A6">
            <w:pPr>
              <w:contextualSpacing/>
              <w:rPr>
                <w:rFonts w:ascii="Arial" w:hAnsi="Arial" w:cs="Arial"/>
                <w:color w:val="000000"/>
                <w:kern w:val="24"/>
                <w:lang w:val="en-US"/>
              </w:rPr>
            </w:pPr>
          </w:p>
          <w:p w14:paraId="2D50CF84" w14:textId="77777777" w:rsidR="00560EAD" w:rsidRPr="00E00995" w:rsidRDefault="00560EAD" w:rsidP="00E677A6">
            <w:pPr>
              <w:contextualSpacing/>
              <w:rPr>
                <w:rFonts w:ascii="Arial" w:hAnsi="Arial" w:cs="Arial"/>
                <w:color w:val="000000"/>
                <w:kern w:val="24"/>
                <w:lang w:val="en-US"/>
              </w:rPr>
            </w:pPr>
          </w:p>
          <w:p w14:paraId="774919EE" w14:textId="77777777" w:rsidR="00560EAD" w:rsidRPr="00E00995" w:rsidRDefault="00560EAD" w:rsidP="00E677A6">
            <w:pPr>
              <w:contextualSpacing/>
              <w:rPr>
                <w:rFonts w:ascii="Arial" w:hAnsi="Arial" w:cs="Arial"/>
                <w:color w:val="000000"/>
                <w:kern w:val="24"/>
                <w:lang w:val="en-US"/>
              </w:rPr>
            </w:pPr>
          </w:p>
          <w:p w14:paraId="7444CD74" w14:textId="1035B40D" w:rsidR="00560EAD" w:rsidRPr="00E00995" w:rsidRDefault="00560EAD" w:rsidP="00E677A6">
            <w:pPr>
              <w:contextualSpacing/>
              <w:rPr>
                <w:rFonts w:ascii="Arial" w:hAnsi="Arial" w:cs="Arial"/>
                <w:color w:val="000000"/>
                <w:kern w:val="24"/>
                <w:lang w:val="en-US"/>
              </w:rPr>
            </w:pPr>
          </w:p>
        </w:tc>
        <w:tc>
          <w:tcPr>
            <w:tcW w:w="3686" w:type="dxa"/>
          </w:tcPr>
          <w:p w14:paraId="0E8AD6DA" w14:textId="77777777" w:rsidR="00340D21" w:rsidRPr="00E00995" w:rsidRDefault="00340D21" w:rsidP="00E677A6">
            <w:pPr>
              <w:contextualSpacing/>
              <w:rPr>
                <w:rFonts w:ascii="Arial" w:hAnsi="Arial" w:cs="Arial"/>
                <w:color w:val="000000"/>
                <w:kern w:val="24"/>
                <w:lang w:val="en-US"/>
              </w:rPr>
            </w:pPr>
          </w:p>
        </w:tc>
        <w:tc>
          <w:tcPr>
            <w:tcW w:w="1134" w:type="dxa"/>
          </w:tcPr>
          <w:p w14:paraId="7F611879" w14:textId="77777777" w:rsidR="00340D21" w:rsidRPr="00E00995" w:rsidRDefault="00340D21" w:rsidP="00E677A6">
            <w:pPr>
              <w:contextualSpacing/>
              <w:rPr>
                <w:rFonts w:ascii="Arial" w:hAnsi="Arial" w:cs="Arial"/>
                <w:color w:val="000000"/>
                <w:kern w:val="24"/>
                <w:lang w:val="en-US"/>
              </w:rPr>
            </w:pPr>
          </w:p>
        </w:tc>
        <w:tc>
          <w:tcPr>
            <w:tcW w:w="3260" w:type="dxa"/>
          </w:tcPr>
          <w:p w14:paraId="51FEE2A8" w14:textId="77777777" w:rsidR="00340D21" w:rsidRPr="00E00995" w:rsidRDefault="00340D21" w:rsidP="00E677A6">
            <w:pPr>
              <w:contextualSpacing/>
              <w:rPr>
                <w:rFonts w:ascii="Arial" w:hAnsi="Arial" w:cs="Arial"/>
                <w:color w:val="000000"/>
                <w:kern w:val="24"/>
                <w:lang w:val="en-US"/>
              </w:rPr>
            </w:pPr>
          </w:p>
          <w:p w14:paraId="4AF4CB66" w14:textId="17DB4551" w:rsidR="000A7F32" w:rsidRPr="00E00995" w:rsidRDefault="000A7F32" w:rsidP="00E677A6">
            <w:pPr>
              <w:contextualSpacing/>
              <w:rPr>
                <w:rFonts w:ascii="Arial" w:hAnsi="Arial" w:cs="Arial"/>
                <w:color w:val="000000"/>
                <w:kern w:val="24"/>
                <w:lang w:val="en-US"/>
              </w:rPr>
            </w:pPr>
          </w:p>
        </w:tc>
      </w:tr>
      <w:tr w:rsidR="00340D21" w:rsidRPr="00E00995" w14:paraId="6499F4D6" w14:textId="77777777" w:rsidTr="00560EAD">
        <w:tc>
          <w:tcPr>
            <w:tcW w:w="850" w:type="dxa"/>
          </w:tcPr>
          <w:p w14:paraId="2603A23D" w14:textId="77777777" w:rsidR="00340D21" w:rsidRPr="00E00995" w:rsidRDefault="00340D21" w:rsidP="00E677A6">
            <w:pPr>
              <w:contextualSpacing/>
              <w:rPr>
                <w:rFonts w:ascii="Arial" w:hAnsi="Arial" w:cs="Arial"/>
                <w:color w:val="000000"/>
                <w:kern w:val="24"/>
                <w:lang w:val="en-US"/>
              </w:rPr>
            </w:pPr>
          </w:p>
        </w:tc>
        <w:tc>
          <w:tcPr>
            <w:tcW w:w="1985" w:type="dxa"/>
          </w:tcPr>
          <w:p w14:paraId="7B8512F4" w14:textId="77777777" w:rsidR="00340D21" w:rsidRPr="00E00995" w:rsidRDefault="00340D21" w:rsidP="00E677A6">
            <w:pPr>
              <w:contextualSpacing/>
              <w:rPr>
                <w:rFonts w:ascii="Arial" w:hAnsi="Arial" w:cs="Arial"/>
                <w:color w:val="000000"/>
                <w:kern w:val="24"/>
                <w:lang w:val="en-US"/>
              </w:rPr>
            </w:pPr>
          </w:p>
          <w:p w14:paraId="7DE0D2F8" w14:textId="77777777" w:rsidR="00560EAD" w:rsidRPr="00E00995" w:rsidRDefault="00560EAD" w:rsidP="00E677A6">
            <w:pPr>
              <w:contextualSpacing/>
              <w:rPr>
                <w:rFonts w:ascii="Arial" w:hAnsi="Arial" w:cs="Arial"/>
                <w:color w:val="000000"/>
                <w:kern w:val="24"/>
                <w:lang w:val="en-US"/>
              </w:rPr>
            </w:pPr>
          </w:p>
          <w:p w14:paraId="6E4FEB97" w14:textId="77777777" w:rsidR="00560EAD" w:rsidRPr="00E00995" w:rsidRDefault="00560EAD" w:rsidP="00E677A6">
            <w:pPr>
              <w:contextualSpacing/>
              <w:rPr>
                <w:rFonts w:ascii="Arial" w:hAnsi="Arial" w:cs="Arial"/>
                <w:color w:val="000000"/>
                <w:kern w:val="24"/>
                <w:lang w:val="en-US"/>
              </w:rPr>
            </w:pPr>
          </w:p>
          <w:p w14:paraId="32533AB6" w14:textId="77777777" w:rsidR="00560EAD" w:rsidRPr="00E00995" w:rsidRDefault="00560EAD" w:rsidP="00E677A6">
            <w:pPr>
              <w:contextualSpacing/>
              <w:rPr>
                <w:rFonts w:ascii="Arial" w:hAnsi="Arial" w:cs="Arial"/>
                <w:color w:val="000000"/>
                <w:kern w:val="24"/>
                <w:lang w:val="en-US"/>
              </w:rPr>
            </w:pPr>
          </w:p>
          <w:p w14:paraId="7473CDE2" w14:textId="0B0DFA97" w:rsidR="00560EAD" w:rsidRPr="00E00995" w:rsidRDefault="00560EAD" w:rsidP="00E677A6">
            <w:pPr>
              <w:contextualSpacing/>
              <w:rPr>
                <w:rFonts w:ascii="Arial" w:hAnsi="Arial" w:cs="Arial"/>
                <w:color w:val="000000"/>
                <w:kern w:val="24"/>
                <w:lang w:val="en-US"/>
              </w:rPr>
            </w:pPr>
          </w:p>
        </w:tc>
        <w:tc>
          <w:tcPr>
            <w:tcW w:w="3686" w:type="dxa"/>
          </w:tcPr>
          <w:p w14:paraId="19AE3B22" w14:textId="77777777" w:rsidR="00340D21" w:rsidRPr="00E00995" w:rsidRDefault="00340D21" w:rsidP="00E677A6">
            <w:pPr>
              <w:contextualSpacing/>
              <w:rPr>
                <w:rFonts w:ascii="Arial" w:hAnsi="Arial" w:cs="Arial"/>
                <w:color w:val="000000"/>
                <w:kern w:val="24"/>
                <w:lang w:val="en-US"/>
              </w:rPr>
            </w:pPr>
          </w:p>
        </w:tc>
        <w:tc>
          <w:tcPr>
            <w:tcW w:w="1134" w:type="dxa"/>
          </w:tcPr>
          <w:p w14:paraId="4C1F4DB5" w14:textId="77777777" w:rsidR="00340D21" w:rsidRPr="00E00995" w:rsidRDefault="00340D21" w:rsidP="00E677A6">
            <w:pPr>
              <w:contextualSpacing/>
              <w:rPr>
                <w:rFonts w:ascii="Arial" w:hAnsi="Arial" w:cs="Arial"/>
                <w:color w:val="000000"/>
                <w:kern w:val="24"/>
                <w:lang w:val="en-US"/>
              </w:rPr>
            </w:pPr>
          </w:p>
        </w:tc>
        <w:tc>
          <w:tcPr>
            <w:tcW w:w="3260" w:type="dxa"/>
          </w:tcPr>
          <w:p w14:paraId="403113E1" w14:textId="77777777" w:rsidR="00340D21" w:rsidRPr="00E00995" w:rsidRDefault="00340D21" w:rsidP="00E677A6">
            <w:pPr>
              <w:contextualSpacing/>
              <w:rPr>
                <w:rFonts w:ascii="Arial" w:hAnsi="Arial" w:cs="Arial"/>
                <w:color w:val="000000"/>
                <w:kern w:val="24"/>
                <w:lang w:val="en-US"/>
              </w:rPr>
            </w:pPr>
          </w:p>
          <w:p w14:paraId="67F50818" w14:textId="5742FEAD" w:rsidR="00894849" w:rsidRPr="00E00995" w:rsidRDefault="00894849" w:rsidP="00E677A6">
            <w:pPr>
              <w:contextualSpacing/>
              <w:rPr>
                <w:rFonts w:ascii="Arial" w:hAnsi="Arial" w:cs="Arial"/>
                <w:color w:val="000000"/>
                <w:kern w:val="24"/>
                <w:lang w:val="en-US"/>
              </w:rPr>
            </w:pPr>
          </w:p>
        </w:tc>
      </w:tr>
      <w:tr w:rsidR="00894849" w:rsidRPr="00E00995" w14:paraId="0D74A124" w14:textId="77777777" w:rsidTr="00560EAD">
        <w:tc>
          <w:tcPr>
            <w:tcW w:w="850" w:type="dxa"/>
          </w:tcPr>
          <w:p w14:paraId="6A891C32" w14:textId="77777777" w:rsidR="00894849" w:rsidRPr="00E00995" w:rsidRDefault="00894849" w:rsidP="00E677A6">
            <w:pPr>
              <w:contextualSpacing/>
              <w:rPr>
                <w:rFonts w:ascii="Arial" w:hAnsi="Arial" w:cs="Arial"/>
                <w:color w:val="000000"/>
                <w:kern w:val="24"/>
                <w:lang w:val="en-US"/>
              </w:rPr>
            </w:pPr>
          </w:p>
          <w:p w14:paraId="4A245443" w14:textId="4E56946E" w:rsidR="00894849" w:rsidRPr="00E00995" w:rsidRDefault="00894849" w:rsidP="00E677A6">
            <w:pPr>
              <w:contextualSpacing/>
              <w:rPr>
                <w:rFonts w:ascii="Arial" w:hAnsi="Arial" w:cs="Arial"/>
                <w:color w:val="000000"/>
                <w:kern w:val="24"/>
                <w:lang w:val="en-US"/>
              </w:rPr>
            </w:pPr>
          </w:p>
        </w:tc>
        <w:tc>
          <w:tcPr>
            <w:tcW w:w="1985" w:type="dxa"/>
          </w:tcPr>
          <w:p w14:paraId="29A5E8E0" w14:textId="77777777" w:rsidR="00894849" w:rsidRPr="00E00995" w:rsidRDefault="00894849" w:rsidP="00E677A6">
            <w:pPr>
              <w:contextualSpacing/>
              <w:rPr>
                <w:rFonts w:ascii="Arial" w:hAnsi="Arial" w:cs="Arial"/>
                <w:color w:val="000000"/>
                <w:kern w:val="24"/>
                <w:lang w:val="en-US"/>
              </w:rPr>
            </w:pPr>
          </w:p>
          <w:p w14:paraId="22A7A176" w14:textId="2BBE4877" w:rsidR="00560EAD" w:rsidRPr="00E00995" w:rsidRDefault="00560EAD" w:rsidP="00E677A6">
            <w:pPr>
              <w:contextualSpacing/>
              <w:rPr>
                <w:rFonts w:ascii="Arial" w:hAnsi="Arial" w:cs="Arial"/>
                <w:color w:val="000000"/>
                <w:kern w:val="24"/>
                <w:lang w:val="en-US"/>
              </w:rPr>
            </w:pPr>
          </w:p>
          <w:p w14:paraId="3DEEC0E4" w14:textId="77777777" w:rsidR="00560EAD" w:rsidRPr="00E00995" w:rsidRDefault="00560EAD" w:rsidP="00E677A6">
            <w:pPr>
              <w:contextualSpacing/>
              <w:rPr>
                <w:rFonts w:ascii="Arial" w:hAnsi="Arial" w:cs="Arial"/>
                <w:color w:val="000000"/>
                <w:kern w:val="24"/>
                <w:lang w:val="en-US"/>
              </w:rPr>
            </w:pPr>
          </w:p>
          <w:p w14:paraId="114C0090" w14:textId="77777777" w:rsidR="00560EAD" w:rsidRPr="00E00995" w:rsidRDefault="00560EAD" w:rsidP="00E677A6">
            <w:pPr>
              <w:contextualSpacing/>
              <w:rPr>
                <w:rFonts w:ascii="Arial" w:hAnsi="Arial" w:cs="Arial"/>
                <w:color w:val="000000"/>
                <w:kern w:val="24"/>
                <w:lang w:val="en-US"/>
              </w:rPr>
            </w:pPr>
          </w:p>
          <w:p w14:paraId="6EC16075" w14:textId="13E9F440" w:rsidR="00560EAD" w:rsidRPr="00E00995" w:rsidRDefault="00560EAD" w:rsidP="00E677A6">
            <w:pPr>
              <w:contextualSpacing/>
              <w:rPr>
                <w:rFonts w:ascii="Arial" w:hAnsi="Arial" w:cs="Arial"/>
                <w:color w:val="000000"/>
                <w:kern w:val="24"/>
                <w:lang w:val="en-US"/>
              </w:rPr>
            </w:pPr>
          </w:p>
        </w:tc>
        <w:tc>
          <w:tcPr>
            <w:tcW w:w="3686" w:type="dxa"/>
          </w:tcPr>
          <w:p w14:paraId="0B9E6BB5" w14:textId="77777777" w:rsidR="00894849" w:rsidRPr="00E00995" w:rsidRDefault="00894849" w:rsidP="00E677A6">
            <w:pPr>
              <w:contextualSpacing/>
              <w:rPr>
                <w:rFonts w:ascii="Arial" w:hAnsi="Arial" w:cs="Arial"/>
                <w:color w:val="000000"/>
                <w:kern w:val="24"/>
                <w:lang w:val="en-US"/>
              </w:rPr>
            </w:pPr>
          </w:p>
        </w:tc>
        <w:tc>
          <w:tcPr>
            <w:tcW w:w="1134" w:type="dxa"/>
          </w:tcPr>
          <w:p w14:paraId="5796B454" w14:textId="77777777" w:rsidR="00894849" w:rsidRPr="00E00995" w:rsidRDefault="00894849" w:rsidP="00E677A6">
            <w:pPr>
              <w:contextualSpacing/>
              <w:rPr>
                <w:rFonts w:ascii="Arial" w:hAnsi="Arial" w:cs="Arial"/>
                <w:color w:val="000000"/>
                <w:kern w:val="24"/>
                <w:lang w:val="en-US"/>
              </w:rPr>
            </w:pPr>
          </w:p>
        </w:tc>
        <w:tc>
          <w:tcPr>
            <w:tcW w:w="3260" w:type="dxa"/>
          </w:tcPr>
          <w:p w14:paraId="4B90CF7C" w14:textId="77777777" w:rsidR="00894849" w:rsidRPr="00E00995" w:rsidRDefault="00894849" w:rsidP="00E677A6">
            <w:pPr>
              <w:contextualSpacing/>
              <w:rPr>
                <w:rFonts w:ascii="Arial" w:hAnsi="Arial" w:cs="Arial"/>
                <w:color w:val="000000"/>
                <w:kern w:val="24"/>
                <w:lang w:val="en-US"/>
              </w:rPr>
            </w:pPr>
          </w:p>
        </w:tc>
      </w:tr>
      <w:tr w:rsidR="00560EAD" w:rsidRPr="00E00995" w14:paraId="10EDD933" w14:textId="77777777" w:rsidTr="00560EAD">
        <w:tc>
          <w:tcPr>
            <w:tcW w:w="850" w:type="dxa"/>
          </w:tcPr>
          <w:p w14:paraId="0B435B29" w14:textId="77777777" w:rsidR="00560EAD" w:rsidRPr="00E00995" w:rsidRDefault="00560EAD" w:rsidP="00E677A6">
            <w:pPr>
              <w:contextualSpacing/>
              <w:rPr>
                <w:rFonts w:ascii="Arial" w:hAnsi="Arial" w:cs="Arial"/>
                <w:color w:val="000000"/>
                <w:kern w:val="24"/>
                <w:lang w:val="en-US"/>
              </w:rPr>
            </w:pPr>
          </w:p>
        </w:tc>
        <w:tc>
          <w:tcPr>
            <w:tcW w:w="1985" w:type="dxa"/>
          </w:tcPr>
          <w:p w14:paraId="416411D0" w14:textId="77777777" w:rsidR="00560EAD" w:rsidRPr="00E00995" w:rsidRDefault="00560EAD" w:rsidP="00E677A6">
            <w:pPr>
              <w:contextualSpacing/>
              <w:rPr>
                <w:rFonts w:ascii="Arial" w:hAnsi="Arial" w:cs="Arial"/>
                <w:color w:val="000000"/>
                <w:kern w:val="24"/>
                <w:lang w:val="en-US"/>
              </w:rPr>
            </w:pPr>
          </w:p>
          <w:p w14:paraId="67DA0367" w14:textId="77777777" w:rsidR="00560EAD" w:rsidRPr="00E00995" w:rsidRDefault="00560EAD" w:rsidP="00E677A6">
            <w:pPr>
              <w:contextualSpacing/>
              <w:rPr>
                <w:rFonts w:ascii="Arial" w:hAnsi="Arial" w:cs="Arial"/>
                <w:color w:val="000000"/>
                <w:kern w:val="24"/>
                <w:lang w:val="en-US"/>
              </w:rPr>
            </w:pPr>
          </w:p>
          <w:p w14:paraId="63A4C97D" w14:textId="77777777" w:rsidR="00560EAD" w:rsidRPr="00E00995" w:rsidRDefault="00560EAD" w:rsidP="00E677A6">
            <w:pPr>
              <w:contextualSpacing/>
              <w:rPr>
                <w:rFonts w:ascii="Arial" w:hAnsi="Arial" w:cs="Arial"/>
                <w:color w:val="000000"/>
                <w:kern w:val="24"/>
                <w:lang w:val="en-US"/>
              </w:rPr>
            </w:pPr>
          </w:p>
          <w:p w14:paraId="06931FF4" w14:textId="77777777" w:rsidR="00560EAD" w:rsidRPr="00E00995" w:rsidRDefault="00560EAD" w:rsidP="00E677A6">
            <w:pPr>
              <w:contextualSpacing/>
              <w:rPr>
                <w:rFonts w:ascii="Arial" w:hAnsi="Arial" w:cs="Arial"/>
                <w:color w:val="000000"/>
                <w:kern w:val="24"/>
                <w:lang w:val="en-US"/>
              </w:rPr>
            </w:pPr>
          </w:p>
          <w:p w14:paraId="320CD889" w14:textId="43D2BC6B" w:rsidR="00560EAD" w:rsidRPr="00E00995" w:rsidRDefault="00560EAD" w:rsidP="00E677A6">
            <w:pPr>
              <w:contextualSpacing/>
              <w:rPr>
                <w:rFonts w:ascii="Arial" w:hAnsi="Arial" w:cs="Arial"/>
                <w:color w:val="000000"/>
                <w:kern w:val="24"/>
                <w:lang w:val="en-US"/>
              </w:rPr>
            </w:pPr>
          </w:p>
        </w:tc>
        <w:tc>
          <w:tcPr>
            <w:tcW w:w="3686" w:type="dxa"/>
          </w:tcPr>
          <w:p w14:paraId="31DBD2CB" w14:textId="77777777" w:rsidR="00560EAD" w:rsidRPr="00E00995" w:rsidRDefault="00560EAD" w:rsidP="00E677A6">
            <w:pPr>
              <w:contextualSpacing/>
              <w:rPr>
                <w:rFonts w:ascii="Arial" w:hAnsi="Arial" w:cs="Arial"/>
                <w:color w:val="000000"/>
                <w:kern w:val="24"/>
                <w:lang w:val="en-US"/>
              </w:rPr>
            </w:pPr>
          </w:p>
        </w:tc>
        <w:tc>
          <w:tcPr>
            <w:tcW w:w="1134" w:type="dxa"/>
          </w:tcPr>
          <w:p w14:paraId="5932731C" w14:textId="77777777" w:rsidR="00560EAD" w:rsidRPr="00E00995" w:rsidRDefault="00560EAD" w:rsidP="00E677A6">
            <w:pPr>
              <w:contextualSpacing/>
              <w:rPr>
                <w:rFonts w:ascii="Arial" w:hAnsi="Arial" w:cs="Arial"/>
                <w:color w:val="000000"/>
                <w:kern w:val="24"/>
                <w:lang w:val="en-US"/>
              </w:rPr>
            </w:pPr>
          </w:p>
        </w:tc>
        <w:tc>
          <w:tcPr>
            <w:tcW w:w="3260" w:type="dxa"/>
          </w:tcPr>
          <w:p w14:paraId="7F76F04E" w14:textId="77777777" w:rsidR="00560EAD" w:rsidRPr="00E00995" w:rsidRDefault="00560EAD" w:rsidP="00E677A6">
            <w:pPr>
              <w:contextualSpacing/>
              <w:rPr>
                <w:rFonts w:ascii="Arial" w:hAnsi="Arial" w:cs="Arial"/>
                <w:color w:val="000000"/>
                <w:kern w:val="24"/>
                <w:lang w:val="en-US"/>
              </w:rPr>
            </w:pPr>
          </w:p>
        </w:tc>
      </w:tr>
      <w:tr w:rsidR="00560EAD" w:rsidRPr="00E00995" w14:paraId="2DCDB2AB" w14:textId="77777777" w:rsidTr="00560EAD">
        <w:tc>
          <w:tcPr>
            <w:tcW w:w="850" w:type="dxa"/>
          </w:tcPr>
          <w:p w14:paraId="7BC25954" w14:textId="77777777" w:rsidR="00560EAD" w:rsidRPr="00E00995" w:rsidRDefault="00560EAD" w:rsidP="00E677A6">
            <w:pPr>
              <w:contextualSpacing/>
              <w:rPr>
                <w:rFonts w:ascii="Arial" w:hAnsi="Arial" w:cs="Arial"/>
                <w:color w:val="000000"/>
                <w:kern w:val="24"/>
                <w:lang w:val="en-US"/>
              </w:rPr>
            </w:pPr>
          </w:p>
        </w:tc>
        <w:tc>
          <w:tcPr>
            <w:tcW w:w="1985" w:type="dxa"/>
          </w:tcPr>
          <w:p w14:paraId="58FE2A93" w14:textId="77777777" w:rsidR="00560EAD" w:rsidRPr="00E00995" w:rsidRDefault="00560EAD" w:rsidP="00E677A6">
            <w:pPr>
              <w:contextualSpacing/>
              <w:rPr>
                <w:rFonts w:ascii="Arial" w:hAnsi="Arial" w:cs="Arial"/>
                <w:color w:val="000000"/>
                <w:kern w:val="24"/>
                <w:lang w:val="en-US"/>
              </w:rPr>
            </w:pPr>
          </w:p>
          <w:p w14:paraId="013136BF" w14:textId="77777777" w:rsidR="00560EAD" w:rsidRPr="00E00995" w:rsidRDefault="00560EAD" w:rsidP="00E677A6">
            <w:pPr>
              <w:contextualSpacing/>
              <w:rPr>
                <w:rFonts w:ascii="Arial" w:hAnsi="Arial" w:cs="Arial"/>
                <w:color w:val="000000"/>
                <w:kern w:val="24"/>
                <w:lang w:val="en-US"/>
              </w:rPr>
            </w:pPr>
          </w:p>
          <w:p w14:paraId="2BE9486C" w14:textId="7578D56A" w:rsidR="00560EAD" w:rsidRPr="00E00995" w:rsidRDefault="00560EAD" w:rsidP="00E677A6">
            <w:pPr>
              <w:contextualSpacing/>
              <w:rPr>
                <w:rFonts w:ascii="Arial" w:hAnsi="Arial" w:cs="Arial"/>
                <w:color w:val="000000"/>
                <w:kern w:val="24"/>
                <w:lang w:val="en-US"/>
              </w:rPr>
            </w:pPr>
          </w:p>
          <w:p w14:paraId="37A04B5B" w14:textId="77777777" w:rsidR="00560EAD" w:rsidRPr="00E00995" w:rsidRDefault="00560EAD" w:rsidP="00E677A6">
            <w:pPr>
              <w:contextualSpacing/>
              <w:rPr>
                <w:rFonts w:ascii="Arial" w:hAnsi="Arial" w:cs="Arial"/>
                <w:color w:val="000000"/>
                <w:kern w:val="24"/>
                <w:lang w:val="en-US"/>
              </w:rPr>
            </w:pPr>
          </w:p>
          <w:p w14:paraId="69E9EE43" w14:textId="580DFE80" w:rsidR="00560EAD" w:rsidRPr="00E00995" w:rsidRDefault="00560EAD" w:rsidP="00E677A6">
            <w:pPr>
              <w:contextualSpacing/>
              <w:rPr>
                <w:rFonts w:ascii="Arial" w:hAnsi="Arial" w:cs="Arial"/>
                <w:color w:val="000000"/>
                <w:kern w:val="24"/>
                <w:lang w:val="en-US"/>
              </w:rPr>
            </w:pPr>
          </w:p>
        </w:tc>
        <w:tc>
          <w:tcPr>
            <w:tcW w:w="3686" w:type="dxa"/>
          </w:tcPr>
          <w:p w14:paraId="4E667F31" w14:textId="77777777" w:rsidR="00560EAD" w:rsidRPr="00E00995" w:rsidRDefault="00560EAD" w:rsidP="00E677A6">
            <w:pPr>
              <w:contextualSpacing/>
              <w:rPr>
                <w:rFonts w:ascii="Arial" w:hAnsi="Arial" w:cs="Arial"/>
                <w:color w:val="000000"/>
                <w:kern w:val="24"/>
                <w:lang w:val="en-US"/>
              </w:rPr>
            </w:pPr>
          </w:p>
        </w:tc>
        <w:tc>
          <w:tcPr>
            <w:tcW w:w="1134" w:type="dxa"/>
          </w:tcPr>
          <w:p w14:paraId="4D2A687F" w14:textId="77777777" w:rsidR="00560EAD" w:rsidRPr="00E00995" w:rsidRDefault="00560EAD" w:rsidP="00E677A6">
            <w:pPr>
              <w:contextualSpacing/>
              <w:rPr>
                <w:rFonts w:ascii="Arial" w:hAnsi="Arial" w:cs="Arial"/>
                <w:color w:val="000000"/>
                <w:kern w:val="24"/>
                <w:lang w:val="en-US"/>
              </w:rPr>
            </w:pPr>
          </w:p>
        </w:tc>
        <w:tc>
          <w:tcPr>
            <w:tcW w:w="3260" w:type="dxa"/>
          </w:tcPr>
          <w:p w14:paraId="6EF7A6FA" w14:textId="77777777" w:rsidR="00560EAD" w:rsidRPr="00E00995" w:rsidRDefault="00560EAD" w:rsidP="00E677A6">
            <w:pPr>
              <w:contextualSpacing/>
              <w:rPr>
                <w:rFonts w:ascii="Arial" w:hAnsi="Arial" w:cs="Arial"/>
                <w:color w:val="000000"/>
                <w:kern w:val="24"/>
                <w:lang w:val="en-US"/>
              </w:rPr>
            </w:pPr>
          </w:p>
        </w:tc>
      </w:tr>
      <w:tr w:rsidR="00560EAD" w:rsidRPr="00E00995" w14:paraId="3F0EC5CE" w14:textId="77777777" w:rsidTr="00560EAD">
        <w:tc>
          <w:tcPr>
            <w:tcW w:w="850" w:type="dxa"/>
          </w:tcPr>
          <w:p w14:paraId="474C08B0" w14:textId="77777777" w:rsidR="00560EAD" w:rsidRPr="00E00995" w:rsidRDefault="00560EAD" w:rsidP="00E677A6">
            <w:pPr>
              <w:contextualSpacing/>
              <w:rPr>
                <w:rFonts w:ascii="Arial" w:hAnsi="Arial" w:cs="Arial"/>
                <w:color w:val="000000"/>
                <w:kern w:val="24"/>
                <w:lang w:val="en-US"/>
              </w:rPr>
            </w:pPr>
          </w:p>
        </w:tc>
        <w:tc>
          <w:tcPr>
            <w:tcW w:w="1985" w:type="dxa"/>
          </w:tcPr>
          <w:p w14:paraId="2EBF6909" w14:textId="77777777" w:rsidR="00560EAD" w:rsidRPr="00E00995" w:rsidRDefault="00560EAD" w:rsidP="00E677A6">
            <w:pPr>
              <w:contextualSpacing/>
              <w:rPr>
                <w:rFonts w:ascii="Arial" w:hAnsi="Arial" w:cs="Arial"/>
                <w:color w:val="000000"/>
                <w:kern w:val="24"/>
                <w:lang w:val="en-US"/>
              </w:rPr>
            </w:pPr>
          </w:p>
          <w:p w14:paraId="63ABBD99" w14:textId="77777777" w:rsidR="00560EAD" w:rsidRPr="00E00995" w:rsidRDefault="00560EAD" w:rsidP="00E677A6">
            <w:pPr>
              <w:contextualSpacing/>
              <w:rPr>
                <w:rFonts w:ascii="Arial" w:hAnsi="Arial" w:cs="Arial"/>
                <w:color w:val="000000"/>
                <w:kern w:val="24"/>
                <w:lang w:val="en-US"/>
              </w:rPr>
            </w:pPr>
          </w:p>
          <w:p w14:paraId="562C1D9C" w14:textId="1B77A1AD" w:rsidR="00560EAD" w:rsidRPr="00E00995" w:rsidRDefault="00560EAD" w:rsidP="00E677A6">
            <w:pPr>
              <w:contextualSpacing/>
              <w:rPr>
                <w:rFonts w:ascii="Arial" w:hAnsi="Arial" w:cs="Arial"/>
                <w:color w:val="000000"/>
                <w:kern w:val="24"/>
                <w:lang w:val="en-US"/>
              </w:rPr>
            </w:pPr>
          </w:p>
          <w:p w14:paraId="5782257D" w14:textId="77777777" w:rsidR="00560EAD" w:rsidRPr="00E00995" w:rsidRDefault="00560EAD" w:rsidP="00E677A6">
            <w:pPr>
              <w:contextualSpacing/>
              <w:rPr>
                <w:rFonts w:ascii="Arial" w:hAnsi="Arial" w:cs="Arial"/>
                <w:color w:val="000000"/>
                <w:kern w:val="24"/>
                <w:lang w:val="en-US"/>
              </w:rPr>
            </w:pPr>
          </w:p>
          <w:p w14:paraId="4AF6151D" w14:textId="4E957165" w:rsidR="00560EAD" w:rsidRPr="00E00995" w:rsidRDefault="00560EAD" w:rsidP="00E677A6">
            <w:pPr>
              <w:contextualSpacing/>
              <w:rPr>
                <w:rFonts w:ascii="Arial" w:hAnsi="Arial" w:cs="Arial"/>
                <w:color w:val="000000"/>
                <w:kern w:val="24"/>
                <w:lang w:val="en-US"/>
              </w:rPr>
            </w:pPr>
          </w:p>
        </w:tc>
        <w:tc>
          <w:tcPr>
            <w:tcW w:w="3686" w:type="dxa"/>
          </w:tcPr>
          <w:p w14:paraId="5D94D6D2" w14:textId="77777777" w:rsidR="00560EAD" w:rsidRPr="00E00995" w:rsidRDefault="00560EAD" w:rsidP="00E677A6">
            <w:pPr>
              <w:contextualSpacing/>
              <w:rPr>
                <w:rFonts w:ascii="Arial" w:hAnsi="Arial" w:cs="Arial"/>
                <w:color w:val="000000"/>
                <w:kern w:val="24"/>
                <w:lang w:val="en-US"/>
              </w:rPr>
            </w:pPr>
          </w:p>
        </w:tc>
        <w:tc>
          <w:tcPr>
            <w:tcW w:w="1134" w:type="dxa"/>
          </w:tcPr>
          <w:p w14:paraId="32021599" w14:textId="77777777" w:rsidR="00560EAD" w:rsidRPr="00E00995" w:rsidRDefault="00560EAD" w:rsidP="00E677A6">
            <w:pPr>
              <w:contextualSpacing/>
              <w:rPr>
                <w:rFonts w:ascii="Arial" w:hAnsi="Arial" w:cs="Arial"/>
                <w:color w:val="000000"/>
                <w:kern w:val="24"/>
                <w:lang w:val="en-US"/>
              </w:rPr>
            </w:pPr>
          </w:p>
        </w:tc>
        <w:tc>
          <w:tcPr>
            <w:tcW w:w="3260" w:type="dxa"/>
          </w:tcPr>
          <w:p w14:paraId="15036A39" w14:textId="77777777" w:rsidR="00560EAD" w:rsidRPr="00E00995" w:rsidRDefault="00560EAD" w:rsidP="00E677A6">
            <w:pPr>
              <w:contextualSpacing/>
              <w:rPr>
                <w:rFonts w:ascii="Arial" w:hAnsi="Arial" w:cs="Arial"/>
                <w:color w:val="000000"/>
                <w:kern w:val="24"/>
                <w:lang w:val="en-US"/>
              </w:rPr>
            </w:pPr>
          </w:p>
        </w:tc>
      </w:tr>
    </w:tbl>
    <w:p w14:paraId="7714ABC5" w14:textId="77777777" w:rsidR="00DF650D" w:rsidRDefault="00DF650D" w:rsidP="00D33FDE">
      <w:pPr>
        <w:spacing w:after="200" w:line="276" w:lineRule="auto"/>
        <w:jc w:val="center"/>
        <w:rPr>
          <w:rFonts w:ascii="Arial" w:eastAsia="Calibri" w:hAnsi="Arial" w:cs="Arial"/>
          <w:b/>
          <w:bCs/>
        </w:rPr>
      </w:pPr>
    </w:p>
    <w:p w14:paraId="58B6BB54" w14:textId="77777777" w:rsidR="00E00995" w:rsidRDefault="00E00995" w:rsidP="00D33FDE">
      <w:pPr>
        <w:spacing w:after="200" w:line="276" w:lineRule="auto"/>
        <w:jc w:val="center"/>
        <w:rPr>
          <w:rFonts w:ascii="Arial" w:eastAsia="Calibri" w:hAnsi="Arial" w:cs="Arial"/>
          <w:b/>
          <w:bCs/>
        </w:rPr>
      </w:pPr>
    </w:p>
    <w:p w14:paraId="400A5DFB" w14:textId="77777777" w:rsidR="0010024B" w:rsidRDefault="0010024B" w:rsidP="00D33FDE">
      <w:pPr>
        <w:spacing w:after="200" w:line="276" w:lineRule="auto"/>
        <w:jc w:val="center"/>
        <w:rPr>
          <w:rFonts w:ascii="Arial" w:eastAsia="Calibri" w:hAnsi="Arial" w:cs="Arial"/>
          <w:b/>
          <w:bCs/>
        </w:rPr>
      </w:pPr>
    </w:p>
    <w:p w14:paraId="5A666729" w14:textId="77777777" w:rsidR="00E00995" w:rsidRDefault="00E00995" w:rsidP="00D33FDE">
      <w:pPr>
        <w:spacing w:after="200" w:line="276" w:lineRule="auto"/>
        <w:jc w:val="center"/>
        <w:rPr>
          <w:rFonts w:ascii="Arial" w:eastAsia="Calibri" w:hAnsi="Arial" w:cs="Arial"/>
          <w:b/>
          <w:bCs/>
        </w:rPr>
      </w:pPr>
    </w:p>
    <w:p w14:paraId="314ED64C" w14:textId="77777777" w:rsidR="00E00995" w:rsidRPr="00E00995" w:rsidRDefault="00E00995" w:rsidP="00D33FDE">
      <w:pPr>
        <w:spacing w:after="200" w:line="276" w:lineRule="auto"/>
        <w:jc w:val="center"/>
        <w:rPr>
          <w:rFonts w:ascii="Arial" w:eastAsia="Calibri" w:hAnsi="Arial" w:cs="Arial"/>
          <w:b/>
          <w:bCs/>
        </w:rPr>
      </w:pPr>
    </w:p>
    <w:p w14:paraId="186332B6" w14:textId="34F35BC7" w:rsidR="00D33FDE" w:rsidRPr="00E00995" w:rsidRDefault="00D33FDE" w:rsidP="00D33FDE">
      <w:pPr>
        <w:spacing w:after="200" w:line="276" w:lineRule="auto"/>
        <w:jc w:val="center"/>
        <w:rPr>
          <w:rFonts w:ascii="Arial" w:eastAsia="Calibri" w:hAnsi="Arial" w:cs="Arial"/>
          <w:b/>
          <w:bCs/>
        </w:rPr>
      </w:pPr>
      <w:r w:rsidRPr="00E00995">
        <w:rPr>
          <w:rFonts w:ascii="Arial" w:eastAsia="Calibri" w:hAnsi="Arial" w:cs="Arial"/>
          <w:b/>
          <w:bCs/>
        </w:rPr>
        <w:t>Useful Websites and Telephone Numbers</w:t>
      </w:r>
    </w:p>
    <w:p w14:paraId="309D1EB9" w14:textId="77777777" w:rsidR="00D33FDE" w:rsidRPr="00E00995" w:rsidRDefault="00D33FDE" w:rsidP="00D33FDE">
      <w:pPr>
        <w:spacing w:after="200" w:line="276" w:lineRule="auto"/>
        <w:rPr>
          <w:rFonts w:ascii="Arial" w:eastAsia="Calibri" w:hAnsi="Arial" w:cs="Arial"/>
        </w:rPr>
      </w:pPr>
      <w:r w:rsidRPr="00E00995">
        <w:rPr>
          <w:rFonts w:ascii="Arial" w:eastAsia="Calibri" w:hAnsi="Arial" w:cs="Arial"/>
        </w:rPr>
        <w:t xml:space="preserve">Information for people with learning disabilities – </w:t>
      </w:r>
      <w:hyperlink r:id="rId114" w:history="1">
        <w:r w:rsidRPr="00E00995">
          <w:rPr>
            <w:rStyle w:val="Hyperlink"/>
            <w:rFonts w:ascii="Arial" w:eastAsia="Calibri" w:hAnsi="Arial" w:cs="Arial"/>
          </w:rPr>
          <w:t>www.hertfordshire.gov.uk/LDMyHealth</w:t>
        </w:r>
      </w:hyperlink>
    </w:p>
    <w:p w14:paraId="16B0784D" w14:textId="77777777" w:rsidR="00D33FDE" w:rsidRPr="00E00995" w:rsidRDefault="00D33FDE" w:rsidP="00D33FDE">
      <w:pPr>
        <w:spacing w:after="200" w:line="276" w:lineRule="auto"/>
        <w:rPr>
          <w:rFonts w:ascii="Arial" w:eastAsia="Calibri" w:hAnsi="Arial" w:cs="Arial"/>
        </w:rPr>
      </w:pPr>
      <w:r w:rsidRPr="00E00995">
        <w:rPr>
          <w:rFonts w:ascii="Arial" w:eastAsia="Calibri" w:hAnsi="Arial" w:cs="Arial"/>
        </w:rPr>
        <w:t xml:space="preserve">Information for professionals – </w:t>
      </w:r>
      <w:hyperlink r:id="rId115" w:history="1">
        <w:r w:rsidRPr="00E00995">
          <w:rPr>
            <w:rStyle w:val="Hyperlink"/>
            <w:rFonts w:ascii="Arial" w:eastAsia="Calibri" w:hAnsi="Arial" w:cs="Arial"/>
          </w:rPr>
          <w:t>www.hertfordshire.gov.uk/LDProfessionals</w:t>
        </w:r>
      </w:hyperlink>
      <w:r w:rsidRPr="00E00995">
        <w:rPr>
          <w:rFonts w:ascii="Arial" w:eastAsia="Calibri" w:hAnsi="Arial" w:cs="Arial"/>
        </w:rPr>
        <w:t xml:space="preserve"> </w:t>
      </w:r>
    </w:p>
    <w:p w14:paraId="0B03D454" w14:textId="77777777" w:rsidR="00D33FDE" w:rsidRPr="00E00995" w:rsidRDefault="00D33FDE" w:rsidP="00D33FDE">
      <w:pPr>
        <w:spacing w:after="200" w:line="276" w:lineRule="auto"/>
        <w:rPr>
          <w:rFonts w:ascii="Arial" w:eastAsia="Calibri" w:hAnsi="Arial" w:cs="Arial"/>
          <w:b/>
        </w:rPr>
      </w:pPr>
      <w:r w:rsidRPr="00E00995">
        <w:rPr>
          <w:rFonts w:ascii="Arial" w:eastAsia="Calibri" w:hAnsi="Arial" w:cs="Arial"/>
          <w:b/>
        </w:rPr>
        <w:t xml:space="preserve">Help in the Community </w:t>
      </w:r>
    </w:p>
    <w:p w14:paraId="2CF55064"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Advocacy services – </w:t>
      </w:r>
      <w:hyperlink r:id="rId116" w:history="1">
        <w:r w:rsidRPr="00E00995">
          <w:rPr>
            <w:rFonts w:ascii="Arial" w:eastAsia="Calibri" w:hAnsi="Arial" w:cs="Arial"/>
            <w:color w:val="0000FF"/>
            <w:u w:val="single"/>
          </w:rPr>
          <w:t>www.pohwer.net/</w:t>
        </w:r>
      </w:hyperlink>
      <w:r w:rsidRPr="00E00995">
        <w:rPr>
          <w:rFonts w:ascii="Arial" w:eastAsia="Calibri" w:hAnsi="Arial" w:cs="Arial"/>
          <w:color w:val="0000FF"/>
          <w:u w:val="single"/>
        </w:rPr>
        <w:t xml:space="preserve"> </w:t>
      </w:r>
      <w:r w:rsidRPr="00E00995">
        <w:rPr>
          <w:rFonts w:ascii="Arial" w:eastAsia="Calibri" w:hAnsi="Arial" w:cs="Arial"/>
          <w:color w:val="0000FF"/>
        </w:rPr>
        <w:t xml:space="preserve">                                           </w:t>
      </w:r>
      <w:r w:rsidRPr="00E00995">
        <w:rPr>
          <w:rFonts w:ascii="Arial" w:eastAsia="Calibri" w:hAnsi="Arial" w:cs="Arial"/>
          <w:color w:val="0000FF"/>
        </w:rPr>
        <w:tab/>
        <w:t xml:space="preserve"> </w:t>
      </w:r>
      <w:r w:rsidRPr="00E00995">
        <w:rPr>
          <w:rFonts w:ascii="Arial" w:eastAsia="Calibri" w:hAnsi="Arial" w:cs="Arial"/>
        </w:rPr>
        <w:t>0300 456 2370</w:t>
      </w:r>
    </w:p>
    <w:p w14:paraId="5A19D6CE"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Carers in Herts -</w:t>
      </w:r>
      <w:hyperlink r:id="rId117" w:history="1">
        <w:r w:rsidRPr="00E00995">
          <w:rPr>
            <w:rFonts w:ascii="Arial" w:eastAsia="Calibri" w:hAnsi="Arial" w:cs="Arial"/>
            <w:color w:val="0000FF"/>
            <w:u w:val="single"/>
          </w:rPr>
          <w:t>www.carersinherts.org.uk/</w:t>
        </w:r>
      </w:hyperlink>
      <w:r w:rsidRPr="00E00995">
        <w:rPr>
          <w:rFonts w:ascii="Arial" w:eastAsia="Calibri" w:hAnsi="Arial" w:cs="Arial"/>
          <w:color w:val="0000FF"/>
        </w:rPr>
        <w:t xml:space="preserve">                                  </w:t>
      </w:r>
      <w:r w:rsidRPr="00E00995">
        <w:rPr>
          <w:rFonts w:ascii="Arial" w:eastAsia="Calibri" w:hAnsi="Arial" w:cs="Arial"/>
          <w:color w:val="0000FF"/>
        </w:rPr>
        <w:tab/>
        <w:t xml:space="preserve"> </w:t>
      </w:r>
      <w:r w:rsidRPr="00E00995">
        <w:rPr>
          <w:rFonts w:ascii="Arial" w:eastAsia="Calibri" w:hAnsi="Arial" w:cs="Arial"/>
        </w:rPr>
        <w:t>01992 586969</w:t>
      </w:r>
    </w:p>
    <w:p w14:paraId="2C528BCE" w14:textId="468C059D"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Herts Help -</w:t>
      </w:r>
      <w:r w:rsidRPr="00E00995">
        <w:rPr>
          <w:rFonts w:ascii="Arial" w:hAnsi="Arial" w:cs="Arial"/>
        </w:rPr>
        <w:t xml:space="preserve">  </w:t>
      </w:r>
      <w:hyperlink r:id="rId118" w:history="1">
        <w:r w:rsidRPr="00E00995">
          <w:rPr>
            <w:rStyle w:val="Hyperlink"/>
            <w:rFonts w:ascii="Arial" w:eastAsia="Calibri" w:hAnsi="Arial" w:cs="Arial"/>
          </w:rPr>
          <w:t>www.hertshelp.net/</w:t>
        </w:r>
      </w:hyperlink>
      <w:r w:rsidRPr="00E00995">
        <w:rPr>
          <w:rFonts w:ascii="Arial" w:eastAsia="Calibri" w:hAnsi="Arial" w:cs="Arial"/>
        </w:rPr>
        <w:t xml:space="preserve">  </w:t>
      </w:r>
      <w:r w:rsidRPr="00E00995">
        <w:rPr>
          <w:rFonts w:ascii="Arial" w:eastAsia="Calibri" w:hAnsi="Arial" w:cs="Arial"/>
        </w:rPr>
        <w:tab/>
      </w:r>
      <w:r w:rsidRPr="00E00995">
        <w:rPr>
          <w:rFonts w:ascii="Arial" w:eastAsia="Calibri" w:hAnsi="Arial" w:cs="Arial"/>
        </w:rPr>
        <w:tab/>
      </w:r>
      <w:r w:rsidRPr="00E00995">
        <w:rPr>
          <w:rFonts w:ascii="Arial" w:eastAsia="Calibri" w:hAnsi="Arial" w:cs="Arial"/>
        </w:rPr>
        <w:tab/>
      </w:r>
      <w:r w:rsidRPr="00E00995">
        <w:rPr>
          <w:rFonts w:ascii="Arial" w:eastAsia="Calibri" w:hAnsi="Arial" w:cs="Arial"/>
        </w:rPr>
        <w:tab/>
        <w:t xml:space="preserve"> </w:t>
      </w:r>
      <w:r w:rsidR="00B84893">
        <w:rPr>
          <w:rFonts w:ascii="Arial" w:eastAsia="Calibri" w:hAnsi="Arial" w:cs="Arial"/>
        </w:rPr>
        <w:tab/>
        <w:t xml:space="preserve"> </w:t>
      </w:r>
      <w:r w:rsidRPr="00E00995">
        <w:rPr>
          <w:rFonts w:ascii="Arial" w:eastAsia="Calibri" w:hAnsi="Arial" w:cs="Arial"/>
        </w:rPr>
        <w:t xml:space="preserve">0300 123 4044                                                                                                  </w:t>
      </w:r>
    </w:p>
    <w:p w14:paraId="75CA380C"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Health Watch - </w:t>
      </w:r>
      <w:hyperlink r:id="rId119" w:history="1">
        <w:r w:rsidRPr="00E00995">
          <w:rPr>
            <w:rFonts w:ascii="Arial" w:eastAsia="Calibri" w:hAnsi="Arial" w:cs="Arial"/>
            <w:color w:val="0000FF"/>
            <w:u w:val="single"/>
          </w:rPr>
          <w:t>www.healthwatch.co.uk/</w:t>
        </w:r>
      </w:hyperlink>
      <w:r w:rsidRPr="00E00995">
        <w:rPr>
          <w:rFonts w:ascii="Arial" w:eastAsia="Calibri" w:hAnsi="Arial" w:cs="Arial"/>
        </w:rPr>
        <w:t xml:space="preserve">                                        </w:t>
      </w:r>
      <w:r w:rsidRPr="00E00995">
        <w:rPr>
          <w:rFonts w:ascii="Arial" w:eastAsia="Calibri" w:hAnsi="Arial" w:cs="Arial"/>
        </w:rPr>
        <w:tab/>
        <w:t xml:space="preserve"> 0300 068 3000</w:t>
      </w:r>
    </w:p>
    <w:p w14:paraId="69D518DF"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b/>
          <w:bCs/>
        </w:rPr>
        <w:t>Safeguarding Adults -</w:t>
      </w:r>
      <w:hyperlink r:id="rId120" w:history="1">
        <w:r w:rsidRPr="00E00995">
          <w:rPr>
            <w:rStyle w:val="Hyperlink"/>
            <w:rFonts w:ascii="Arial" w:eastAsia="Calibri" w:hAnsi="Arial" w:cs="Arial"/>
            <w:sz w:val="20"/>
            <w:szCs w:val="20"/>
          </w:rPr>
          <w:t>http://www.hertfordshire.gov.uk/services/healthsoc/supportforadults/worriedabout/vulnadult/HSAB/</w:t>
        </w:r>
      </w:hyperlink>
    </w:p>
    <w:p w14:paraId="2FD176CA" w14:textId="77777777" w:rsidR="00E06031" w:rsidRPr="00E06031" w:rsidRDefault="00DB094A" w:rsidP="00E06031">
      <w:pPr>
        <w:rPr>
          <w:rFonts w:ascii="Arial" w:eastAsia="Calibri" w:hAnsi="Arial" w:cs="Calibri"/>
          <w:sz w:val="20"/>
        </w:rPr>
      </w:pPr>
      <w:hyperlink r:id="rId121" w:history="1">
        <w:r w:rsidR="00E06031" w:rsidRPr="00E06031">
          <w:rPr>
            <w:rFonts w:ascii="Arial" w:eastAsia="Calibri" w:hAnsi="Arial" w:cs="Calibri"/>
            <w:color w:val="0000FF"/>
            <w:sz w:val="20"/>
            <w:u w:val="single"/>
          </w:rPr>
          <w:t>http://www.scie.org.uk/publications/elearning/adultsafeguarding</w:t>
        </w:r>
      </w:hyperlink>
    </w:p>
    <w:p w14:paraId="2EB6EADD" w14:textId="269894AA"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Hertfordshire County Council - </w:t>
      </w:r>
      <w:hyperlink r:id="rId122" w:history="1">
        <w:r w:rsidRPr="00E00995">
          <w:rPr>
            <w:rFonts w:ascii="Arial" w:eastAsia="Calibri" w:hAnsi="Arial" w:cs="Arial"/>
            <w:color w:val="0000FF"/>
            <w:u w:val="single"/>
          </w:rPr>
          <w:t>http://www.hertfordshire.gov.uk/</w:t>
        </w:r>
      </w:hyperlink>
      <w:r w:rsidRPr="00E00995">
        <w:rPr>
          <w:rFonts w:ascii="Arial" w:eastAsia="Calibri" w:hAnsi="Arial" w:cs="Arial"/>
        </w:rPr>
        <w:t xml:space="preserve"> </w:t>
      </w:r>
      <w:r w:rsidR="00B84893">
        <w:rPr>
          <w:rFonts w:ascii="Arial" w:eastAsia="Calibri" w:hAnsi="Arial" w:cs="Arial"/>
        </w:rPr>
        <w:tab/>
      </w:r>
      <w:r w:rsidRPr="00E00995">
        <w:rPr>
          <w:rFonts w:ascii="Arial" w:eastAsia="Calibri" w:hAnsi="Arial" w:cs="Arial"/>
        </w:rPr>
        <w:t>0300 123 4042</w:t>
      </w:r>
    </w:p>
    <w:p w14:paraId="3A5CFCAC"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Hertfordshire Partnership Foundation Trust - </w:t>
      </w:r>
      <w:hyperlink r:id="rId123" w:history="1">
        <w:r w:rsidRPr="00E00995">
          <w:rPr>
            <w:rFonts w:ascii="Arial" w:eastAsia="Calibri" w:hAnsi="Arial" w:cs="Arial"/>
            <w:color w:val="0000FF"/>
            <w:u w:val="single"/>
          </w:rPr>
          <w:t>www.hpft.nhs.uk/</w:t>
        </w:r>
      </w:hyperlink>
      <w:r w:rsidRPr="00E00995">
        <w:rPr>
          <w:rFonts w:ascii="Arial" w:eastAsia="Calibri" w:hAnsi="Arial" w:cs="Arial"/>
        </w:rPr>
        <w:t xml:space="preserve"> </w:t>
      </w:r>
    </w:p>
    <w:p w14:paraId="2AD27133" w14:textId="77777777" w:rsidR="00E06031" w:rsidRPr="00E06031" w:rsidRDefault="00D33FDE" w:rsidP="00E06031">
      <w:pPr>
        <w:rPr>
          <w:rFonts w:ascii="Arial" w:eastAsia="Calibri" w:hAnsi="Arial" w:cs="Calibri"/>
          <w:sz w:val="20"/>
        </w:rPr>
      </w:pPr>
      <w:r w:rsidRPr="00E00995">
        <w:rPr>
          <w:rFonts w:ascii="Arial" w:eastAsia="Calibri" w:hAnsi="Arial" w:cs="Arial"/>
        </w:rPr>
        <w:t xml:space="preserve">NHS Patient advice and Liaison service - </w:t>
      </w:r>
      <w:hyperlink r:id="rId124" w:history="1">
        <w:r w:rsidR="00E06031" w:rsidRPr="00E06031">
          <w:rPr>
            <w:rFonts w:ascii="Arial" w:eastAsia="Calibri" w:hAnsi="Arial" w:cs="Calibri"/>
            <w:color w:val="0000FF"/>
            <w:sz w:val="20"/>
            <w:u w:val="single"/>
          </w:rPr>
          <w:t>www.hertfordshire.nhs.uk/pals.html</w:t>
        </w:r>
      </w:hyperlink>
    </w:p>
    <w:p w14:paraId="30B8A048" w14:textId="11C9A796"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 Mencap -</w:t>
      </w:r>
      <w:r w:rsidRPr="00E00995">
        <w:rPr>
          <w:rFonts w:ascii="Arial" w:eastAsia="Calibri" w:hAnsi="Arial" w:cs="Arial"/>
          <w:u w:val="single"/>
        </w:rPr>
        <w:t xml:space="preserve"> </w:t>
      </w:r>
      <w:hyperlink r:id="rId125" w:history="1">
        <w:r w:rsidRPr="00E00995">
          <w:rPr>
            <w:rFonts w:ascii="Arial" w:eastAsia="Calibri" w:hAnsi="Arial" w:cs="Arial"/>
            <w:color w:val="0000FF"/>
            <w:u w:val="single"/>
          </w:rPr>
          <w:t>www.mencap.org.uk/</w:t>
        </w:r>
      </w:hyperlink>
      <w:r w:rsidRPr="00E00995">
        <w:rPr>
          <w:rFonts w:ascii="Arial" w:eastAsia="Calibri" w:hAnsi="Arial" w:cs="Arial"/>
        </w:rPr>
        <w:t xml:space="preserve">                                                         0808 808 1111</w:t>
      </w:r>
    </w:p>
    <w:p w14:paraId="35E9C51F" w14:textId="77777777" w:rsidR="00D33FDE" w:rsidRPr="00E00995" w:rsidRDefault="00D33FDE" w:rsidP="00D33FDE">
      <w:pPr>
        <w:spacing w:after="200" w:line="276" w:lineRule="auto"/>
        <w:rPr>
          <w:rFonts w:ascii="Arial" w:eastAsia="Calibri" w:hAnsi="Arial" w:cs="Arial"/>
          <w:b/>
        </w:rPr>
      </w:pPr>
      <w:r w:rsidRPr="00E00995">
        <w:rPr>
          <w:rFonts w:ascii="Arial" w:eastAsia="Calibri" w:hAnsi="Arial" w:cs="Arial"/>
          <w:b/>
        </w:rPr>
        <w:t xml:space="preserve">Easy Read/Signs and symbols </w:t>
      </w:r>
    </w:p>
    <w:p w14:paraId="643BFD5E"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Easy read health resources - </w:t>
      </w:r>
      <w:hyperlink r:id="rId126" w:history="1">
        <w:r w:rsidRPr="00E00995">
          <w:rPr>
            <w:rFonts w:ascii="Arial" w:eastAsia="Calibri" w:hAnsi="Arial" w:cs="Arial"/>
            <w:color w:val="0000FF"/>
            <w:u w:val="single"/>
          </w:rPr>
          <w:t>www.easyhealth.org.uk/</w:t>
        </w:r>
      </w:hyperlink>
    </w:p>
    <w:p w14:paraId="6C73E772" w14:textId="77777777" w:rsidR="00D33FDE" w:rsidRPr="00E00995" w:rsidRDefault="00D33FDE" w:rsidP="00D15CD3">
      <w:pPr>
        <w:spacing w:after="200" w:line="276" w:lineRule="auto"/>
        <w:rPr>
          <w:rFonts w:ascii="Arial" w:eastAsia="Calibri" w:hAnsi="Arial" w:cs="Arial"/>
          <w:color w:val="0000FF"/>
          <w:u w:val="single"/>
        </w:rPr>
      </w:pPr>
      <w:r w:rsidRPr="00E00995">
        <w:rPr>
          <w:rFonts w:ascii="Arial" w:eastAsia="Calibri" w:hAnsi="Arial" w:cs="Arial"/>
        </w:rPr>
        <w:t>Makaton -</w:t>
      </w:r>
      <w:r w:rsidRPr="00E00995">
        <w:rPr>
          <w:rFonts w:ascii="Arial" w:eastAsia="Calibri" w:hAnsi="Arial" w:cs="Arial"/>
          <w:u w:val="single"/>
        </w:rPr>
        <w:t xml:space="preserve"> </w:t>
      </w:r>
      <w:hyperlink r:id="rId127" w:history="1">
        <w:r w:rsidRPr="00E00995">
          <w:rPr>
            <w:rFonts w:ascii="Arial" w:eastAsia="Calibri" w:hAnsi="Arial" w:cs="Arial"/>
            <w:color w:val="0000FF"/>
            <w:u w:val="single"/>
          </w:rPr>
          <w:t>www.makaton.org/</w:t>
        </w:r>
      </w:hyperlink>
    </w:p>
    <w:p w14:paraId="161D8DA1" w14:textId="06CF046D" w:rsidR="004D16E4" w:rsidRPr="004D16E4" w:rsidRDefault="00D33FDE" w:rsidP="00D15CD3">
      <w:pPr>
        <w:spacing w:after="200" w:line="276" w:lineRule="auto"/>
      </w:pPr>
      <w:r w:rsidRPr="00E00995">
        <w:rPr>
          <w:rFonts w:ascii="Arial" w:eastAsia="Calibri" w:hAnsi="Arial" w:cs="Arial"/>
        </w:rPr>
        <w:t>Photo Symbols –</w:t>
      </w:r>
      <w:r w:rsidR="004D16E4">
        <w:rPr>
          <w:rFonts w:ascii="Arial" w:eastAsia="Calibri" w:hAnsi="Arial" w:cs="Arial"/>
          <w:color w:val="0000FF"/>
          <w:u w:val="single"/>
        </w:rPr>
        <w:t xml:space="preserve">  </w:t>
      </w:r>
      <w:hyperlink r:id="rId128" w:history="1">
        <w:r w:rsidR="004D16E4" w:rsidRPr="004D16E4">
          <w:rPr>
            <w:color w:val="0000FF"/>
            <w:u w:val="single"/>
          </w:rPr>
          <w:t xml:space="preserve">Welcome to </w:t>
        </w:r>
        <w:proofErr w:type="spellStart"/>
        <w:r w:rsidR="004D16E4" w:rsidRPr="004D16E4">
          <w:rPr>
            <w:color w:val="0000FF"/>
            <w:u w:val="single"/>
          </w:rPr>
          <w:t>Photosymbols</w:t>
        </w:r>
        <w:proofErr w:type="spellEnd"/>
      </w:hyperlink>
    </w:p>
    <w:p w14:paraId="7CD5897D" w14:textId="77777777" w:rsidR="00D33FDE" w:rsidRPr="00E00995" w:rsidRDefault="00D33FDE" w:rsidP="00D33FDE">
      <w:pPr>
        <w:spacing w:after="200" w:line="276" w:lineRule="auto"/>
        <w:rPr>
          <w:rFonts w:ascii="Arial" w:eastAsia="Calibri" w:hAnsi="Arial" w:cs="Arial"/>
          <w:b/>
          <w:color w:val="0000FF"/>
        </w:rPr>
      </w:pPr>
      <w:r w:rsidRPr="00E00995">
        <w:rPr>
          <w:rFonts w:ascii="Arial" w:eastAsia="Calibri" w:hAnsi="Arial" w:cs="Arial"/>
          <w:b/>
        </w:rPr>
        <w:t xml:space="preserve">Resources/Useful websites </w:t>
      </w:r>
    </w:p>
    <w:p w14:paraId="2708778C" w14:textId="108A72EE" w:rsidR="00D33FDE" w:rsidRDefault="00D33FDE" w:rsidP="00D15CD3">
      <w:pPr>
        <w:spacing w:after="200" w:line="276" w:lineRule="auto"/>
      </w:pPr>
      <w:r w:rsidRPr="00E00995">
        <w:rPr>
          <w:rFonts w:ascii="Arial" w:eastAsia="Calibri" w:hAnsi="Arial" w:cs="Arial"/>
        </w:rPr>
        <w:t xml:space="preserve">Mental Capacity Act - </w:t>
      </w:r>
      <w:hyperlink r:id="rId129" w:history="1">
        <w:r w:rsidRPr="00E00995">
          <w:rPr>
            <w:rFonts w:ascii="Arial" w:eastAsia="Calibri" w:hAnsi="Arial" w:cs="Arial"/>
            <w:color w:val="0000FF"/>
            <w:u w:val="single"/>
          </w:rPr>
          <w:t>https://www.gov.uk/government/collections/mental-capacity-act-making-decisions</w:t>
        </w:r>
      </w:hyperlink>
      <w:r w:rsidRPr="00E00995">
        <w:rPr>
          <w:rFonts w:ascii="Arial" w:eastAsia="Calibri" w:hAnsi="Arial" w:cs="Arial"/>
        </w:rPr>
        <w:t xml:space="preserve"> A brief guide to the Mental Capacity Act (2005): Implications for people with learning disabilities.  Available from British Institute of Learning Disabilities </w:t>
      </w:r>
      <w:hyperlink r:id="rId130" w:history="1">
        <w:r w:rsidRPr="00E00995">
          <w:rPr>
            <w:rFonts w:ascii="Arial" w:eastAsia="Calibri" w:hAnsi="Arial" w:cs="Arial"/>
            <w:color w:val="0000FF"/>
            <w:u w:val="single"/>
          </w:rPr>
          <w:t>www.bild.org.uk</w:t>
        </w:r>
      </w:hyperlink>
      <w:r w:rsidRPr="00E00995">
        <w:rPr>
          <w:rFonts w:ascii="Arial" w:eastAsia="Calibri" w:hAnsi="Arial" w:cs="Arial"/>
        </w:rPr>
        <w:t xml:space="preserve"> (£10.00) or as a free download at </w:t>
      </w:r>
    </w:p>
    <w:p w14:paraId="0403A42D" w14:textId="77777777" w:rsidR="004D16E4" w:rsidRPr="004D16E4" w:rsidRDefault="00DB094A" w:rsidP="004D16E4">
      <w:pPr>
        <w:rPr>
          <w:rFonts w:ascii="Arial" w:eastAsia="Calibri" w:hAnsi="Arial" w:cs="Calibri"/>
          <w:sz w:val="20"/>
        </w:rPr>
      </w:pPr>
      <w:hyperlink r:id="rId131" w:history="1">
        <w:r w:rsidR="004D16E4" w:rsidRPr="004D16E4">
          <w:rPr>
            <w:rFonts w:ascii="Arial" w:eastAsia="Calibri" w:hAnsi="Arial" w:cs="Calibri"/>
            <w:color w:val="0000FF"/>
            <w:sz w:val="20"/>
            <w:u w:val="single"/>
          </w:rPr>
          <w:t>www.scie.org.uk/publications/mca/files/bild-mca.pdf</w:t>
        </w:r>
      </w:hyperlink>
    </w:p>
    <w:p w14:paraId="0ADF0882" w14:textId="177F6614" w:rsidR="00D33FDE" w:rsidRPr="00E00995" w:rsidRDefault="00D33FDE" w:rsidP="00D15CD3">
      <w:pPr>
        <w:pStyle w:val="Default"/>
        <w:rPr>
          <w:rFonts w:ascii="Arial" w:hAnsi="Arial" w:cs="Arial"/>
          <w:sz w:val="22"/>
          <w:szCs w:val="22"/>
        </w:rPr>
      </w:pPr>
      <w:r w:rsidRPr="00E00995">
        <w:rPr>
          <w:rFonts w:ascii="Arial" w:hAnsi="Arial" w:cs="Arial"/>
          <w:sz w:val="22"/>
          <w:szCs w:val="22"/>
        </w:rPr>
        <w:t xml:space="preserve">Mental Capacity </w:t>
      </w:r>
      <w:r w:rsidRPr="00E00995">
        <w:rPr>
          <w:rFonts w:ascii="Arial" w:hAnsi="Arial" w:cs="Arial"/>
          <w:color w:val="auto"/>
          <w:sz w:val="22"/>
          <w:szCs w:val="22"/>
        </w:rPr>
        <w:t>consent pathway and Best Interest Decision pathway are available here</w:t>
      </w:r>
      <w:r w:rsidRPr="00E00995">
        <w:rPr>
          <w:rFonts w:ascii="Arial" w:hAnsi="Arial" w:cs="Arial"/>
          <w:sz w:val="22"/>
          <w:szCs w:val="22"/>
        </w:rPr>
        <w:t xml:space="preserve"> </w:t>
      </w:r>
      <w:hyperlink r:id="rId132" w:history="1">
        <w:r w:rsidRPr="00E00995">
          <w:rPr>
            <w:rStyle w:val="Hyperlink"/>
            <w:rFonts w:ascii="Arial" w:hAnsi="Arial" w:cs="Arial"/>
            <w:sz w:val="22"/>
            <w:szCs w:val="22"/>
          </w:rPr>
          <w:t>http://www.rcgp.org.uk/learningdisabilities</w:t>
        </w:r>
      </w:hyperlink>
      <w:r w:rsidRPr="00E00995">
        <w:rPr>
          <w:rFonts w:ascii="Arial" w:hAnsi="Arial" w:cs="Arial"/>
          <w:color w:val="auto"/>
          <w:sz w:val="22"/>
          <w:szCs w:val="22"/>
        </w:rPr>
        <w:t xml:space="preserve"> </w:t>
      </w:r>
    </w:p>
    <w:p w14:paraId="2956241E" w14:textId="77777777" w:rsidR="00D33FDE" w:rsidRPr="00E00995" w:rsidRDefault="00D33FDE" w:rsidP="00D33FDE">
      <w:pPr>
        <w:pStyle w:val="Default"/>
        <w:ind w:left="720"/>
        <w:rPr>
          <w:rFonts w:ascii="Arial" w:hAnsi="Arial" w:cs="Arial"/>
          <w:sz w:val="22"/>
          <w:szCs w:val="22"/>
          <w:u w:val="single"/>
        </w:rPr>
      </w:pPr>
    </w:p>
    <w:p w14:paraId="68B451E9" w14:textId="36AD7E35" w:rsidR="00D33FDE" w:rsidRPr="00E00995" w:rsidRDefault="00DB094A" w:rsidP="00D15CD3">
      <w:pPr>
        <w:pStyle w:val="Default"/>
        <w:rPr>
          <w:rFonts w:ascii="Arial" w:hAnsi="Arial" w:cs="Arial"/>
          <w:color w:val="auto"/>
          <w:sz w:val="22"/>
          <w:szCs w:val="22"/>
          <w:u w:val="single"/>
        </w:rPr>
      </w:pPr>
      <w:hyperlink r:id="rId133" w:history="1">
        <w:r w:rsidR="00D15CD3" w:rsidRPr="00E00995">
          <w:rPr>
            <w:rStyle w:val="Hyperlink"/>
            <w:rFonts w:ascii="Arial" w:hAnsi="Arial" w:cs="Arial"/>
            <w:sz w:val="18"/>
            <w:szCs w:val="18"/>
          </w:rPr>
          <w:t>https://www.gov.uk/government/publications/reference-guide-to-consent-for-examination-or-treatment-second-edition</w:t>
        </w:r>
      </w:hyperlink>
      <w:r w:rsidR="00D33FDE" w:rsidRPr="00E00995">
        <w:rPr>
          <w:rFonts w:ascii="Arial" w:hAnsi="Arial" w:cs="Arial"/>
          <w:color w:val="auto"/>
          <w:sz w:val="22"/>
          <w:szCs w:val="22"/>
          <w:u w:val="single"/>
        </w:rPr>
        <w:t xml:space="preserve"> </w:t>
      </w:r>
      <w:proofErr w:type="spellStart"/>
      <w:r w:rsidR="00D33FDE" w:rsidRPr="00E00995">
        <w:rPr>
          <w:rFonts w:ascii="Arial" w:hAnsi="Arial" w:cs="Arial"/>
          <w:color w:val="auto"/>
          <w:sz w:val="22"/>
          <w:szCs w:val="22"/>
        </w:rPr>
        <w:t>DoH</w:t>
      </w:r>
      <w:proofErr w:type="spellEnd"/>
      <w:r w:rsidR="00D33FDE" w:rsidRPr="00E00995">
        <w:rPr>
          <w:rFonts w:ascii="Arial" w:hAnsi="Arial" w:cs="Arial"/>
          <w:color w:val="auto"/>
          <w:sz w:val="22"/>
          <w:szCs w:val="22"/>
        </w:rPr>
        <w:t xml:space="preserve"> reference guide to consent to examination and treatment  </w:t>
      </w:r>
    </w:p>
    <w:p w14:paraId="68B74EA1" w14:textId="77777777" w:rsidR="00D33FDE" w:rsidRPr="00E00995" w:rsidRDefault="00D33FDE" w:rsidP="00D33FDE">
      <w:pPr>
        <w:pStyle w:val="Default"/>
        <w:ind w:left="720"/>
        <w:rPr>
          <w:rFonts w:ascii="Arial" w:hAnsi="Arial" w:cs="Arial"/>
          <w:color w:val="FF0000"/>
          <w:sz w:val="22"/>
          <w:szCs w:val="22"/>
        </w:rPr>
      </w:pPr>
    </w:p>
    <w:p w14:paraId="5B506169" w14:textId="1D5162A4" w:rsidR="00D33FDE" w:rsidRPr="00E00995" w:rsidRDefault="00DB094A" w:rsidP="00D15CD3">
      <w:pPr>
        <w:pStyle w:val="Default"/>
        <w:rPr>
          <w:rFonts w:ascii="Arial" w:hAnsi="Arial" w:cs="Arial"/>
          <w:color w:val="auto"/>
          <w:sz w:val="22"/>
          <w:szCs w:val="22"/>
          <w:u w:val="single"/>
        </w:rPr>
      </w:pPr>
      <w:hyperlink r:id="rId134" w:history="1">
        <w:r w:rsidR="00D15CD3" w:rsidRPr="00E00995">
          <w:rPr>
            <w:rStyle w:val="Hyperlink"/>
            <w:rFonts w:ascii="Arial" w:hAnsi="Arial" w:cs="Arial"/>
            <w:sz w:val="22"/>
            <w:szCs w:val="22"/>
          </w:rPr>
          <w:t>https://www.gov.uk/government/collections/mental-capacity-act-making-decisions</w:t>
        </w:r>
      </w:hyperlink>
      <w:r w:rsidR="00D33FDE" w:rsidRPr="00E00995">
        <w:rPr>
          <w:rFonts w:ascii="Arial" w:hAnsi="Arial" w:cs="Arial"/>
          <w:color w:val="auto"/>
          <w:sz w:val="22"/>
          <w:szCs w:val="22"/>
          <w:u w:val="single"/>
        </w:rPr>
        <w:t xml:space="preserve"> </w:t>
      </w:r>
      <w:r w:rsidR="00D33FDE" w:rsidRPr="00E00995">
        <w:rPr>
          <w:rFonts w:ascii="Arial" w:hAnsi="Arial" w:cs="Arial"/>
          <w:color w:val="auto"/>
          <w:sz w:val="22"/>
          <w:szCs w:val="22"/>
        </w:rPr>
        <w:t xml:space="preserve">Mental capacity Act 2005 </w:t>
      </w:r>
    </w:p>
    <w:p w14:paraId="49AC5966" w14:textId="77777777" w:rsidR="00D33FDE" w:rsidRPr="00E00995" w:rsidRDefault="00D33FDE" w:rsidP="00D60969">
      <w:pPr>
        <w:rPr>
          <w:rFonts w:ascii="Arial" w:hAnsi="Arial" w:cs="Arial"/>
        </w:rPr>
      </w:pPr>
    </w:p>
    <w:sectPr w:rsidR="00D33FDE" w:rsidRPr="00E00995" w:rsidSect="00EA6668">
      <w:headerReference w:type="even" r:id="rId135"/>
      <w:headerReference w:type="default" r:id="rId136"/>
      <w:footerReference w:type="even" r:id="rId137"/>
      <w:footerReference w:type="default" r:id="rId138"/>
      <w:headerReference w:type="first" r:id="rId139"/>
      <w:footerReference w:type="first" r:id="rId140"/>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3D0B" w14:textId="77777777" w:rsidR="00622711" w:rsidRDefault="00622711" w:rsidP="006303E5">
      <w:pPr>
        <w:spacing w:after="0" w:line="240" w:lineRule="auto"/>
      </w:pPr>
      <w:r>
        <w:separator/>
      </w:r>
    </w:p>
  </w:endnote>
  <w:endnote w:type="continuationSeparator" w:id="0">
    <w:p w14:paraId="1ABB478E" w14:textId="77777777" w:rsidR="00622711" w:rsidRDefault="00622711" w:rsidP="006303E5">
      <w:pPr>
        <w:spacing w:after="0" w:line="240" w:lineRule="auto"/>
      </w:pPr>
      <w:r>
        <w:continuationSeparator/>
      </w:r>
    </w:p>
  </w:endnote>
  <w:endnote w:type="continuationNotice" w:id="1">
    <w:p w14:paraId="3AC8E95D" w14:textId="77777777" w:rsidR="00622711" w:rsidRDefault="00622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4384" w14:textId="77777777" w:rsidR="00E47BD8" w:rsidRDefault="00E47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7BB8" w14:textId="098AC3AC" w:rsidR="00F6271C" w:rsidRDefault="00F6271C">
    <w:pPr>
      <w:pStyle w:val="Footer"/>
    </w:pPr>
    <w:r>
      <w:t>Created by The Purple Star Team, Adult Care Services, Hertfordshire County Council</w:t>
    </w:r>
  </w:p>
  <w:p w14:paraId="7C4CB4A0" w14:textId="49176E6B" w:rsidR="00F6271C" w:rsidRDefault="00F6271C">
    <w:pPr>
      <w:pStyle w:val="Footer"/>
    </w:pPr>
    <w:r>
      <w:t>V</w:t>
    </w:r>
    <w:r w:rsidR="00E47BD8">
      <w:t>5</w:t>
    </w:r>
    <w:r w:rsidR="002C2786">
      <w:t xml:space="preserve"> </w:t>
    </w:r>
    <w:r w:rsidR="00E47BD8">
      <w:t>Feb</w:t>
    </w:r>
    <w:r>
      <w:t xml:space="preserve"> 202</w:t>
    </w:r>
    <w:r w:rsidR="00E47BD8">
      <w:t>5</w:t>
    </w:r>
  </w:p>
  <w:p w14:paraId="486574D3" w14:textId="77777777" w:rsidR="00F6271C" w:rsidRDefault="00F62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C3C9" w14:textId="77777777" w:rsidR="00E47BD8" w:rsidRDefault="00E47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B3E0" w14:textId="77777777" w:rsidR="00622711" w:rsidRDefault="00622711" w:rsidP="006303E5">
      <w:pPr>
        <w:spacing w:after="0" w:line="240" w:lineRule="auto"/>
      </w:pPr>
      <w:r>
        <w:separator/>
      </w:r>
    </w:p>
  </w:footnote>
  <w:footnote w:type="continuationSeparator" w:id="0">
    <w:p w14:paraId="3FBCA671" w14:textId="77777777" w:rsidR="00622711" w:rsidRDefault="00622711" w:rsidP="006303E5">
      <w:pPr>
        <w:spacing w:after="0" w:line="240" w:lineRule="auto"/>
      </w:pPr>
      <w:r>
        <w:continuationSeparator/>
      </w:r>
    </w:p>
  </w:footnote>
  <w:footnote w:type="continuationNotice" w:id="1">
    <w:p w14:paraId="0C4E9B26" w14:textId="77777777" w:rsidR="00622711" w:rsidRDefault="006227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C299" w14:textId="77777777" w:rsidR="00E47BD8" w:rsidRDefault="00E47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061256"/>
      <w:docPartObj>
        <w:docPartGallery w:val="Page Numbers (Top of Page)"/>
        <w:docPartUnique/>
      </w:docPartObj>
    </w:sdtPr>
    <w:sdtEndPr>
      <w:rPr>
        <w:noProof/>
      </w:rPr>
    </w:sdtEndPr>
    <w:sdtContent>
      <w:p w14:paraId="62195A6C" w14:textId="32471219" w:rsidR="008B45D7" w:rsidRDefault="008B45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8045B3" w14:textId="4F71F6E4" w:rsidR="00F6271C" w:rsidRDefault="00F627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8722" w14:textId="77777777" w:rsidR="00E47BD8" w:rsidRDefault="00E47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937"/>
    <w:multiLevelType w:val="hybridMultilevel"/>
    <w:tmpl w:val="0CDC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03CFE"/>
    <w:multiLevelType w:val="multilevel"/>
    <w:tmpl w:val="83144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348BC"/>
    <w:multiLevelType w:val="hybridMultilevel"/>
    <w:tmpl w:val="12FCCFA6"/>
    <w:lvl w:ilvl="0" w:tplc="8EF001E8">
      <w:start w:val="1"/>
      <w:numFmt w:val="decimal"/>
      <w:lvlText w:val="%1."/>
      <w:lvlJc w:val="left"/>
      <w:pPr>
        <w:tabs>
          <w:tab w:val="num" w:pos="720"/>
        </w:tabs>
        <w:ind w:left="720" w:hanging="360"/>
      </w:pPr>
    </w:lvl>
    <w:lvl w:ilvl="1" w:tplc="8EAE53A4" w:tentative="1">
      <w:start w:val="1"/>
      <w:numFmt w:val="decimal"/>
      <w:lvlText w:val="%2."/>
      <w:lvlJc w:val="left"/>
      <w:pPr>
        <w:tabs>
          <w:tab w:val="num" w:pos="1440"/>
        </w:tabs>
        <w:ind w:left="1440" w:hanging="360"/>
      </w:pPr>
    </w:lvl>
    <w:lvl w:ilvl="2" w:tplc="3F668D9E" w:tentative="1">
      <w:start w:val="1"/>
      <w:numFmt w:val="decimal"/>
      <w:lvlText w:val="%3."/>
      <w:lvlJc w:val="left"/>
      <w:pPr>
        <w:tabs>
          <w:tab w:val="num" w:pos="2160"/>
        </w:tabs>
        <w:ind w:left="2160" w:hanging="360"/>
      </w:pPr>
    </w:lvl>
    <w:lvl w:ilvl="3" w:tplc="5686ACE2" w:tentative="1">
      <w:start w:val="1"/>
      <w:numFmt w:val="decimal"/>
      <w:lvlText w:val="%4."/>
      <w:lvlJc w:val="left"/>
      <w:pPr>
        <w:tabs>
          <w:tab w:val="num" w:pos="2880"/>
        </w:tabs>
        <w:ind w:left="2880" w:hanging="360"/>
      </w:pPr>
    </w:lvl>
    <w:lvl w:ilvl="4" w:tplc="D02475FC" w:tentative="1">
      <w:start w:val="1"/>
      <w:numFmt w:val="decimal"/>
      <w:lvlText w:val="%5."/>
      <w:lvlJc w:val="left"/>
      <w:pPr>
        <w:tabs>
          <w:tab w:val="num" w:pos="3600"/>
        </w:tabs>
        <w:ind w:left="3600" w:hanging="360"/>
      </w:pPr>
    </w:lvl>
    <w:lvl w:ilvl="5" w:tplc="D1AA198A" w:tentative="1">
      <w:start w:val="1"/>
      <w:numFmt w:val="decimal"/>
      <w:lvlText w:val="%6."/>
      <w:lvlJc w:val="left"/>
      <w:pPr>
        <w:tabs>
          <w:tab w:val="num" w:pos="4320"/>
        </w:tabs>
        <w:ind w:left="4320" w:hanging="360"/>
      </w:pPr>
    </w:lvl>
    <w:lvl w:ilvl="6" w:tplc="0674DBD0" w:tentative="1">
      <w:start w:val="1"/>
      <w:numFmt w:val="decimal"/>
      <w:lvlText w:val="%7."/>
      <w:lvlJc w:val="left"/>
      <w:pPr>
        <w:tabs>
          <w:tab w:val="num" w:pos="5040"/>
        </w:tabs>
        <w:ind w:left="5040" w:hanging="360"/>
      </w:pPr>
    </w:lvl>
    <w:lvl w:ilvl="7" w:tplc="3CE2F73A" w:tentative="1">
      <w:start w:val="1"/>
      <w:numFmt w:val="decimal"/>
      <w:lvlText w:val="%8."/>
      <w:lvlJc w:val="left"/>
      <w:pPr>
        <w:tabs>
          <w:tab w:val="num" w:pos="5760"/>
        </w:tabs>
        <w:ind w:left="5760" w:hanging="360"/>
      </w:pPr>
    </w:lvl>
    <w:lvl w:ilvl="8" w:tplc="0B9CE128" w:tentative="1">
      <w:start w:val="1"/>
      <w:numFmt w:val="decimal"/>
      <w:lvlText w:val="%9."/>
      <w:lvlJc w:val="left"/>
      <w:pPr>
        <w:tabs>
          <w:tab w:val="num" w:pos="6480"/>
        </w:tabs>
        <w:ind w:left="6480" w:hanging="360"/>
      </w:pPr>
    </w:lvl>
  </w:abstractNum>
  <w:abstractNum w:abstractNumId="3" w15:restartNumberingAfterBreak="0">
    <w:nsid w:val="092925B5"/>
    <w:multiLevelType w:val="hybridMultilevel"/>
    <w:tmpl w:val="7C3E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46965"/>
    <w:multiLevelType w:val="hybridMultilevel"/>
    <w:tmpl w:val="9E42D3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2B4AF2"/>
    <w:multiLevelType w:val="hybridMultilevel"/>
    <w:tmpl w:val="80B8822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B27959"/>
    <w:multiLevelType w:val="hybridMultilevel"/>
    <w:tmpl w:val="19EE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12B5E"/>
    <w:multiLevelType w:val="hybridMultilevel"/>
    <w:tmpl w:val="935218F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D50877"/>
    <w:multiLevelType w:val="hybridMultilevel"/>
    <w:tmpl w:val="FCEEB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54DC4"/>
    <w:multiLevelType w:val="hybridMultilevel"/>
    <w:tmpl w:val="3E72F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B53741"/>
    <w:multiLevelType w:val="hybridMultilevel"/>
    <w:tmpl w:val="05281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01B80"/>
    <w:multiLevelType w:val="hybridMultilevel"/>
    <w:tmpl w:val="5D68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B1E3C"/>
    <w:multiLevelType w:val="hybridMultilevel"/>
    <w:tmpl w:val="2DCE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47759"/>
    <w:multiLevelType w:val="hybridMultilevel"/>
    <w:tmpl w:val="4800834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0D0AC8"/>
    <w:multiLevelType w:val="hybridMultilevel"/>
    <w:tmpl w:val="4296D62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092560"/>
    <w:multiLevelType w:val="hybridMultilevel"/>
    <w:tmpl w:val="1C52FAE6"/>
    <w:lvl w:ilvl="0" w:tplc="08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302F35A6"/>
    <w:multiLevelType w:val="hybridMultilevel"/>
    <w:tmpl w:val="69C4DE6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EC6AAA"/>
    <w:multiLevelType w:val="hybridMultilevel"/>
    <w:tmpl w:val="A912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E08A4"/>
    <w:multiLevelType w:val="hybridMultilevel"/>
    <w:tmpl w:val="6E3C5F76"/>
    <w:lvl w:ilvl="0" w:tplc="CC102FC4">
      <w:start w:val="1"/>
      <w:numFmt w:val="bullet"/>
      <w:lvlText w:val="•"/>
      <w:lvlJc w:val="left"/>
      <w:pPr>
        <w:tabs>
          <w:tab w:val="num" w:pos="720"/>
        </w:tabs>
        <w:ind w:left="720" w:hanging="360"/>
      </w:pPr>
      <w:rPr>
        <w:rFonts w:ascii="Arial" w:hAnsi="Arial" w:hint="default"/>
      </w:rPr>
    </w:lvl>
    <w:lvl w:ilvl="1" w:tplc="B8C61032" w:tentative="1">
      <w:start w:val="1"/>
      <w:numFmt w:val="bullet"/>
      <w:lvlText w:val="•"/>
      <w:lvlJc w:val="left"/>
      <w:pPr>
        <w:tabs>
          <w:tab w:val="num" w:pos="1440"/>
        </w:tabs>
        <w:ind w:left="1440" w:hanging="360"/>
      </w:pPr>
      <w:rPr>
        <w:rFonts w:ascii="Arial" w:hAnsi="Arial" w:hint="default"/>
      </w:rPr>
    </w:lvl>
    <w:lvl w:ilvl="2" w:tplc="BFD27C76" w:tentative="1">
      <w:start w:val="1"/>
      <w:numFmt w:val="bullet"/>
      <w:lvlText w:val="•"/>
      <w:lvlJc w:val="left"/>
      <w:pPr>
        <w:tabs>
          <w:tab w:val="num" w:pos="2160"/>
        </w:tabs>
        <w:ind w:left="2160" w:hanging="360"/>
      </w:pPr>
      <w:rPr>
        <w:rFonts w:ascii="Arial" w:hAnsi="Arial" w:hint="default"/>
      </w:rPr>
    </w:lvl>
    <w:lvl w:ilvl="3" w:tplc="4C689AE6" w:tentative="1">
      <w:start w:val="1"/>
      <w:numFmt w:val="bullet"/>
      <w:lvlText w:val="•"/>
      <w:lvlJc w:val="left"/>
      <w:pPr>
        <w:tabs>
          <w:tab w:val="num" w:pos="2880"/>
        </w:tabs>
        <w:ind w:left="2880" w:hanging="360"/>
      </w:pPr>
      <w:rPr>
        <w:rFonts w:ascii="Arial" w:hAnsi="Arial" w:hint="default"/>
      </w:rPr>
    </w:lvl>
    <w:lvl w:ilvl="4" w:tplc="0C48AC68" w:tentative="1">
      <w:start w:val="1"/>
      <w:numFmt w:val="bullet"/>
      <w:lvlText w:val="•"/>
      <w:lvlJc w:val="left"/>
      <w:pPr>
        <w:tabs>
          <w:tab w:val="num" w:pos="3600"/>
        </w:tabs>
        <w:ind w:left="3600" w:hanging="360"/>
      </w:pPr>
      <w:rPr>
        <w:rFonts w:ascii="Arial" w:hAnsi="Arial" w:hint="default"/>
      </w:rPr>
    </w:lvl>
    <w:lvl w:ilvl="5" w:tplc="AD38AADA" w:tentative="1">
      <w:start w:val="1"/>
      <w:numFmt w:val="bullet"/>
      <w:lvlText w:val="•"/>
      <w:lvlJc w:val="left"/>
      <w:pPr>
        <w:tabs>
          <w:tab w:val="num" w:pos="4320"/>
        </w:tabs>
        <w:ind w:left="4320" w:hanging="360"/>
      </w:pPr>
      <w:rPr>
        <w:rFonts w:ascii="Arial" w:hAnsi="Arial" w:hint="default"/>
      </w:rPr>
    </w:lvl>
    <w:lvl w:ilvl="6" w:tplc="EE90A30E" w:tentative="1">
      <w:start w:val="1"/>
      <w:numFmt w:val="bullet"/>
      <w:lvlText w:val="•"/>
      <w:lvlJc w:val="left"/>
      <w:pPr>
        <w:tabs>
          <w:tab w:val="num" w:pos="5040"/>
        </w:tabs>
        <w:ind w:left="5040" w:hanging="360"/>
      </w:pPr>
      <w:rPr>
        <w:rFonts w:ascii="Arial" w:hAnsi="Arial" w:hint="default"/>
      </w:rPr>
    </w:lvl>
    <w:lvl w:ilvl="7" w:tplc="F1F61EC8" w:tentative="1">
      <w:start w:val="1"/>
      <w:numFmt w:val="bullet"/>
      <w:lvlText w:val="•"/>
      <w:lvlJc w:val="left"/>
      <w:pPr>
        <w:tabs>
          <w:tab w:val="num" w:pos="5760"/>
        </w:tabs>
        <w:ind w:left="5760" w:hanging="360"/>
      </w:pPr>
      <w:rPr>
        <w:rFonts w:ascii="Arial" w:hAnsi="Arial" w:hint="default"/>
      </w:rPr>
    </w:lvl>
    <w:lvl w:ilvl="8" w:tplc="47D8BB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A32E13"/>
    <w:multiLevelType w:val="hybridMultilevel"/>
    <w:tmpl w:val="8D7E8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EE43EB"/>
    <w:multiLevelType w:val="hybridMultilevel"/>
    <w:tmpl w:val="B21A3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C5A25"/>
    <w:multiLevelType w:val="hybridMultilevel"/>
    <w:tmpl w:val="0B284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6F17497"/>
    <w:multiLevelType w:val="hybridMultilevel"/>
    <w:tmpl w:val="1CD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E00C5"/>
    <w:multiLevelType w:val="hybridMultilevel"/>
    <w:tmpl w:val="3D0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9198F"/>
    <w:multiLevelType w:val="hybridMultilevel"/>
    <w:tmpl w:val="83E0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E039E"/>
    <w:multiLevelType w:val="hybridMultilevel"/>
    <w:tmpl w:val="E98E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47ACA"/>
    <w:multiLevelType w:val="hybridMultilevel"/>
    <w:tmpl w:val="C408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41BC7"/>
    <w:multiLevelType w:val="hybridMultilevel"/>
    <w:tmpl w:val="6BBA289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BB7E41"/>
    <w:multiLevelType w:val="multilevel"/>
    <w:tmpl w:val="C1DA4E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A41FB"/>
    <w:multiLevelType w:val="hybridMultilevel"/>
    <w:tmpl w:val="9874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80468"/>
    <w:multiLevelType w:val="hybridMultilevel"/>
    <w:tmpl w:val="C5F8458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ACF121F"/>
    <w:multiLevelType w:val="multilevel"/>
    <w:tmpl w:val="D1B0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393230"/>
    <w:multiLevelType w:val="hybridMultilevel"/>
    <w:tmpl w:val="0EBCC6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37F3B"/>
    <w:multiLevelType w:val="hybridMultilevel"/>
    <w:tmpl w:val="A1B0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40AAC"/>
    <w:multiLevelType w:val="hybridMultilevel"/>
    <w:tmpl w:val="4FEA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75856"/>
    <w:multiLevelType w:val="hybridMultilevel"/>
    <w:tmpl w:val="E276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223CF0"/>
    <w:multiLevelType w:val="hybridMultilevel"/>
    <w:tmpl w:val="94DC3EE6"/>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E643E2"/>
    <w:multiLevelType w:val="hybridMultilevel"/>
    <w:tmpl w:val="B6D6BAC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FC28C4"/>
    <w:multiLevelType w:val="hybridMultilevel"/>
    <w:tmpl w:val="39422B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737E27"/>
    <w:multiLevelType w:val="hybridMultilevel"/>
    <w:tmpl w:val="D40EB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5F67CA"/>
    <w:multiLevelType w:val="hybridMultilevel"/>
    <w:tmpl w:val="4FC23F36"/>
    <w:lvl w:ilvl="0" w:tplc="0809000B">
      <w:start w:val="1"/>
      <w:numFmt w:val="bullet"/>
      <w:lvlText w:val=""/>
      <w:lvlJc w:val="left"/>
      <w:pPr>
        <w:ind w:left="720" w:hanging="360"/>
      </w:pPr>
      <w:rPr>
        <w:rFonts w:ascii="Wingdings" w:hAnsi="Wingdings" w:hint="default"/>
      </w:rPr>
    </w:lvl>
    <w:lvl w:ilvl="1" w:tplc="5DAE61B4">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C6C30C3"/>
    <w:multiLevelType w:val="hybridMultilevel"/>
    <w:tmpl w:val="BA723D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6CD32FC1"/>
    <w:multiLevelType w:val="multilevel"/>
    <w:tmpl w:val="51FC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72287B"/>
    <w:multiLevelType w:val="hybridMultilevel"/>
    <w:tmpl w:val="2D940AC4"/>
    <w:lvl w:ilvl="0" w:tplc="4DE2698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E40FB"/>
    <w:multiLevelType w:val="hybridMultilevel"/>
    <w:tmpl w:val="786AE74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D23370"/>
    <w:multiLevelType w:val="hybridMultilevel"/>
    <w:tmpl w:val="6A26C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221452"/>
    <w:multiLevelType w:val="hybridMultilevel"/>
    <w:tmpl w:val="E550E4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AA46E6"/>
    <w:multiLevelType w:val="hybridMultilevel"/>
    <w:tmpl w:val="363E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81450"/>
    <w:multiLevelType w:val="hybridMultilevel"/>
    <w:tmpl w:val="9B5EFCD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688193">
    <w:abstractNumId w:val="41"/>
  </w:num>
  <w:num w:numId="2" w16cid:durableId="130830855">
    <w:abstractNumId w:val="26"/>
  </w:num>
  <w:num w:numId="3" w16cid:durableId="1498107650">
    <w:abstractNumId w:val="29"/>
  </w:num>
  <w:num w:numId="4" w16cid:durableId="1581676438">
    <w:abstractNumId w:val="23"/>
  </w:num>
  <w:num w:numId="5" w16cid:durableId="1482313461">
    <w:abstractNumId w:val="35"/>
  </w:num>
  <w:num w:numId="6" w16cid:durableId="1273131857">
    <w:abstractNumId w:val="34"/>
  </w:num>
  <w:num w:numId="7" w16cid:durableId="168496045">
    <w:abstractNumId w:val="33"/>
  </w:num>
  <w:num w:numId="8" w16cid:durableId="551237256">
    <w:abstractNumId w:val="42"/>
  </w:num>
  <w:num w:numId="9" w16cid:durableId="343023693">
    <w:abstractNumId w:val="0"/>
  </w:num>
  <w:num w:numId="10" w16cid:durableId="1037193090">
    <w:abstractNumId w:val="18"/>
  </w:num>
  <w:num w:numId="11" w16cid:durableId="222446449">
    <w:abstractNumId w:val="10"/>
  </w:num>
  <w:num w:numId="12" w16cid:durableId="1061291372">
    <w:abstractNumId w:val="9"/>
  </w:num>
  <w:num w:numId="13" w16cid:durableId="1313483414">
    <w:abstractNumId w:val="17"/>
  </w:num>
  <w:num w:numId="14" w16cid:durableId="959065722">
    <w:abstractNumId w:val="22"/>
  </w:num>
  <w:num w:numId="15" w16cid:durableId="1491872908">
    <w:abstractNumId w:val="47"/>
  </w:num>
  <w:num w:numId="16" w16cid:durableId="2125149551">
    <w:abstractNumId w:val="6"/>
  </w:num>
  <w:num w:numId="17" w16cid:durableId="1867480054">
    <w:abstractNumId w:val="11"/>
  </w:num>
  <w:num w:numId="18" w16cid:durableId="1296639744">
    <w:abstractNumId w:val="31"/>
  </w:num>
  <w:num w:numId="19" w16cid:durableId="11598835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92945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5012172">
    <w:abstractNumId w:val="2"/>
  </w:num>
  <w:num w:numId="22" w16cid:durableId="1032995914">
    <w:abstractNumId w:val="45"/>
  </w:num>
  <w:num w:numId="23" w16cid:durableId="414011681">
    <w:abstractNumId w:val="25"/>
  </w:num>
  <w:num w:numId="24" w16cid:durableId="1304968700">
    <w:abstractNumId w:val="12"/>
  </w:num>
  <w:num w:numId="25" w16cid:durableId="920988634">
    <w:abstractNumId w:val="19"/>
  </w:num>
  <w:num w:numId="26" w16cid:durableId="743337527">
    <w:abstractNumId w:val="3"/>
  </w:num>
  <w:num w:numId="27" w16cid:durableId="1650935119">
    <w:abstractNumId w:val="24"/>
  </w:num>
  <w:num w:numId="28" w16cid:durableId="1798791314">
    <w:abstractNumId w:val="8"/>
  </w:num>
  <w:num w:numId="29" w16cid:durableId="1921214632">
    <w:abstractNumId w:val="5"/>
  </w:num>
  <w:num w:numId="30" w16cid:durableId="222907420">
    <w:abstractNumId w:val="15"/>
  </w:num>
  <w:num w:numId="31" w16cid:durableId="1391344841">
    <w:abstractNumId w:val="27"/>
  </w:num>
  <w:num w:numId="32" w16cid:durableId="813061718">
    <w:abstractNumId w:val="46"/>
  </w:num>
  <w:num w:numId="33" w16cid:durableId="2123959291">
    <w:abstractNumId w:val="7"/>
  </w:num>
  <w:num w:numId="34" w16cid:durableId="1456874939">
    <w:abstractNumId w:val="13"/>
  </w:num>
  <w:num w:numId="35" w16cid:durableId="819229352">
    <w:abstractNumId w:val="30"/>
  </w:num>
  <w:num w:numId="36" w16cid:durableId="1769302662">
    <w:abstractNumId w:val="37"/>
  </w:num>
  <w:num w:numId="37" w16cid:durableId="1396782834">
    <w:abstractNumId w:val="14"/>
  </w:num>
  <w:num w:numId="38" w16cid:durableId="1432818424">
    <w:abstractNumId w:val="28"/>
  </w:num>
  <w:num w:numId="39" w16cid:durableId="157354303">
    <w:abstractNumId w:val="40"/>
  </w:num>
  <w:num w:numId="40" w16cid:durableId="1298073204">
    <w:abstractNumId w:val="16"/>
  </w:num>
  <w:num w:numId="41" w16cid:durableId="30766866">
    <w:abstractNumId w:val="20"/>
  </w:num>
  <w:num w:numId="42" w16cid:durableId="1105539224">
    <w:abstractNumId w:val="39"/>
  </w:num>
  <w:num w:numId="43" w16cid:durableId="1671836229">
    <w:abstractNumId w:val="48"/>
  </w:num>
  <w:num w:numId="44" w16cid:durableId="829633216">
    <w:abstractNumId w:val="44"/>
  </w:num>
  <w:num w:numId="45" w16cid:durableId="42409130">
    <w:abstractNumId w:val="4"/>
  </w:num>
  <w:num w:numId="46" w16cid:durableId="1322855365">
    <w:abstractNumId w:val="32"/>
  </w:num>
  <w:num w:numId="47" w16cid:durableId="1966228232">
    <w:abstractNumId w:val="36"/>
  </w:num>
  <w:num w:numId="48" w16cid:durableId="531303842">
    <w:abstractNumId w:val="1"/>
  </w:num>
  <w:num w:numId="49" w16cid:durableId="135561366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E5"/>
    <w:rsid w:val="000025E2"/>
    <w:rsid w:val="00004A71"/>
    <w:rsid w:val="00010CAE"/>
    <w:rsid w:val="00011991"/>
    <w:rsid w:val="00013A3C"/>
    <w:rsid w:val="0002009D"/>
    <w:rsid w:val="000235FA"/>
    <w:rsid w:val="0003326A"/>
    <w:rsid w:val="000345D7"/>
    <w:rsid w:val="00034B9F"/>
    <w:rsid w:val="00041C93"/>
    <w:rsid w:val="00054B2D"/>
    <w:rsid w:val="00054B5C"/>
    <w:rsid w:val="00056A42"/>
    <w:rsid w:val="0006440F"/>
    <w:rsid w:val="00065942"/>
    <w:rsid w:val="00077BA3"/>
    <w:rsid w:val="00077D6B"/>
    <w:rsid w:val="00082C19"/>
    <w:rsid w:val="00086C6F"/>
    <w:rsid w:val="00087D96"/>
    <w:rsid w:val="00090261"/>
    <w:rsid w:val="000974DC"/>
    <w:rsid w:val="000A05F2"/>
    <w:rsid w:val="000A4AC2"/>
    <w:rsid w:val="000A4C5F"/>
    <w:rsid w:val="000A7F32"/>
    <w:rsid w:val="000B7303"/>
    <w:rsid w:val="000B7640"/>
    <w:rsid w:val="000D3DD9"/>
    <w:rsid w:val="000D6948"/>
    <w:rsid w:val="000D7233"/>
    <w:rsid w:val="000E0328"/>
    <w:rsid w:val="000E20AA"/>
    <w:rsid w:val="000E3A53"/>
    <w:rsid w:val="000E4246"/>
    <w:rsid w:val="000E69BA"/>
    <w:rsid w:val="000E76C9"/>
    <w:rsid w:val="000F463B"/>
    <w:rsid w:val="0010024B"/>
    <w:rsid w:val="00101089"/>
    <w:rsid w:val="00107B5E"/>
    <w:rsid w:val="00114A92"/>
    <w:rsid w:val="00117424"/>
    <w:rsid w:val="001234BC"/>
    <w:rsid w:val="00127909"/>
    <w:rsid w:val="001330EF"/>
    <w:rsid w:val="001360E2"/>
    <w:rsid w:val="00143595"/>
    <w:rsid w:val="00147863"/>
    <w:rsid w:val="00150416"/>
    <w:rsid w:val="00153783"/>
    <w:rsid w:val="0015719E"/>
    <w:rsid w:val="001721A6"/>
    <w:rsid w:val="00185B42"/>
    <w:rsid w:val="00187CCF"/>
    <w:rsid w:val="001968E5"/>
    <w:rsid w:val="001A0DBA"/>
    <w:rsid w:val="001B1B75"/>
    <w:rsid w:val="001B368C"/>
    <w:rsid w:val="001C5776"/>
    <w:rsid w:val="001D261B"/>
    <w:rsid w:val="001D518F"/>
    <w:rsid w:val="001E45A1"/>
    <w:rsid w:val="001E60BE"/>
    <w:rsid w:val="00203597"/>
    <w:rsid w:val="002124B9"/>
    <w:rsid w:val="002128E3"/>
    <w:rsid w:val="002227EC"/>
    <w:rsid w:val="0022679A"/>
    <w:rsid w:val="00231527"/>
    <w:rsid w:val="002336F7"/>
    <w:rsid w:val="002576D4"/>
    <w:rsid w:val="00282F31"/>
    <w:rsid w:val="00284EAD"/>
    <w:rsid w:val="0028765C"/>
    <w:rsid w:val="00294804"/>
    <w:rsid w:val="00295572"/>
    <w:rsid w:val="00296C22"/>
    <w:rsid w:val="002A2FE6"/>
    <w:rsid w:val="002A3529"/>
    <w:rsid w:val="002B0DD2"/>
    <w:rsid w:val="002B7315"/>
    <w:rsid w:val="002B73DE"/>
    <w:rsid w:val="002C2786"/>
    <w:rsid w:val="002E019D"/>
    <w:rsid w:val="002E1C81"/>
    <w:rsid w:val="002E377B"/>
    <w:rsid w:val="002E46C5"/>
    <w:rsid w:val="002E5102"/>
    <w:rsid w:val="002F1BD5"/>
    <w:rsid w:val="002F1D4A"/>
    <w:rsid w:val="00304CBE"/>
    <w:rsid w:val="0031216D"/>
    <w:rsid w:val="0032038E"/>
    <w:rsid w:val="003237F6"/>
    <w:rsid w:val="003316A5"/>
    <w:rsid w:val="003326F1"/>
    <w:rsid w:val="003351D3"/>
    <w:rsid w:val="003363D0"/>
    <w:rsid w:val="003401A4"/>
    <w:rsid w:val="00340D21"/>
    <w:rsid w:val="00350926"/>
    <w:rsid w:val="00352262"/>
    <w:rsid w:val="00354FA4"/>
    <w:rsid w:val="0035612B"/>
    <w:rsid w:val="00360FE8"/>
    <w:rsid w:val="003641CE"/>
    <w:rsid w:val="003742AE"/>
    <w:rsid w:val="00381D45"/>
    <w:rsid w:val="003925FF"/>
    <w:rsid w:val="003B660C"/>
    <w:rsid w:val="003B699E"/>
    <w:rsid w:val="003B73CD"/>
    <w:rsid w:val="003C48D7"/>
    <w:rsid w:val="003C6D02"/>
    <w:rsid w:val="003E745F"/>
    <w:rsid w:val="003F26DC"/>
    <w:rsid w:val="00400A4E"/>
    <w:rsid w:val="00404418"/>
    <w:rsid w:val="004045C7"/>
    <w:rsid w:val="0041243B"/>
    <w:rsid w:val="004148DB"/>
    <w:rsid w:val="00416430"/>
    <w:rsid w:val="00427B58"/>
    <w:rsid w:val="004349ED"/>
    <w:rsid w:val="00441A41"/>
    <w:rsid w:val="00442C14"/>
    <w:rsid w:val="00442E6A"/>
    <w:rsid w:val="004449E2"/>
    <w:rsid w:val="00445D6F"/>
    <w:rsid w:val="00451996"/>
    <w:rsid w:val="004622FB"/>
    <w:rsid w:val="00467D33"/>
    <w:rsid w:val="00475397"/>
    <w:rsid w:val="0049163D"/>
    <w:rsid w:val="004925BE"/>
    <w:rsid w:val="00495393"/>
    <w:rsid w:val="004A62C2"/>
    <w:rsid w:val="004B39BA"/>
    <w:rsid w:val="004C2731"/>
    <w:rsid w:val="004C34B5"/>
    <w:rsid w:val="004C5EB4"/>
    <w:rsid w:val="004D002B"/>
    <w:rsid w:val="004D16E4"/>
    <w:rsid w:val="004D55C3"/>
    <w:rsid w:val="004D6649"/>
    <w:rsid w:val="004E1C15"/>
    <w:rsid w:val="004E5A7B"/>
    <w:rsid w:val="00506719"/>
    <w:rsid w:val="00506EEB"/>
    <w:rsid w:val="00513E29"/>
    <w:rsid w:val="00517854"/>
    <w:rsid w:val="00521244"/>
    <w:rsid w:val="00524824"/>
    <w:rsid w:val="00525679"/>
    <w:rsid w:val="00526F36"/>
    <w:rsid w:val="00531147"/>
    <w:rsid w:val="00533EAA"/>
    <w:rsid w:val="005508FB"/>
    <w:rsid w:val="005511B7"/>
    <w:rsid w:val="00560EAD"/>
    <w:rsid w:val="0056435A"/>
    <w:rsid w:val="00567A6D"/>
    <w:rsid w:val="00581438"/>
    <w:rsid w:val="00590979"/>
    <w:rsid w:val="00590F7E"/>
    <w:rsid w:val="00595D2D"/>
    <w:rsid w:val="005A53FB"/>
    <w:rsid w:val="005A69EB"/>
    <w:rsid w:val="005B50CA"/>
    <w:rsid w:val="005C4043"/>
    <w:rsid w:val="005D629F"/>
    <w:rsid w:val="005D7335"/>
    <w:rsid w:val="005E0CA7"/>
    <w:rsid w:val="005E66FF"/>
    <w:rsid w:val="005F365D"/>
    <w:rsid w:val="005F588F"/>
    <w:rsid w:val="006022D8"/>
    <w:rsid w:val="006123A8"/>
    <w:rsid w:val="00613431"/>
    <w:rsid w:val="00615887"/>
    <w:rsid w:val="00620B3E"/>
    <w:rsid w:val="00622711"/>
    <w:rsid w:val="00623392"/>
    <w:rsid w:val="00626295"/>
    <w:rsid w:val="006303E5"/>
    <w:rsid w:val="0063559D"/>
    <w:rsid w:val="006437A6"/>
    <w:rsid w:val="006468FD"/>
    <w:rsid w:val="00647210"/>
    <w:rsid w:val="006477AD"/>
    <w:rsid w:val="0065218C"/>
    <w:rsid w:val="006528E7"/>
    <w:rsid w:val="00655421"/>
    <w:rsid w:val="00655A1C"/>
    <w:rsid w:val="00657935"/>
    <w:rsid w:val="00657983"/>
    <w:rsid w:val="0066680D"/>
    <w:rsid w:val="006736DF"/>
    <w:rsid w:val="006802EF"/>
    <w:rsid w:val="00691F9B"/>
    <w:rsid w:val="00697937"/>
    <w:rsid w:val="006A02F4"/>
    <w:rsid w:val="006A1322"/>
    <w:rsid w:val="006A70D0"/>
    <w:rsid w:val="006B34B8"/>
    <w:rsid w:val="006D119A"/>
    <w:rsid w:val="006D3E09"/>
    <w:rsid w:val="006E33DE"/>
    <w:rsid w:val="006E616C"/>
    <w:rsid w:val="006E72E0"/>
    <w:rsid w:val="006F29B0"/>
    <w:rsid w:val="007005DC"/>
    <w:rsid w:val="007352AE"/>
    <w:rsid w:val="00751BFD"/>
    <w:rsid w:val="00760D26"/>
    <w:rsid w:val="00770F0A"/>
    <w:rsid w:val="00782D9D"/>
    <w:rsid w:val="007976F3"/>
    <w:rsid w:val="007A78FB"/>
    <w:rsid w:val="007A7EFB"/>
    <w:rsid w:val="007B6AE4"/>
    <w:rsid w:val="007C114C"/>
    <w:rsid w:val="007C6FD8"/>
    <w:rsid w:val="007E37BE"/>
    <w:rsid w:val="007F2E03"/>
    <w:rsid w:val="007F72CE"/>
    <w:rsid w:val="008006FC"/>
    <w:rsid w:val="00804D4F"/>
    <w:rsid w:val="00824DC3"/>
    <w:rsid w:val="008326D3"/>
    <w:rsid w:val="00836DEF"/>
    <w:rsid w:val="00850C8D"/>
    <w:rsid w:val="00860B65"/>
    <w:rsid w:val="00861307"/>
    <w:rsid w:val="00867E73"/>
    <w:rsid w:val="00876BB2"/>
    <w:rsid w:val="00876CA5"/>
    <w:rsid w:val="008776A4"/>
    <w:rsid w:val="0088000E"/>
    <w:rsid w:val="00890AAE"/>
    <w:rsid w:val="00892A63"/>
    <w:rsid w:val="008939F7"/>
    <w:rsid w:val="00894849"/>
    <w:rsid w:val="008A0AAD"/>
    <w:rsid w:val="008A1589"/>
    <w:rsid w:val="008A283D"/>
    <w:rsid w:val="008A2F14"/>
    <w:rsid w:val="008B25B3"/>
    <w:rsid w:val="008B39D3"/>
    <w:rsid w:val="008B45D7"/>
    <w:rsid w:val="008C3606"/>
    <w:rsid w:val="008C3B0F"/>
    <w:rsid w:val="008F3BB1"/>
    <w:rsid w:val="008F7A46"/>
    <w:rsid w:val="00903F2F"/>
    <w:rsid w:val="00903FBA"/>
    <w:rsid w:val="00911456"/>
    <w:rsid w:val="00914755"/>
    <w:rsid w:val="0091486C"/>
    <w:rsid w:val="00923C28"/>
    <w:rsid w:val="009268A1"/>
    <w:rsid w:val="009305E9"/>
    <w:rsid w:val="00940E13"/>
    <w:rsid w:val="00950898"/>
    <w:rsid w:val="009511F9"/>
    <w:rsid w:val="009570AA"/>
    <w:rsid w:val="00960E17"/>
    <w:rsid w:val="00965668"/>
    <w:rsid w:val="00973DA1"/>
    <w:rsid w:val="0098134F"/>
    <w:rsid w:val="00986E6A"/>
    <w:rsid w:val="009932B3"/>
    <w:rsid w:val="009A76B8"/>
    <w:rsid w:val="009B44BC"/>
    <w:rsid w:val="009C5B2B"/>
    <w:rsid w:val="009C61E4"/>
    <w:rsid w:val="009C79D2"/>
    <w:rsid w:val="009D7619"/>
    <w:rsid w:val="009E065E"/>
    <w:rsid w:val="009E1EDA"/>
    <w:rsid w:val="009E2D3D"/>
    <w:rsid w:val="009E50C6"/>
    <w:rsid w:val="009E58EF"/>
    <w:rsid w:val="009F234A"/>
    <w:rsid w:val="009F4CDF"/>
    <w:rsid w:val="009F5D90"/>
    <w:rsid w:val="00A02D8B"/>
    <w:rsid w:val="00A10583"/>
    <w:rsid w:val="00A24957"/>
    <w:rsid w:val="00A315DD"/>
    <w:rsid w:val="00A34176"/>
    <w:rsid w:val="00A36E3C"/>
    <w:rsid w:val="00A44B41"/>
    <w:rsid w:val="00A470D1"/>
    <w:rsid w:val="00A609AF"/>
    <w:rsid w:val="00A61745"/>
    <w:rsid w:val="00A66151"/>
    <w:rsid w:val="00A7048E"/>
    <w:rsid w:val="00A7383E"/>
    <w:rsid w:val="00A762D1"/>
    <w:rsid w:val="00A76500"/>
    <w:rsid w:val="00A82792"/>
    <w:rsid w:val="00AB686E"/>
    <w:rsid w:val="00AC3C80"/>
    <w:rsid w:val="00AD2517"/>
    <w:rsid w:val="00AD5372"/>
    <w:rsid w:val="00AE05A1"/>
    <w:rsid w:val="00AE3CE6"/>
    <w:rsid w:val="00AE48BF"/>
    <w:rsid w:val="00AE4BE8"/>
    <w:rsid w:val="00AE762D"/>
    <w:rsid w:val="00B007E9"/>
    <w:rsid w:val="00B036D2"/>
    <w:rsid w:val="00B12141"/>
    <w:rsid w:val="00B20AFD"/>
    <w:rsid w:val="00B41845"/>
    <w:rsid w:val="00B4417E"/>
    <w:rsid w:val="00B454B2"/>
    <w:rsid w:val="00B51349"/>
    <w:rsid w:val="00B52A93"/>
    <w:rsid w:val="00B52C0A"/>
    <w:rsid w:val="00B7125D"/>
    <w:rsid w:val="00B8256C"/>
    <w:rsid w:val="00B84893"/>
    <w:rsid w:val="00B87909"/>
    <w:rsid w:val="00B92341"/>
    <w:rsid w:val="00B94E75"/>
    <w:rsid w:val="00BA0E32"/>
    <w:rsid w:val="00BA3F3B"/>
    <w:rsid w:val="00BA6F43"/>
    <w:rsid w:val="00BB11C9"/>
    <w:rsid w:val="00BB638E"/>
    <w:rsid w:val="00BC513E"/>
    <w:rsid w:val="00BC64CE"/>
    <w:rsid w:val="00BD4E72"/>
    <w:rsid w:val="00BD62AF"/>
    <w:rsid w:val="00BF3554"/>
    <w:rsid w:val="00C01C02"/>
    <w:rsid w:val="00C33289"/>
    <w:rsid w:val="00C347FA"/>
    <w:rsid w:val="00C47261"/>
    <w:rsid w:val="00C4776A"/>
    <w:rsid w:val="00C51F7E"/>
    <w:rsid w:val="00C54FB1"/>
    <w:rsid w:val="00C62D7D"/>
    <w:rsid w:val="00C714BC"/>
    <w:rsid w:val="00C80A01"/>
    <w:rsid w:val="00C82BB5"/>
    <w:rsid w:val="00C8569C"/>
    <w:rsid w:val="00C904FD"/>
    <w:rsid w:val="00C92F1F"/>
    <w:rsid w:val="00C96C48"/>
    <w:rsid w:val="00C97784"/>
    <w:rsid w:val="00CA39E0"/>
    <w:rsid w:val="00CA65DA"/>
    <w:rsid w:val="00CB7E59"/>
    <w:rsid w:val="00CD1A11"/>
    <w:rsid w:val="00CD339C"/>
    <w:rsid w:val="00CE13FC"/>
    <w:rsid w:val="00CE3708"/>
    <w:rsid w:val="00CE540C"/>
    <w:rsid w:val="00CF2760"/>
    <w:rsid w:val="00CF768F"/>
    <w:rsid w:val="00D036DC"/>
    <w:rsid w:val="00D0550C"/>
    <w:rsid w:val="00D11DB3"/>
    <w:rsid w:val="00D14C9B"/>
    <w:rsid w:val="00D15CD3"/>
    <w:rsid w:val="00D21489"/>
    <w:rsid w:val="00D273AA"/>
    <w:rsid w:val="00D33FDE"/>
    <w:rsid w:val="00D36679"/>
    <w:rsid w:val="00D452C3"/>
    <w:rsid w:val="00D4637F"/>
    <w:rsid w:val="00D60969"/>
    <w:rsid w:val="00D627CC"/>
    <w:rsid w:val="00D8131F"/>
    <w:rsid w:val="00D81CD1"/>
    <w:rsid w:val="00D90693"/>
    <w:rsid w:val="00D909C8"/>
    <w:rsid w:val="00D920C9"/>
    <w:rsid w:val="00D93A2C"/>
    <w:rsid w:val="00DA37BE"/>
    <w:rsid w:val="00DA6F45"/>
    <w:rsid w:val="00DA7C3E"/>
    <w:rsid w:val="00DB094A"/>
    <w:rsid w:val="00DB1BC4"/>
    <w:rsid w:val="00DB4C3C"/>
    <w:rsid w:val="00DC05EA"/>
    <w:rsid w:val="00DD03AC"/>
    <w:rsid w:val="00DD0CD7"/>
    <w:rsid w:val="00DE06C7"/>
    <w:rsid w:val="00DE6F16"/>
    <w:rsid w:val="00DF1A1B"/>
    <w:rsid w:val="00DF2044"/>
    <w:rsid w:val="00DF650D"/>
    <w:rsid w:val="00E00995"/>
    <w:rsid w:val="00E06031"/>
    <w:rsid w:val="00E1487D"/>
    <w:rsid w:val="00E24519"/>
    <w:rsid w:val="00E3597B"/>
    <w:rsid w:val="00E4106A"/>
    <w:rsid w:val="00E47BD8"/>
    <w:rsid w:val="00E502FB"/>
    <w:rsid w:val="00E558B4"/>
    <w:rsid w:val="00E56899"/>
    <w:rsid w:val="00E61F63"/>
    <w:rsid w:val="00E6261E"/>
    <w:rsid w:val="00E65682"/>
    <w:rsid w:val="00E677A6"/>
    <w:rsid w:val="00E9329C"/>
    <w:rsid w:val="00E95CD3"/>
    <w:rsid w:val="00EA6668"/>
    <w:rsid w:val="00EB1C01"/>
    <w:rsid w:val="00EB2D70"/>
    <w:rsid w:val="00ED37C0"/>
    <w:rsid w:val="00ED52D3"/>
    <w:rsid w:val="00ED6AF8"/>
    <w:rsid w:val="00EE559F"/>
    <w:rsid w:val="00EE74A7"/>
    <w:rsid w:val="00EF3D7E"/>
    <w:rsid w:val="00EF549E"/>
    <w:rsid w:val="00F06CD5"/>
    <w:rsid w:val="00F07559"/>
    <w:rsid w:val="00F079A1"/>
    <w:rsid w:val="00F11D7F"/>
    <w:rsid w:val="00F12D15"/>
    <w:rsid w:val="00F13B19"/>
    <w:rsid w:val="00F35870"/>
    <w:rsid w:val="00F60681"/>
    <w:rsid w:val="00F6271C"/>
    <w:rsid w:val="00F948CD"/>
    <w:rsid w:val="00FA7F4F"/>
    <w:rsid w:val="00FB1058"/>
    <w:rsid w:val="00FB2693"/>
    <w:rsid w:val="00FB42B9"/>
    <w:rsid w:val="00FD0267"/>
    <w:rsid w:val="00FD1566"/>
    <w:rsid w:val="00FF5FAD"/>
    <w:rsid w:val="0908611F"/>
    <w:rsid w:val="5E4B7ADB"/>
    <w:rsid w:val="78E31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78000"/>
  <w15:chartTrackingRefBased/>
  <w15:docId w15:val="{B4828CF1-484B-4B0C-8EE5-2FB1EF76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AC2"/>
  </w:style>
  <w:style w:type="paragraph" w:styleId="Heading1">
    <w:name w:val="heading 1"/>
    <w:basedOn w:val="Normal"/>
    <w:next w:val="Normal"/>
    <w:link w:val="Heading1Char"/>
    <w:qFormat/>
    <w:rsid w:val="00DD0CD7"/>
    <w:pPr>
      <w:keepNext/>
      <w:spacing w:before="240" w:after="60" w:line="240" w:lineRule="auto"/>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uiPriority w:val="9"/>
    <w:semiHidden/>
    <w:unhideWhenUsed/>
    <w:qFormat/>
    <w:rsid w:val="000D69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03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03E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30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3E5"/>
  </w:style>
  <w:style w:type="paragraph" w:styleId="Footer">
    <w:name w:val="footer"/>
    <w:basedOn w:val="Normal"/>
    <w:link w:val="FooterChar"/>
    <w:uiPriority w:val="99"/>
    <w:unhideWhenUsed/>
    <w:rsid w:val="00630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3E5"/>
  </w:style>
  <w:style w:type="character" w:styleId="Hyperlink">
    <w:name w:val="Hyperlink"/>
    <w:uiPriority w:val="99"/>
    <w:unhideWhenUsed/>
    <w:rsid w:val="00DD0CD7"/>
    <w:rPr>
      <w:color w:val="0000FF"/>
      <w:u w:val="single"/>
    </w:rPr>
  </w:style>
  <w:style w:type="character" w:customStyle="1" w:styleId="Heading1Char">
    <w:name w:val="Heading 1 Char"/>
    <w:basedOn w:val="DefaultParagraphFont"/>
    <w:link w:val="Heading1"/>
    <w:rsid w:val="00DD0CD7"/>
    <w:rPr>
      <w:rFonts w:ascii="Cambria" w:eastAsia="Times New Roman" w:hAnsi="Cambria" w:cs="Times New Roman"/>
      <w:b/>
      <w:bCs/>
      <w:kern w:val="32"/>
      <w:sz w:val="32"/>
      <w:szCs w:val="32"/>
      <w:lang w:eastAsia="en-GB"/>
    </w:rPr>
  </w:style>
  <w:style w:type="paragraph" w:styleId="NormalWeb">
    <w:name w:val="Normal (Web)"/>
    <w:basedOn w:val="Normal"/>
    <w:uiPriority w:val="99"/>
    <w:unhideWhenUsed/>
    <w:rsid w:val="00DD0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D0CD7"/>
    <w:rPr>
      <w:color w:val="605E5C"/>
      <w:shd w:val="clear" w:color="auto" w:fill="E1DFDD"/>
    </w:rPr>
  </w:style>
  <w:style w:type="paragraph" w:customStyle="1" w:styleId="Style1">
    <w:name w:val="Style1"/>
    <w:basedOn w:val="Heading1"/>
    <w:link w:val="Style1Char"/>
    <w:qFormat/>
    <w:rsid w:val="00DD0CD7"/>
    <w:pPr>
      <w:jc w:val="center"/>
    </w:pPr>
    <w:rPr>
      <w:rFonts w:ascii="Arial Black" w:hAnsi="Arial Black"/>
      <w:color w:val="7030A0"/>
      <w:lang w:val="en"/>
    </w:rPr>
  </w:style>
  <w:style w:type="character" w:customStyle="1" w:styleId="Style1Char">
    <w:name w:val="Style1 Char"/>
    <w:link w:val="Style1"/>
    <w:rsid w:val="00DD0CD7"/>
    <w:rPr>
      <w:rFonts w:ascii="Arial Black" w:eastAsia="Times New Roman" w:hAnsi="Arial Black" w:cs="Times New Roman"/>
      <w:b/>
      <w:bCs/>
      <w:color w:val="7030A0"/>
      <w:kern w:val="32"/>
      <w:sz w:val="32"/>
      <w:szCs w:val="32"/>
      <w:lang w:val="en" w:eastAsia="en-GB"/>
    </w:rPr>
  </w:style>
  <w:style w:type="character" w:styleId="CommentReference">
    <w:name w:val="annotation reference"/>
    <w:rsid w:val="00FD0267"/>
    <w:rPr>
      <w:sz w:val="16"/>
      <w:szCs w:val="16"/>
    </w:rPr>
  </w:style>
  <w:style w:type="paragraph" w:styleId="CommentText">
    <w:name w:val="annotation text"/>
    <w:basedOn w:val="Normal"/>
    <w:link w:val="CommentTextChar"/>
    <w:rsid w:val="00FD026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FD0267"/>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9E065E"/>
    <w:pPr>
      <w:ind w:left="720"/>
      <w:contextualSpacing/>
    </w:pPr>
  </w:style>
  <w:style w:type="character" w:customStyle="1" w:styleId="Heading2Char">
    <w:name w:val="Heading 2 Char"/>
    <w:basedOn w:val="DefaultParagraphFont"/>
    <w:link w:val="Heading2"/>
    <w:uiPriority w:val="9"/>
    <w:semiHidden/>
    <w:rsid w:val="000D694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17424"/>
    <w:rPr>
      <w:color w:val="954F72" w:themeColor="followedHyperlink"/>
      <w:u w:val="single"/>
    </w:rPr>
  </w:style>
  <w:style w:type="table" w:styleId="TableGrid">
    <w:name w:val="Table Grid"/>
    <w:basedOn w:val="TableNormal"/>
    <w:uiPriority w:val="39"/>
    <w:rsid w:val="000A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0550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0550C"/>
    <w:rPr>
      <w:rFonts w:ascii="Times New Roman" w:eastAsia="Times New Roman" w:hAnsi="Times New Roman" w:cs="Times New Roman"/>
      <w:b/>
      <w:bCs/>
      <w:sz w:val="20"/>
      <w:szCs w:val="20"/>
      <w:lang w:eastAsia="en-GB"/>
    </w:rPr>
  </w:style>
  <w:style w:type="paragraph" w:customStyle="1" w:styleId="Default">
    <w:name w:val="Default"/>
    <w:rsid w:val="00D33FDE"/>
    <w:pPr>
      <w:autoSpaceDE w:val="0"/>
      <w:autoSpaceDN w:val="0"/>
      <w:adjustRightInd w:val="0"/>
      <w:spacing w:after="0" w:line="240" w:lineRule="auto"/>
    </w:pPr>
    <w:rPr>
      <w:rFonts w:ascii="AGaramond" w:eastAsia="Calibri" w:hAnsi="AGaramond" w:cs="AGaramond"/>
      <w:color w:val="000000"/>
      <w:sz w:val="24"/>
      <w:szCs w:val="24"/>
    </w:rPr>
  </w:style>
  <w:style w:type="table" w:styleId="GridTable5Dark-Accent6">
    <w:name w:val="Grid Table 5 Dark Accent 6"/>
    <w:basedOn w:val="TableNormal"/>
    <w:uiPriority w:val="50"/>
    <w:rsid w:val="00CD1A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Spacing">
    <w:name w:val="No Spacing"/>
    <w:uiPriority w:val="1"/>
    <w:qFormat/>
    <w:rsid w:val="00BA3F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0357">
      <w:bodyDiv w:val="1"/>
      <w:marLeft w:val="0"/>
      <w:marRight w:val="0"/>
      <w:marTop w:val="0"/>
      <w:marBottom w:val="0"/>
      <w:divBdr>
        <w:top w:val="none" w:sz="0" w:space="0" w:color="auto"/>
        <w:left w:val="none" w:sz="0" w:space="0" w:color="auto"/>
        <w:bottom w:val="none" w:sz="0" w:space="0" w:color="auto"/>
        <w:right w:val="none" w:sz="0" w:space="0" w:color="auto"/>
      </w:divBdr>
    </w:div>
    <w:div w:id="841361229">
      <w:bodyDiv w:val="1"/>
      <w:marLeft w:val="0"/>
      <w:marRight w:val="0"/>
      <w:marTop w:val="0"/>
      <w:marBottom w:val="0"/>
      <w:divBdr>
        <w:top w:val="none" w:sz="0" w:space="0" w:color="auto"/>
        <w:left w:val="none" w:sz="0" w:space="0" w:color="auto"/>
        <w:bottom w:val="none" w:sz="0" w:space="0" w:color="auto"/>
        <w:right w:val="none" w:sz="0" w:space="0" w:color="auto"/>
      </w:divBdr>
      <w:divsChild>
        <w:div w:id="1244334570">
          <w:marLeft w:val="0"/>
          <w:marRight w:val="0"/>
          <w:marTop w:val="0"/>
          <w:marBottom w:val="0"/>
          <w:divBdr>
            <w:top w:val="none" w:sz="0" w:space="0" w:color="auto"/>
            <w:left w:val="none" w:sz="0" w:space="0" w:color="auto"/>
            <w:bottom w:val="none" w:sz="0" w:space="0" w:color="auto"/>
            <w:right w:val="none" w:sz="0" w:space="0" w:color="auto"/>
          </w:divBdr>
        </w:div>
        <w:div w:id="1374887745">
          <w:marLeft w:val="0"/>
          <w:marRight w:val="0"/>
          <w:marTop w:val="0"/>
          <w:marBottom w:val="0"/>
          <w:divBdr>
            <w:top w:val="none" w:sz="0" w:space="0" w:color="auto"/>
            <w:left w:val="none" w:sz="0" w:space="0" w:color="auto"/>
            <w:bottom w:val="none" w:sz="0" w:space="0" w:color="auto"/>
            <w:right w:val="none" w:sz="0" w:space="0" w:color="auto"/>
          </w:divBdr>
        </w:div>
        <w:div w:id="9375526">
          <w:marLeft w:val="0"/>
          <w:marRight w:val="0"/>
          <w:marTop w:val="0"/>
          <w:marBottom w:val="0"/>
          <w:divBdr>
            <w:top w:val="none" w:sz="0" w:space="0" w:color="auto"/>
            <w:left w:val="none" w:sz="0" w:space="0" w:color="auto"/>
            <w:bottom w:val="none" w:sz="0" w:space="0" w:color="auto"/>
            <w:right w:val="none" w:sz="0" w:space="0" w:color="auto"/>
          </w:divBdr>
        </w:div>
      </w:divsChild>
    </w:div>
    <w:div w:id="853034185">
      <w:bodyDiv w:val="1"/>
      <w:marLeft w:val="0"/>
      <w:marRight w:val="0"/>
      <w:marTop w:val="0"/>
      <w:marBottom w:val="0"/>
      <w:divBdr>
        <w:top w:val="none" w:sz="0" w:space="0" w:color="auto"/>
        <w:left w:val="none" w:sz="0" w:space="0" w:color="auto"/>
        <w:bottom w:val="none" w:sz="0" w:space="0" w:color="auto"/>
        <w:right w:val="none" w:sz="0" w:space="0" w:color="auto"/>
      </w:divBdr>
    </w:div>
    <w:div w:id="942806768">
      <w:bodyDiv w:val="1"/>
      <w:marLeft w:val="0"/>
      <w:marRight w:val="0"/>
      <w:marTop w:val="0"/>
      <w:marBottom w:val="0"/>
      <w:divBdr>
        <w:top w:val="none" w:sz="0" w:space="0" w:color="auto"/>
        <w:left w:val="none" w:sz="0" w:space="0" w:color="auto"/>
        <w:bottom w:val="none" w:sz="0" w:space="0" w:color="auto"/>
        <w:right w:val="none" w:sz="0" w:space="0" w:color="auto"/>
      </w:divBdr>
    </w:div>
    <w:div w:id="1711026508">
      <w:bodyDiv w:val="1"/>
      <w:marLeft w:val="0"/>
      <w:marRight w:val="0"/>
      <w:marTop w:val="0"/>
      <w:marBottom w:val="0"/>
      <w:divBdr>
        <w:top w:val="none" w:sz="0" w:space="0" w:color="auto"/>
        <w:left w:val="none" w:sz="0" w:space="0" w:color="auto"/>
        <w:bottom w:val="none" w:sz="0" w:space="0" w:color="auto"/>
        <w:right w:val="none" w:sz="0" w:space="0" w:color="auto"/>
      </w:divBdr>
    </w:div>
    <w:div w:id="180187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ersinherts.org.uk/" TargetMode="External"/><Relationship Id="rId21" Type="http://schemas.openxmlformats.org/officeDocument/2006/relationships/hyperlink" Target="mailto:Dacorum.adt@Hertfordshire.gov.uk" TargetMode="External"/><Relationship Id="rId42" Type="http://schemas.openxmlformats.org/officeDocument/2006/relationships/hyperlink" Target="https://youtu.be/gV_kWE-FoHA" TargetMode="External"/><Relationship Id="rId63" Type="http://schemas.openxmlformats.org/officeDocument/2006/relationships/hyperlink" Target="https://www.youtube.com/watch?v=HrpZQJf3jnw" TargetMode="External"/><Relationship Id="rId84" Type="http://schemas.openxmlformats.org/officeDocument/2006/relationships/image" Target="media/image25.png"/><Relationship Id="rId138" Type="http://schemas.openxmlformats.org/officeDocument/2006/relationships/footer" Target="footer2.xml"/><Relationship Id="rId107" Type="http://schemas.openxmlformats.org/officeDocument/2006/relationships/hyperlink" Target="https://www.hertfordshire.gov.uk/media-library/documents/adult-social-services/factsheets/easy-read/dnacpr-support-guide.pdf" TargetMode="External"/><Relationship Id="rId11" Type="http://schemas.openxmlformats.org/officeDocument/2006/relationships/hyperlink" Target="https://www.youtube.com/playlist?list=PLBSjtUxPa6TWk1PIwhfOSW0Ah0OPbh3pn" TargetMode="External"/><Relationship Id="rId32" Type="http://schemas.openxmlformats.org/officeDocument/2006/relationships/image" Target="media/image2.jpeg"/><Relationship Id="rId37" Type="http://schemas.openxmlformats.org/officeDocument/2006/relationships/hyperlink" Target="https://youtu.be/HrpZQJf3jnw" TargetMode="External"/><Relationship Id="rId53" Type="http://schemas.openxmlformats.org/officeDocument/2006/relationships/image" Target="media/image11.png"/><Relationship Id="rId58" Type="http://schemas.openxmlformats.org/officeDocument/2006/relationships/hyperlink" Target="https://www.youtube.com/watch?v=y0tPn9iZuLk" TargetMode="External"/><Relationship Id="rId74" Type="http://schemas.openxmlformats.org/officeDocument/2006/relationships/hyperlink" Target="https://www.youtube.com/watch?v=18JOV5JlJ4Q&amp;list=PLBSjtUxPa6TWk1PIwhfOSW0Ah0OPbh3pn&amp;index=5" TargetMode="External"/><Relationship Id="rId79" Type="http://schemas.openxmlformats.org/officeDocument/2006/relationships/hyperlink" Target="https://www.youtube.com/watch?v=tf0Tugnik08&amp;list=PLBSjtUxPa6TWk1PIwhfOSW0Ah0OPbh3pn&amp;index=6" TargetMode="External"/><Relationship Id="rId102" Type="http://schemas.openxmlformats.org/officeDocument/2006/relationships/hyperlink" Target="https://www.youtube.com/watch?v=oA-RP4JPmz8&amp;list=PLBSjtUxPa6TVIjsjjyndYwos11B8r-MAD&amp;index=2" TargetMode="External"/><Relationship Id="rId123" Type="http://schemas.openxmlformats.org/officeDocument/2006/relationships/hyperlink" Target="http://www.hpft.nhs.uk/" TargetMode="External"/><Relationship Id="rId128" Type="http://schemas.openxmlformats.org/officeDocument/2006/relationships/hyperlink" Target="https://www.photosymbols.com/" TargetMode="External"/><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hyperlink" Target="mailto:purplefolder@hertfordshire.gov.uk" TargetMode="External"/><Relationship Id="rId22" Type="http://schemas.openxmlformats.org/officeDocument/2006/relationships/hyperlink" Target="mailto:Hertsmere.adt@hertfordshire.gov.uk" TargetMode="External"/><Relationship Id="rId27" Type="http://schemas.openxmlformats.org/officeDocument/2006/relationships/hyperlink" Target="http://www.hertfordshire.gov.uk/LDhertshelp" TargetMode="External"/><Relationship Id="rId43" Type="http://schemas.openxmlformats.org/officeDocument/2006/relationships/hyperlink" Target="https://www.youtube.com/watch?v=q42hupRuDXo&amp;list=PLBSjtUxPa6TWk1PIwhfOSW0Ah0OPbh3pn&amp;index=1" TargetMode="External"/><Relationship Id="rId48" Type="http://schemas.openxmlformats.org/officeDocument/2006/relationships/image" Target="media/image6.jpeg"/><Relationship Id="rId64" Type="http://schemas.openxmlformats.org/officeDocument/2006/relationships/image" Target="media/image18.png"/><Relationship Id="rId69" Type="http://schemas.openxmlformats.org/officeDocument/2006/relationships/hyperlink" Target="https://www.youtube.com/watch?v=-xY4PXa04dA" TargetMode="External"/><Relationship Id="rId113" Type="http://schemas.openxmlformats.org/officeDocument/2006/relationships/hyperlink" Target="mailto:PurpleStarStrategy@hertfordshire.gov.uk" TargetMode="External"/><Relationship Id="rId118" Type="http://schemas.openxmlformats.org/officeDocument/2006/relationships/hyperlink" Target="http://www.hertshelp.net/" TargetMode="External"/><Relationship Id="rId134" Type="http://schemas.openxmlformats.org/officeDocument/2006/relationships/hyperlink" Target="https://www.gov.uk/government/collections/mental-capacity-act-making-decisions" TargetMode="External"/><Relationship Id="rId139" Type="http://schemas.openxmlformats.org/officeDocument/2006/relationships/header" Target="header3.xml"/><Relationship Id="rId80" Type="http://schemas.openxmlformats.org/officeDocument/2006/relationships/hyperlink" Target="https://www.youtube.com/watch?v=uQ3Vq3Hmpac" TargetMode="External"/><Relationship Id="rId85" Type="http://schemas.openxmlformats.org/officeDocument/2006/relationships/image" Target="media/image26.png"/><Relationship Id="rId12" Type="http://schemas.openxmlformats.org/officeDocument/2006/relationships/image" Target="media/image1.jpeg"/><Relationship Id="rId17" Type="http://schemas.openxmlformats.org/officeDocument/2006/relationships/hyperlink" Target="mailto:purplefolder@hertfordshire.gov.uk" TargetMode="External"/><Relationship Id="rId33" Type="http://schemas.openxmlformats.org/officeDocument/2006/relationships/image" Target="media/image3.jpeg"/><Relationship Id="rId38" Type="http://schemas.openxmlformats.org/officeDocument/2006/relationships/hyperlink" Target="https://youtu.be/-xY4PXa04dA" TargetMode="External"/><Relationship Id="rId59" Type="http://schemas.openxmlformats.org/officeDocument/2006/relationships/image" Target="media/image15.png"/><Relationship Id="rId103" Type="http://schemas.openxmlformats.org/officeDocument/2006/relationships/image" Target="media/image35.jpeg"/><Relationship Id="rId108" Type="http://schemas.openxmlformats.org/officeDocument/2006/relationships/hyperlink" Target="mailto:purplestarstrategy@hertfordshire.gov.uk" TargetMode="External"/><Relationship Id="rId124" Type="http://schemas.openxmlformats.org/officeDocument/2006/relationships/hyperlink" Target="https://www.nhs.uk/nhs-services/hospitals/what-is-pals-patient-advice-and-liaison-service/" TargetMode="External"/><Relationship Id="rId129" Type="http://schemas.openxmlformats.org/officeDocument/2006/relationships/hyperlink" Target="https://www.gov.uk/government/collections/mental-capacity-act-making-decisions" TargetMode="External"/><Relationship Id="rId54"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2.png"/><Relationship Id="rId91" Type="http://schemas.openxmlformats.org/officeDocument/2006/relationships/hyperlink" Target="https://www.hertfordshire.gov.uk/media-library/documents/adult-social-services/ld-gp-referral-form.pdf" TargetMode="External"/><Relationship Id="rId96" Type="http://schemas.openxmlformats.org/officeDocument/2006/relationships/image" Target="media/image32.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WelwynHatfield.adt@Hertfordshire.gov.uk" TargetMode="External"/><Relationship Id="rId28" Type="http://schemas.openxmlformats.org/officeDocument/2006/relationships/hyperlink" Target="mailto:info@hertshelp.net" TargetMode="External"/><Relationship Id="rId49" Type="http://schemas.openxmlformats.org/officeDocument/2006/relationships/image" Target="media/image7.jpeg"/><Relationship Id="rId114" Type="http://schemas.openxmlformats.org/officeDocument/2006/relationships/hyperlink" Target="http://www.hertfordshire.gov.uk/LDMyHealth" TargetMode="External"/><Relationship Id="rId119" Type="http://schemas.openxmlformats.org/officeDocument/2006/relationships/hyperlink" Target="http://www.healthwatch.co.uk/" TargetMode="External"/><Relationship Id="rId44" Type="http://schemas.openxmlformats.org/officeDocument/2006/relationships/hyperlink" Target="https://www.youtube.com/watch?v=q42hupRuDXo&amp;list=PLBSjtUxPa6TWk1PIwhfOSW0Ah0OPbh3pn&amp;index=1" TargetMode="External"/><Relationship Id="rId60" Type="http://schemas.openxmlformats.org/officeDocument/2006/relationships/image" Target="media/image16.png"/><Relationship Id="rId65" Type="http://schemas.openxmlformats.org/officeDocument/2006/relationships/hyperlink" Target="https://www.youtube.com/watch?v=ZuVjwvOvTzo" TargetMode="External"/><Relationship Id="rId81" Type="http://schemas.openxmlformats.org/officeDocument/2006/relationships/image" Target="media/image24.jpeg"/><Relationship Id="rId86" Type="http://schemas.openxmlformats.org/officeDocument/2006/relationships/image" Target="media/image27.png"/><Relationship Id="rId130" Type="http://schemas.openxmlformats.org/officeDocument/2006/relationships/hyperlink" Target="http://www.bild.org.uk" TargetMode="External"/><Relationship Id="rId135" Type="http://schemas.openxmlformats.org/officeDocument/2006/relationships/header" Target="header1.xml"/><Relationship Id="rId13" Type="http://schemas.openxmlformats.org/officeDocument/2006/relationships/hyperlink" Target="mailto:purplestarstrategy@hertfordshire.gov.uk" TargetMode="External"/><Relationship Id="rId18" Type="http://schemas.openxmlformats.org/officeDocument/2006/relationships/hyperlink" Target="https://www.hertfordshire.gov.uk/services/adult-social-services/disability/learning-disabilities/my-health/my-purple-folder.aspx" TargetMode="External"/><Relationship Id="rId39" Type="http://schemas.openxmlformats.org/officeDocument/2006/relationships/hyperlink" Target="https://youtu.be/18JOV5JlJ4Q" TargetMode="External"/><Relationship Id="rId109" Type="http://schemas.openxmlformats.org/officeDocument/2006/relationships/hyperlink" Target="https://www.hertfordshire.gov.uk/media-library/documents/adult-social-services/factsheets/easy-read/dnacpr-easy-read-leaflet.pdf" TargetMode="External"/><Relationship Id="rId34" Type="http://schemas.openxmlformats.org/officeDocument/2006/relationships/hyperlink" Target="https://www.youtube.com/watch?v=gUHHoZZcUTo&amp;feature=emb_title" TargetMode="External"/><Relationship Id="rId50" Type="http://schemas.openxmlformats.org/officeDocument/2006/relationships/image" Target="media/image8.png"/><Relationship Id="rId55" Type="http://schemas.openxmlformats.org/officeDocument/2006/relationships/hyperlink" Target="https://www.nhs.uk/conditions/autism/what-is-autism/" TargetMode="External"/><Relationship Id="rId76" Type="http://schemas.openxmlformats.org/officeDocument/2006/relationships/image" Target="media/image23.png"/><Relationship Id="rId97" Type="http://schemas.openxmlformats.org/officeDocument/2006/relationships/hyperlink" Target="http://www.hertfordshire.gov.uk/purplefolder" TargetMode="External"/><Relationship Id="rId104" Type="http://schemas.openxmlformats.org/officeDocument/2006/relationships/hyperlink" Target="https://www.youtube.com/watch?v=ICV4vGSYM1k&amp;list=PLBSjtUxPa6TVIjsjjyndYwos11B8r-MAD" TargetMode="External"/><Relationship Id="rId120" Type="http://schemas.openxmlformats.org/officeDocument/2006/relationships/hyperlink" Target="http://www.hertfordshire.gov.uk/services/healthsoc/supportforadults/worriedabout/vulnadult/HSAB/" TargetMode="External"/><Relationship Id="rId125" Type="http://schemas.openxmlformats.org/officeDocument/2006/relationships/hyperlink" Target="http://www.mencap.org.uk/"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www.hertfordshire.gov.uk/LDleder" TargetMode="External"/><Relationship Id="rId24" Type="http://schemas.openxmlformats.org/officeDocument/2006/relationships/hyperlink" Target="mailto:NorthHerts.adt@Hertfordshire.gov.uk" TargetMode="External"/><Relationship Id="rId40" Type="http://schemas.openxmlformats.org/officeDocument/2006/relationships/hyperlink" Target="https://youtu.be/tf0Tugnik08" TargetMode="External"/><Relationship Id="rId45" Type="http://schemas.openxmlformats.org/officeDocument/2006/relationships/image" Target="media/image4.png"/><Relationship Id="rId66" Type="http://schemas.openxmlformats.org/officeDocument/2006/relationships/image" Target="media/image19.jpeg"/><Relationship Id="rId87" Type="http://schemas.openxmlformats.org/officeDocument/2006/relationships/image" Target="media/image28.jpeg"/><Relationship Id="rId110" Type="http://schemas.openxmlformats.org/officeDocument/2006/relationships/hyperlink" Target="https://www.hertfordshire.gov.uk/services/adult-social-services/report-a-concern-about-an-adult/report-a-concern-about-an-adult.aspx" TargetMode="External"/><Relationship Id="rId115" Type="http://schemas.openxmlformats.org/officeDocument/2006/relationships/hyperlink" Target="http://www.hertfordshire.gov.uk/LDProfessionals" TargetMode="External"/><Relationship Id="rId131" Type="http://schemas.openxmlformats.org/officeDocument/2006/relationships/hyperlink" Target="https://www.scie.org.uk/search/?_s=mca" TargetMode="External"/><Relationship Id="rId136" Type="http://schemas.openxmlformats.org/officeDocument/2006/relationships/header" Target="header2.xml"/><Relationship Id="rId61" Type="http://schemas.openxmlformats.org/officeDocument/2006/relationships/image" Target="media/image17.png"/><Relationship Id="rId82" Type="http://schemas.openxmlformats.org/officeDocument/2006/relationships/hyperlink" Target="https://www.youtube.com/watch?v=4Nik-aF7i6s&amp;list=PLBSjtUxPa6TWk1PIwhfOSW0Ah0OPbh3pn&amp;index=7" TargetMode="External"/><Relationship Id="rId19" Type="http://schemas.openxmlformats.org/officeDocument/2006/relationships/hyperlink" Target="mailto:Watfordthreerivers.adt@Hertfordshire.gov.uk" TargetMode="External"/><Relationship Id="rId14" Type="http://schemas.openxmlformats.org/officeDocument/2006/relationships/hyperlink" Target="http://www.hertfordshire.gov.uk/LDprofessionals" TargetMode="External"/><Relationship Id="rId30" Type="http://schemas.openxmlformats.org/officeDocument/2006/relationships/hyperlink" Target="https://leder.nhs.uk/report" TargetMode="External"/><Relationship Id="rId35" Type="http://schemas.openxmlformats.org/officeDocument/2006/relationships/hyperlink" Target="https://youtu.be/UZNKRzQ6ae4" TargetMode="External"/><Relationship Id="rId56" Type="http://schemas.openxmlformats.org/officeDocument/2006/relationships/image" Target="media/image13.png"/><Relationship Id="rId77" Type="http://schemas.openxmlformats.org/officeDocument/2006/relationships/hyperlink" Target="https://www.youtube.com/watch?v=gvf76225sYA" TargetMode="External"/><Relationship Id="rId100" Type="http://schemas.openxmlformats.org/officeDocument/2006/relationships/hyperlink" Target="mailto:purplefolder@hertfordshire.gov.uk" TargetMode="External"/><Relationship Id="rId105" Type="http://schemas.openxmlformats.org/officeDocument/2006/relationships/image" Target="media/image36.png"/><Relationship Id="rId126" Type="http://schemas.openxmlformats.org/officeDocument/2006/relationships/hyperlink" Target="http://www.easyhealth.org.uk/"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www.youtube.com/watch?v=yk2M8Ov1J0I" TargetMode="External"/><Relationship Id="rId93" Type="http://schemas.openxmlformats.org/officeDocument/2006/relationships/hyperlink" Target="https://www.hertfordshire.gov.uk/services/adult-social-services/disability/learning-disabilities/my-health/my-purple-folder.aspx" TargetMode="External"/><Relationship Id="rId98" Type="http://schemas.openxmlformats.org/officeDocument/2006/relationships/hyperlink" Target="mailto:purplefolder@hertfordshire.gov.uk" TargetMode="External"/><Relationship Id="rId121" Type="http://schemas.openxmlformats.org/officeDocument/2006/relationships/hyperlink" Target="https://www.scie.org.uk/search/?_s=safeguarding"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Stevenage.adt@Hertfordshire.gov.uk" TargetMode="External"/><Relationship Id="rId46" Type="http://schemas.openxmlformats.org/officeDocument/2006/relationships/image" Target="https://cdn.shopify.com/s/files/1/0606/1553/products/Confused1_large.png?v=1417852498" TargetMode="External"/><Relationship Id="rId67" Type="http://schemas.openxmlformats.org/officeDocument/2006/relationships/hyperlink" Target="https://teams.microsoft.com/l/message/19:meeting_ZjI5MTI3NDEtZGUyMy00ZjJlLTljNDEtMjJkMTliOWU5YjU5@thread.v2/1740070769343?context=%7B%22contextType%22%3A%22chat%22%7D" TargetMode="External"/><Relationship Id="rId116" Type="http://schemas.openxmlformats.org/officeDocument/2006/relationships/hyperlink" Target="http://www.pohwer.net/" TargetMode="External"/><Relationship Id="rId137" Type="http://schemas.openxmlformats.org/officeDocument/2006/relationships/footer" Target="footer1.xml"/><Relationship Id="rId20" Type="http://schemas.openxmlformats.org/officeDocument/2006/relationships/hyperlink" Target="mailto:StAlbans.adt@Hertfordshire.gov.uk" TargetMode="External"/><Relationship Id="rId41" Type="http://schemas.openxmlformats.org/officeDocument/2006/relationships/hyperlink" Target="https://youtu.be/4Nik-aF7i6s" TargetMode="External"/><Relationship Id="rId62" Type="http://schemas.openxmlformats.org/officeDocument/2006/relationships/hyperlink" Target="https://www.youtube.com/watch?v=HrpZQJf3jnw" TargetMode="External"/><Relationship Id="rId83" Type="http://schemas.openxmlformats.org/officeDocument/2006/relationships/hyperlink" Target="https://www.youtube.com/watch?v=4Nik-aF7i6s&amp;list=PLBSjtUxPa6TWk1PIwhfOSW0Ah0OPbh3pn&amp;index=7" TargetMode="External"/><Relationship Id="rId88" Type="http://schemas.openxmlformats.org/officeDocument/2006/relationships/hyperlink" Target="https://www.youtube.com/watch?v=gV_kWE-FoHA&amp;list=PLBSjtUxPa6TWk1PIwhfOSW0Ah0OPbh3pn&amp;index=8" TargetMode="External"/><Relationship Id="rId111" Type="http://schemas.openxmlformats.org/officeDocument/2006/relationships/image" Target="media/image37.jpeg"/><Relationship Id="rId132" Type="http://schemas.openxmlformats.org/officeDocument/2006/relationships/hyperlink" Target="http://www.rcgp.org.uk/learningdisabilities" TargetMode="External"/><Relationship Id="rId15" Type="http://schemas.openxmlformats.org/officeDocument/2006/relationships/hyperlink" Target="http://www.hertfordshire.gov.uk/LDMyHealth" TargetMode="External"/><Relationship Id="rId36" Type="http://schemas.openxmlformats.org/officeDocument/2006/relationships/hyperlink" Target="https://youtu.be/y0tPn9iZuLk" TargetMode="External"/><Relationship Id="rId57" Type="http://schemas.openxmlformats.org/officeDocument/2006/relationships/image" Target="media/image14.jpeg"/><Relationship Id="rId106" Type="http://schemas.openxmlformats.org/officeDocument/2006/relationships/hyperlink" Target="https://www.youtube.com/channel/UCI_FEr3X73M---A_bpnxUnQ" TargetMode="External"/><Relationship Id="rId127" Type="http://schemas.openxmlformats.org/officeDocument/2006/relationships/hyperlink" Target="http://www.makaton.org/" TargetMode="External"/><Relationship Id="rId10" Type="http://schemas.openxmlformats.org/officeDocument/2006/relationships/endnotes" Target="endnotes.xml"/><Relationship Id="rId31" Type="http://schemas.openxmlformats.org/officeDocument/2006/relationships/hyperlink" Target="https://leder.nhs.uk/report" TargetMode="External"/><Relationship Id="rId52" Type="http://schemas.openxmlformats.org/officeDocument/2006/relationships/image" Target="media/image10.png"/><Relationship Id="rId73" Type="http://schemas.openxmlformats.org/officeDocument/2006/relationships/hyperlink" Target="https://www.youtube.com/watch?v=18JOV5JlJ4Q&amp;list=PLBSjtUxPa6TWk1PIwhfOSW0Ah0OPbh3pn&amp;index=5" TargetMode="External"/><Relationship Id="rId78" Type="http://schemas.openxmlformats.org/officeDocument/2006/relationships/hyperlink" Target="https://www.youtube.com/watch?v=tf0Tugnik08&amp;list=PLBSjtUxPa6TWk1PIwhfOSW0Ah0OPbh3pn&amp;index=6" TargetMode="External"/><Relationship Id="rId94" Type="http://schemas.openxmlformats.org/officeDocument/2006/relationships/image" Target="media/image31.png"/><Relationship Id="rId99" Type="http://schemas.openxmlformats.org/officeDocument/2006/relationships/image" Target="media/image33.png"/><Relationship Id="rId101" Type="http://schemas.openxmlformats.org/officeDocument/2006/relationships/image" Target="media/image34.png"/><Relationship Id="rId122" Type="http://schemas.openxmlformats.org/officeDocument/2006/relationships/hyperlink" Target="http://www.hertfordshire.gov.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Eastherts.adt@Hertfordshire.gov.uk" TargetMode="External"/><Relationship Id="rId47" Type="http://schemas.openxmlformats.org/officeDocument/2006/relationships/image" Target="media/image5.jpeg"/><Relationship Id="rId68" Type="http://schemas.openxmlformats.org/officeDocument/2006/relationships/hyperlink" Target="https://www.youtube.com/watch?v=-xY4PXa04dA" TargetMode="External"/><Relationship Id="rId89" Type="http://schemas.openxmlformats.org/officeDocument/2006/relationships/hyperlink" Target="https://www.youtube.com/watch?v=gV_kWE-FoHA&amp;list=PLBSjtUxPa6TWk1PIwhfOSW0Ah0OPbh3pn&amp;index=8" TargetMode="External"/><Relationship Id="rId112" Type="http://schemas.openxmlformats.org/officeDocument/2006/relationships/hyperlink" Target="https://youtu.be/PuHkan39KOY" TargetMode="External"/><Relationship Id="rId133" Type="http://schemas.openxmlformats.org/officeDocument/2006/relationships/hyperlink" Target="https://www.gov.uk/government/publications/reference-guide-to-consent-for-examination-or-treatment-second-edition" TargetMode="External"/><Relationship Id="rId16" Type="http://schemas.openxmlformats.org/officeDocument/2006/relationships/hyperlink" Target="mailto:healthliaisonteam.referrals@hert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F5A05BBFF4C54AAECE3A4A1E5C7772" ma:contentTypeVersion="6" ma:contentTypeDescription="Create a new document." ma:contentTypeScope="" ma:versionID="e495cef910a7d4d34f1ed0159137097f">
  <xsd:schema xmlns:xsd="http://www.w3.org/2001/XMLSchema" xmlns:xs="http://www.w3.org/2001/XMLSchema" xmlns:p="http://schemas.microsoft.com/office/2006/metadata/properties" xmlns:ns2="e04b5a8c-2b04-436f-8362-50270f1147b2" xmlns:ns3="ad2fd565-d98b-4d77-8add-c239ef368e4c" targetNamespace="http://schemas.microsoft.com/office/2006/metadata/properties" ma:root="true" ma:fieldsID="fbd22782209cb6ed82aed822f6e1e371" ns2:_="" ns3:_="">
    <xsd:import namespace="e04b5a8c-2b04-436f-8362-50270f1147b2"/>
    <xsd:import namespace="ad2fd565-d98b-4d77-8add-c239ef368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5a8c-2b04-436f-8362-50270f11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fd565-d98b-4d77-8add-c239ef368e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015B98-6AD9-45FB-8A80-2D1CE3BF9432}">
  <ds:schemaRefs>
    <ds:schemaRef ds:uri="http://schemas.microsoft.com/sharepoint/v3/contenttype/forms"/>
  </ds:schemaRefs>
</ds:datastoreItem>
</file>

<file path=customXml/itemProps2.xml><?xml version="1.0" encoding="utf-8"?>
<ds:datastoreItem xmlns:ds="http://schemas.openxmlformats.org/officeDocument/2006/customXml" ds:itemID="{59C4854B-9200-4971-AC4D-11676579F907}">
  <ds:schemaRefs>
    <ds:schemaRef ds:uri="http://schemas.openxmlformats.org/officeDocument/2006/bibliography"/>
  </ds:schemaRefs>
</ds:datastoreItem>
</file>

<file path=customXml/itemProps3.xml><?xml version="1.0" encoding="utf-8"?>
<ds:datastoreItem xmlns:ds="http://schemas.openxmlformats.org/officeDocument/2006/customXml" ds:itemID="{723812E2-B445-4C27-ABB2-0A8E99E76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5a8c-2b04-436f-8362-50270f1147b2"/>
    <ds:schemaRef ds:uri="ad2fd565-d98b-4d77-8add-c239ef368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39A509-CA7D-4CEC-8676-00236509612F}">
  <ds:schemaRefs>
    <ds:schemaRef ds:uri="http://purl.org/dc/terms/"/>
    <ds:schemaRef ds:uri="http://schemas.openxmlformats.org/package/2006/metadata/core-properties"/>
    <ds:schemaRef ds:uri="ad2fd565-d98b-4d77-8add-c239ef368e4c"/>
    <ds:schemaRef ds:uri="http://schemas.microsoft.com/office/2006/documentManagement/types"/>
    <ds:schemaRef ds:uri="http://schemas.microsoft.com/office/infopath/2007/PartnerControls"/>
    <ds:schemaRef ds:uri="http://purl.org/dc/elements/1.1/"/>
    <ds:schemaRef ds:uri="http://schemas.microsoft.com/office/2006/metadata/properties"/>
    <ds:schemaRef ds:uri="e04b5a8c-2b04-436f-8362-50270f1147b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10998</Words>
  <Characters>62692</Characters>
  <Application>Microsoft Office Word</Application>
  <DocSecurity>4</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Kippins</dc:creator>
  <cp:keywords/>
  <dc:description/>
  <cp:lastModifiedBy>Emma Harris</cp:lastModifiedBy>
  <cp:revision>2</cp:revision>
  <dcterms:created xsi:type="dcterms:W3CDTF">2025-03-14T14:16:00Z</dcterms:created>
  <dcterms:modified xsi:type="dcterms:W3CDTF">2025-03-14T14:16:00Z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0x0101002BF5A05BBFF4C54AAECE3A4A1E5C7772</vt:lpwstr>
  </property>
</Properties>
</file>